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письму от______________№_____________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7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</w:t>
      </w:r>
      <w:r>
        <w:rPr>
          <w:b/>
          <w:sz w:val="28"/>
          <w:szCs w:val="28"/>
        </w:rPr>
        <w:t xml:space="preserve"> проверк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соблюдения трудового законодательства и иных нормативных правовых актов, содержащих нормы трудового права, в 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БУ города Перми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Горсвет»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2410"/>
        <w:gridCol w:w="5528"/>
        <w:gridCol w:w="1862"/>
        <w:gridCol w:w="1862"/>
        <w:gridCol w:w="2229"/>
      </w:tblGrid>
      <w:tr>
        <w:tblPrEx/>
        <w:trPr/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Вид проверки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проведения проверки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Наличие или отсутствие выявленных нарушений Трудового законодательства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Срок устранения выявленных нарушений (при наличии)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устранении или не устранении выявленных нарушений 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2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назначении внеплановой проверки (при её назначении)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Внеплановая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период </w:t>
              <w:br/>
            </w:r>
            <w:r>
              <w:rPr>
                <w:color w:val="000000"/>
                <w:sz w:val="24"/>
                <w:szCs w:val="24"/>
              </w:rPr>
              <w:t xml:space="preserve">с 15</w:t>
            </w:r>
            <w:r>
              <w:rPr>
                <w:sz w:val="24"/>
                <w:szCs w:val="24"/>
              </w:rPr>
              <w:t xml:space="preserve"> сентября</w:t>
            </w:r>
            <w:r>
              <w:rPr>
                <w:color w:val="000000"/>
                <w:sz w:val="24"/>
                <w:szCs w:val="24"/>
              </w:rPr>
              <w:t xml:space="preserve"> 2025 г.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по 22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  <w:r>
              <w:rPr>
                <w:color w:val="000000"/>
                <w:sz w:val="24"/>
                <w:szCs w:val="24"/>
              </w:rPr>
              <w:t xml:space="preserve"> 2025 г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91"/>
              <w:ind w:left="33" w:firstLine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В ходе проверки выявлены нарушения трудового законодательства и иных нормативных правовых актов, содержащих нормы трудового права. По результатам проверки выдан акт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26</w:t>
            </w:r>
            <w:r>
              <w:rPr>
                <w:sz w:val="24"/>
                <w:szCs w:val="24"/>
              </w:rPr>
              <w:t xml:space="preserve"> сентября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 года</w:t>
            </w:r>
            <w:r>
              <w:rPr>
                <w:sz w:val="24"/>
                <w:szCs w:val="24"/>
              </w:rPr>
              <w:t xml:space="preserve"> содержащий </w:t>
            </w:r>
            <w:r>
              <w:rPr>
                <w:sz w:val="24"/>
                <w:szCs w:val="24"/>
              </w:rPr>
              <w:t xml:space="preserve">следующее: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5"/>
              <w:ind w:left="0" w:right="0" w:firstLine="0"/>
              <w:jc w:val="both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необходимость актуализировать положения </w:t>
              <w:br/>
              <w:t xml:space="preserve">о структурных подразделениях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должностные инструкции сотрудников МБУ г. Перми «Горсвет» в соответствие с основными целями деятельности учреждения, а также рассмотреть вопрос внесения изменений в Правила внутреннего трудового распорядка учреждения, в части проведения служебной проверки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  <w:t xml:space="preserve"> устранены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2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для назначения внеплановой проверки 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line="360" w:lineRule="auto"/>
        <w:rPr>
          <w:sz w:val="28"/>
          <w:szCs w:val="28"/>
          <w:highlight w:val="none"/>
          <w:lang w:val="en-US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5860800</wp:posOffset>
                </wp:positionV>
                <wp:extent cx="2524125" cy="495300"/>
                <wp:effectExtent l="6350" t="6350" r="6350" b="6350"/>
                <wp:wrapNone/>
                <wp:docPr id="1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2524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0288;o:allowoverlap:true;o:allowincell:true;mso-position-horizontal-relative:text;margin-left:0.35pt;mso-position-horizontal:absolute;mso-position-vertical-relative:text;margin-top:461.48pt;mso-position-vertical:absolute;width:198.75pt;height:39.00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38" w:h="11906" w:orient="landscape"/>
      <w:pgMar w:top="1418" w:right="1134" w:bottom="567" w:left="1134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2</w: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3"/>
    <w:uiPriority w:val="99"/>
  </w:style>
  <w:style w:type="character" w:styleId="731">
    <w:name w:val="Footer Char"/>
    <w:basedOn w:val="880"/>
    <w:link w:val="884"/>
    <w:uiPriority w:val="99"/>
  </w:style>
  <w:style w:type="paragraph" w:styleId="732">
    <w:name w:val="Caption"/>
    <w:basedOn w:val="877"/>
    <w:next w:val="877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84"/>
    <w:uiPriority w:val="99"/>
  </w:style>
  <w:style w:type="table" w:styleId="734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jc w:val="center"/>
      <w:keepNext/>
      <w:outlineLvl w:val="0"/>
    </w:pPr>
    <w:rPr>
      <w:b/>
      <w:sz w:val="28"/>
    </w:rPr>
  </w:style>
  <w:style w:type="paragraph" w:styleId="879">
    <w:name w:val="Heading 2"/>
    <w:basedOn w:val="877"/>
    <w:next w:val="877"/>
    <w:qFormat/>
    <w:pPr>
      <w:jc w:val="center"/>
      <w:keepNext/>
      <w:outlineLvl w:val="1"/>
    </w:pPr>
    <w:rPr>
      <w:sz w:val="24"/>
    </w:rPr>
  </w:style>
  <w:style w:type="character" w:styleId="880" w:default="1">
    <w:name w:val="Default Paragraph Font"/>
    <w:semiHidden/>
  </w:style>
  <w:style w:type="table" w:styleId="88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semiHidden/>
  </w:style>
  <w:style w:type="paragraph" w:styleId="883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4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5">
    <w:name w:val="Hyperlink"/>
    <w:rPr>
      <w:color w:val="0000ff"/>
      <w:u w:val="single"/>
    </w:rPr>
  </w:style>
  <w:style w:type="paragraph" w:styleId="886">
    <w:name w:val="Body Text"/>
    <w:basedOn w:val="877"/>
    <w:rPr>
      <w:sz w:val="28"/>
    </w:rPr>
  </w:style>
  <w:style w:type="character" w:styleId="887">
    <w:name w:val="page number"/>
    <w:basedOn w:val="880"/>
  </w:style>
  <w:style w:type="paragraph" w:styleId="888">
    <w:name w:val="Balloon Text"/>
    <w:basedOn w:val="877"/>
    <w:link w:val="889"/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link w:val="888"/>
    <w:rPr>
      <w:rFonts w:ascii="Tahoma" w:hAnsi="Tahoma" w:cs="Tahoma"/>
      <w:sz w:val="16"/>
      <w:szCs w:val="16"/>
    </w:rPr>
  </w:style>
  <w:style w:type="paragraph" w:styleId="890" w:customStyle="1">
    <w:name w:val="Заголовок 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1" w:customStyle="1">
    <w:name w:val="Абзац списка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Исполнитель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suvorov-sa</cp:lastModifiedBy>
  <cp:revision>18</cp:revision>
  <dcterms:created xsi:type="dcterms:W3CDTF">2024-07-26T05:32:00Z</dcterms:created>
  <dcterms:modified xsi:type="dcterms:W3CDTF">2026-02-06T05:37:07Z</dcterms:modified>
</cp:coreProperties>
</file>