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94"/>
        <w:gridCol w:w="76"/>
      </w:tblGrid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13" w:firstLine="0"/>
              <w:jc w:val="center"/>
              <w:spacing w:before="20" w:after="20" w:line="240" w:lineRule="auto"/>
              <w:rPr>
                <w:rFonts w:ascii="LiberationSerif" w:hAnsi="LiberationSerif" w:eastAsia="LiberationSerif" w:cs="LiberationSerif"/>
                <w:b/>
                <w:sz w:val="26"/>
              </w:rPr>
            </w:pPr>
            <w:r>
              <w:rPr>
                <w:rFonts w:ascii="LiberationSerif" w:hAnsi="LiberationSerif" w:eastAsia="LiberationSerif" w:cs="LiberationSerif"/>
                <w:b/>
                <w:sz w:val="26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</w:p>
        </w:tc>
      </w:tr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6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субъект Российской Федерации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5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Пермский край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23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муниципальное 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9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1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5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населенный пункт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56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                  город Пермь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№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Пермский край, город Пермь,  в границах кварталов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59:01:1813220, 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59:01:1813223, 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59:01:2310090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b/>
                <w:color w:val="ff0000"/>
                <w:sz w:val="24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59:01:2310091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59:01:251243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1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59:01:251243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5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59:01:251243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4, 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59: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01:181322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</w:rPr>
              <w:t xml:space="preserve">2</w:t>
            </w:r>
            <w:r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(Иные сведения, позволяющие определить местоположение территории, на которой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выполняются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 соответствии с муниципальным контрактом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6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№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6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№ </w:t>
            </w:r>
            <w:r>
              <w:rPr>
                <w:rFonts w:ascii="LiberationSerif" w:hAnsi="LiberationSerif" w:eastAsia="LiberationSerif" w:cs="LiberationSerif"/>
                <w:b w:val="0"/>
                <w:i w:val="0"/>
                <w:sz w:val="24"/>
              </w:rPr>
              <w:t xml:space="preserve">0356500001424004374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выполняются комплексные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кадастровые работы.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работы согласительной комиссии)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</w:rPr>
            </w:pP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  <w:r>
              <w:rPr>
                <w:rFonts w:ascii="LiberationSerif" w:hAnsi="LiberationSerif" w:eastAsia="LiberationSerif" w:cs="LiberationSerif"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или на официальных сайтах в информационно-телекоммуникационной сети «Интернет»: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Департамент земельных отношений администрации города Перми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http://www.gorodperm.ru/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заказчика комплексных кадастровых работ)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Министерство по управлению имуществом и градостроительной деятельностью Пермского края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htpp://mizo.permkrai.ru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Управление Федеральной службы государственной регистрации, кадастра и картографии по Пермскому краю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https://rosreestr.ru/site/about/struct/territorialnye-organy/upravlenie-rosreestra-po-permskomu-krayu/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(Наименование органа кадастрового учета)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40" w:after="0" w:line="240" w:lineRule="auto"/>
              <w:rPr>
                <w:rFonts w:ascii="LiberationSerif" w:hAnsi="LiberationSerif" w:eastAsia="LiberationSerif" w:cs="LiberationSerif"/>
                <w:sz w:val="2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территории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</w:rPr>
            </w:r>
            <w:r>
              <w:rPr>
                <w:rFonts w:ascii="LiberationSerif" w:hAnsi="LiberationSerif" w:eastAsia="LiberationSerif" w:cs="LiberationSerif"/>
                <w:sz w:val="2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  <w:t xml:space="preserve">Пермский край, город Пермь,  в границах кварталов 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59:01:1813220,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  <w:t xml:space="preserve">59:01:1813223,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59:01:2310090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ff0000"/>
                <w:sz w:val="24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59:01:2310091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59:01:251243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1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59:01:251243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5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59:01:251243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4,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59: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01:181322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color w:val="auto"/>
                <w:sz w:val="24"/>
              </w:rPr>
              <w:t xml:space="preserve">2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</w:rPr>
            </w:r>
          </w:p>
        </w:tc>
      </w:tr>
      <w:tr>
        <w:tblPrEx/>
        <w:trPr/>
        <w:tc>
          <w:tcPr>
            <w:gridSpan w:val="18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438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состоится по адресу: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614000, город Пермь, ул. Сибирская, 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часов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480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минут.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2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</w:t>
            </w:r>
            <w:r>
              <w:rPr>
                <w:rFonts w:ascii="LiberationSerif" w:hAnsi="LiberationSerif" w:eastAsia="LiberationSerif" w:cs="LiberationSerif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</w:rPr>
              <w:t xml:space="preserve">на соответствующий земельный участок.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июня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июля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г.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включают в себя сведения о лице, направившем данное возражение, в том 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LiberationSerif" w:hAnsi="LiberationSerif" w:eastAsia="LiberationSerif" w:cs="LiberationSerif"/>
                <w:spacing w:val="0"/>
                <w:sz w:val="24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0" w:after="240" w:line="240" w:lineRule="auto"/>
              <w:rPr>
                <w:rFonts w:ascii="LiberationSerif" w:hAnsi="LiberationSerif" w:eastAsia="LiberationSerif" w:cs="LiberationSerif"/>
                <w:b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</w:rPr>
            </w:r>
          </w:p>
        </w:tc>
      </w:tr>
    </w:tbl>
    <w:p>
      <w:pPr>
        <w:pStyle w:val="846"/>
        <w:ind w:left="0" w:firstLine="0"/>
        <w:jc w:val="left"/>
        <w:spacing w:before="0" w:after="0" w:line="240" w:lineRule="auto"/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  <w:sectPr>
      <w:headerReference w:type="default" r:id="rId8"/>
      <w:footnotePr>
        <w:pos w:val="pageBottom"/>
      </w:footnotePr>
      <w:endnotePr/>
      <w:type w:val="nextPage"/>
      <w:pgSz w:w="11906" w:h="16838" w:orient="portrait"/>
      <w:pgMar w:top="851" w:right="851" w:bottom="567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  <w:end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CourierNew">
    <w:panose1 w:val="02000603000000000000"/>
  </w:font>
  <w:font w:name="TimesNewRoman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  <w:foot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continuation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ind w:left="0" w:firstLine="0"/>
      <w:jc w:val="right"/>
      <w:spacing w:before="0" w:after="0" w:line="240" w:lineRule="auto"/>
      <w:tabs>
        <w:tab w:val="center" w:pos="4153" w:leader="none"/>
        <w:tab w:val="right" w:pos="8306" w:leader="none"/>
      </w:tabs>
      <w:rPr>
        <w:rFonts w:ascii="CourierNew" w:hAnsi="CourierNew" w:eastAsia="CourierNew" w:cs="CourierNew"/>
        <w:sz w:val="14"/>
      </w:rPr>
    </w:pP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6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5">
    <w:name w:val="Heading 1 Char"/>
    <w:basedOn w:val="847"/>
    <w:rPr>
      <w:rFonts w:ascii="Arial" w:hAnsi="Arial" w:eastAsia="Arial" w:cs="Arial"/>
      <w:sz w:val="40"/>
    </w:rPr>
  </w:style>
  <w:style w:type="paragraph" w:styleId="676">
    <w:name w:val="Heading 2"/>
    <w:basedOn w:val="846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7"/>
    <w:rPr>
      <w:rFonts w:ascii="Arial" w:hAnsi="Arial" w:eastAsia="Arial" w:cs="Arial"/>
      <w:sz w:val="34"/>
    </w:rPr>
  </w:style>
  <w:style w:type="paragraph" w:styleId="678">
    <w:name w:val="Heading 3"/>
    <w:basedOn w:val="846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79">
    <w:name w:val="Heading 3 Char"/>
    <w:basedOn w:val="847"/>
    <w:rPr>
      <w:rFonts w:ascii="Arial" w:hAnsi="Arial" w:eastAsia="Arial" w:cs="Arial"/>
      <w:sz w:val="30"/>
    </w:rPr>
  </w:style>
  <w:style w:type="paragraph" w:styleId="680">
    <w:name w:val="Heading 4"/>
    <w:basedOn w:val="846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81">
    <w:name w:val="Heading 4 Char"/>
    <w:basedOn w:val="847"/>
    <w:rPr>
      <w:rFonts w:ascii="Arial" w:hAnsi="Arial" w:eastAsia="Arial" w:cs="Arial"/>
      <w:b/>
      <w:sz w:val="26"/>
    </w:rPr>
  </w:style>
  <w:style w:type="paragraph" w:styleId="682">
    <w:name w:val="Heading 5"/>
    <w:basedOn w:val="846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83">
    <w:name w:val="Heading 5 Char"/>
    <w:basedOn w:val="847"/>
    <w:rPr>
      <w:rFonts w:ascii="Arial" w:hAnsi="Arial" w:eastAsia="Arial" w:cs="Arial"/>
      <w:b/>
      <w:sz w:val="24"/>
    </w:rPr>
  </w:style>
  <w:style w:type="paragraph" w:styleId="684">
    <w:name w:val="Heading 6"/>
    <w:basedOn w:val="846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5">
    <w:name w:val="Heading 6 Char"/>
    <w:basedOn w:val="847"/>
    <w:rPr>
      <w:rFonts w:ascii="Arial" w:hAnsi="Arial" w:eastAsia="Arial" w:cs="Arial"/>
      <w:b/>
      <w:sz w:val="22"/>
    </w:rPr>
  </w:style>
  <w:style w:type="paragraph" w:styleId="686">
    <w:name w:val="Heading 7"/>
    <w:basedOn w:val="846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7">
    <w:name w:val="Heading 7 Char"/>
    <w:basedOn w:val="847"/>
    <w:rPr>
      <w:rFonts w:ascii="Arial" w:hAnsi="Arial" w:eastAsia="Arial" w:cs="Arial"/>
      <w:b/>
      <w:i/>
      <w:sz w:val="22"/>
    </w:rPr>
  </w:style>
  <w:style w:type="paragraph" w:styleId="688">
    <w:name w:val="Heading 8"/>
    <w:basedOn w:val="846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89">
    <w:name w:val="Heading 8 Char"/>
    <w:basedOn w:val="847"/>
    <w:rPr>
      <w:rFonts w:ascii="Arial" w:hAnsi="Arial" w:eastAsia="Arial" w:cs="Arial"/>
      <w:i/>
      <w:sz w:val="22"/>
    </w:rPr>
  </w:style>
  <w:style w:type="paragraph" w:styleId="690">
    <w:name w:val="Heading 9"/>
    <w:basedOn w:val="846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91">
    <w:name w:val="Heading 9 Char"/>
    <w:basedOn w:val="847"/>
    <w:rPr>
      <w:rFonts w:ascii="Arial" w:hAnsi="Arial" w:eastAsia="Arial" w:cs="Arial"/>
      <w:i/>
      <w:sz w:val="21"/>
    </w:rPr>
  </w:style>
  <w:style w:type="paragraph" w:styleId="692">
    <w:name w:val="List Paragraph"/>
    <w:basedOn w:val="846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3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4">
    <w:name w:val="Title"/>
    <w:basedOn w:val="846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95">
    <w:name w:val="Title Char"/>
    <w:basedOn w:val="847"/>
    <w:rPr>
      <w:rFonts w:ascii="Arial" w:hAnsi="Arial" w:eastAsia="Arial" w:cs="Arial"/>
      <w:sz w:val="48"/>
    </w:rPr>
  </w:style>
  <w:style w:type="paragraph" w:styleId="696">
    <w:name w:val="Subtitle"/>
    <w:basedOn w:val="846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97">
    <w:name w:val="Subtitle Char"/>
    <w:basedOn w:val="847"/>
    <w:rPr>
      <w:rFonts w:ascii="Arial" w:hAnsi="Arial" w:eastAsia="Arial" w:cs="Arial"/>
      <w:sz w:val="24"/>
    </w:rPr>
  </w:style>
  <w:style w:type="paragraph" w:styleId="698">
    <w:name w:val="Quote"/>
    <w:basedOn w:val="846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99">
    <w:name w:val="Quote Char"/>
    <w:rPr>
      <w:rFonts w:ascii="Arial" w:hAnsi="Arial" w:eastAsia="Arial" w:cs="Arial"/>
      <w:i/>
      <w:sz w:val="24"/>
    </w:rPr>
  </w:style>
  <w:style w:type="paragraph" w:styleId="700">
    <w:name w:val="Intense Quote"/>
    <w:basedOn w:val="846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01">
    <w:name w:val="Intense Quote Char"/>
    <w:rPr>
      <w:rFonts w:ascii="Arial" w:hAnsi="Arial" w:eastAsia="Arial" w:cs="Arial"/>
      <w:i/>
      <w:sz w:val="24"/>
    </w:rPr>
  </w:style>
  <w:style w:type="character" w:styleId="702">
    <w:name w:val="Header Char"/>
    <w:basedOn w:val="847"/>
    <w:rPr>
      <w:rFonts w:ascii="Arial" w:hAnsi="Arial" w:eastAsia="Arial" w:cs="Arial"/>
      <w:sz w:val="24"/>
    </w:rPr>
  </w:style>
  <w:style w:type="character" w:styleId="703">
    <w:name w:val="Footer Char"/>
    <w:basedOn w:val="847"/>
    <w:rPr>
      <w:rFonts w:ascii="Arial" w:hAnsi="Arial" w:eastAsia="Arial" w:cs="Arial"/>
      <w:sz w:val="24"/>
    </w:rPr>
  </w:style>
  <w:style w:type="paragraph" w:styleId="704">
    <w:name w:val="Caption"/>
    <w:basedOn w:val="846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05">
    <w:name w:val="Caption Char"/>
    <w:basedOn w:val="704"/>
    <w:rPr>
      <w:rFonts w:ascii="Arial" w:hAnsi="Arial" w:eastAsia="Arial" w:cs="Arial"/>
      <w:sz w:val="24"/>
    </w:rPr>
  </w:style>
  <w:style w:type="table" w:styleId="706">
    <w:name w:val="Table Gri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Plain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Plain Table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42">
    <w:name w:val="Grid Table 5 Dark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43">
    <w:name w:val="Grid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44">
    <w:name w:val="Grid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45">
    <w:name w:val="Grid Table 5 Dark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46">
    <w:name w:val="Grid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47">
    <w:name w:val="Grid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8">
    <w:name w:val="Grid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91">
    <w:name w:val="List Table 5 Dark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92">
    <w:name w:val="List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93">
    <w:name w:val="List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94">
    <w:name w:val="List Table 5 Dark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95">
    <w:name w:val="List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96">
    <w:name w:val="List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97">
    <w:name w:val="List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&amp; 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&amp; 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&amp; 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&amp; 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&amp; 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&amp; 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&amp; 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Bordered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Bordered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Bordered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Bordered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Bordered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32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character" w:styleId="833">
    <w:name w:val="Footnote Text Char"/>
    <w:rPr>
      <w:rFonts w:ascii="Arial" w:hAnsi="Arial" w:eastAsia="Arial" w:cs="Arial"/>
      <w:sz w:val="18"/>
    </w:rPr>
  </w:style>
  <w:style w:type="character" w:styleId="834">
    <w:name w:val="Endnote Text Char"/>
    <w:rPr>
      <w:rFonts w:ascii="Arial" w:hAnsi="Arial" w:eastAsia="Arial" w:cs="Arial"/>
      <w:sz w:val="20"/>
    </w:rPr>
  </w:style>
  <w:style w:type="paragraph" w:styleId="835">
    <w:name w:val="toc 1"/>
    <w:basedOn w:val="846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6">
    <w:name w:val="toc 2"/>
    <w:basedOn w:val="846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7">
    <w:name w:val="toc 3"/>
    <w:basedOn w:val="846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8">
    <w:name w:val="toc 4"/>
    <w:basedOn w:val="846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9">
    <w:name w:val="toc 5"/>
    <w:basedOn w:val="846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0">
    <w:name w:val="toc 6"/>
    <w:basedOn w:val="846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1">
    <w:name w:val="toc 7"/>
    <w:basedOn w:val="846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2">
    <w:name w:val="toc 8"/>
    <w:basedOn w:val="846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3">
    <w:name w:val="toc 9"/>
    <w:basedOn w:val="846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4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5">
    <w:name w:val="table of figures"/>
    <w:basedOn w:val="846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6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7" w:default="1">
    <w:name w:val="Default Paragraph Font"/>
    <w:rPr>
      <w:rFonts w:ascii="TimesNewRoman" w:hAnsi="TimesNewRoman" w:eastAsia="TimesNewRoman" w:cs="TimesNewRoman"/>
      <w:sz w:val="24"/>
    </w:rPr>
  </w:style>
  <w:style w:type="table" w:styleId="848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49">
    <w:name w:val="Head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0">
    <w:name w:val="Верх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1">
    <w:name w:val="Foot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2">
    <w:name w:val="Ниж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3">
    <w:name w:val="foot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4">
    <w:name w:val="Текст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5">
    <w:name w:val="foot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paragraph" w:styleId="856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57">
    <w:name w:val="end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8">
    <w:name w:val="Текст концевой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9">
    <w:name w:val="end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numbering" w:styleId="86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3</cp:revision>
  <dcterms:modified xsi:type="dcterms:W3CDTF">2025-06-10T05:07:24Z</dcterms:modified>
</cp:coreProperties>
</file>