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BB" w:rsidRDefault="00154FBB" w:rsidP="00154FB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154FBB" w:rsidRDefault="00154FBB" w:rsidP="00154F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59:01:0000000:80792, площадью 22,9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20;</w:t>
      </w:r>
    </w:p>
    <w:p w:rsidR="00154FBB" w:rsidRDefault="00154FBB" w:rsidP="00154FBB">
      <w:pPr>
        <w:tabs>
          <w:tab w:val="left" w:pos="851"/>
        </w:tabs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59:01:0000000:80796, площадью 32,1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63;  </w:t>
      </w:r>
    </w:p>
    <w:p w:rsidR="00154FBB" w:rsidRDefault="00154FBB" w:rsidP="00154FBB">
      <w:pPr>
        <w:tabs>
          <w:tab w:val="left" w:pos="851"/>
        </w:tabs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59:01:0000000:80811, площадью 22,9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121;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59:01:0000000:80814, площадью 22,9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125; 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59:01:0000000:80815, площадью 22,9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126; 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59:01:0000000:80817, площадью 22,9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135; 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59:01:0000000:80818, площадью 22,9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146; 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№ 175 с кадастровым номером 59:01:0000000:22199, площадью 30,8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175; 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59:01:0000000:80825, площадью 29,8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202; 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59:01:0000000:80840, площадью 26,9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234; 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помещение нежилое, гаражный бокс с кадастровым номером 59:01:0000000:80841, площадью 22,9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245; 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№ 252 с кадастровым номером 59:01:0000000:76255, площадью 22,3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252;  </w:t>
      </w:r>
    </w:p>
    <w:p w:rsidR="00154FBB" w:rsidRDefault="00154FBB" w:rsidP="00154F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№ 279 с кадастровым номером 59:01:0000000:22153, площадью 25,8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279 (далее – Объекты), в качестве правообладателя, владеющего данными Объектами на праве собственности, </w:t>
      </w:r>
      <w:r>
        <w:rPr>
          <w:rFonts w:ascii="Times New Roman" w:hAnsi="Times New Roman" w:cs="Times New Roman"/>
          <w:color w:val="000000"/>
          <w:sz w:val="28"/>
        </w:rPr>
        <w:t xml:space="preserve">выявлен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№ 72 ИНН 5903059477, ОГРН 1035900352828, адрес юридического лица: Пермский край, г. Пермь,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д. 86А</w:t>
      </w:r>
    </w:p>
    <w:p w:rsidR="00154FBB" w:rsidRDefault="00154FBB" w:rsidP="00154FB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№ 72 ИНН 5903059477, ОГРН 1035900352828 </w:t>
      </w:r>
      <w:r>
        <w:rPr>
          <w:rFonts w:ascii="Times New Roman" w:hAnsi="Times New Roman" w:cs="Times New Roman"/>
          <w:sz w:val="28"/>
          <w:szCs w:val="28"/>
        </w:rPr>
        <w:t>не является правообладателем указанного объекта не</w:t>
      </w:r>
      <w:r w:rsidR="00984291">
        <w:rPr>
          <w:rFonts w:ascii="Times New Roman" w:hAnsi="Times New Roman" w:cs="Times New Roman"/>
          <w:sz w:val="28"/>
          <w:szCs w:val="28"/>
        </w:rPr>
        <w:t>движимости. (дата размещения – 29.0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9842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26DAD" w:rsidRDefault="00926DAD">
      <w:bookmarkStart w:id="0" w:name="_GoBack"/>
      <w:bookmarkEnd w:id="0"/>
    </w:p>
    <w:sectPr w:rsidR="0092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1F"/>
    <w:rsid w:val="00154FBB"/>
    <w:rsid w:val="0022561F"/>
    <w:rsid w:val="008E0105"/>
    <w:rsid w:val="00926DAD"/>
    <w:rsid w:val="009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75B2"/>
  <w15:chartTrackingRefBased/>
  <w15:docId w15:val="{C7597B56-D0F0-492F-870D-845A66C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2024-01-29T10:54:00Z</dcterms:created>
  <dcterms:modified xsi:type="dcterms:W3CDTF">2024-01-29T10:59:00Z</dcterms:modified>
</cp:coreProperties>
</file>