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115.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(садовый дом</w:t>
      </w:r>
      <w:r>
        <w:rPr>
          <w:rFonts w:ascii="Times New Roman" w:hAnsi="Times New Roman" w:cs="Times New Roman"/>
          <w:sz w:val="28"/>
          <w:szCs w:val="28"/>
        </w:rPr>
        <w:t xml:space="preserve">) с кадастровым номером 59:01:3810346</w:t>
      </w:r>
      <w:r>
        <w:rPr>
          <w:rFonts w:ascii="Times New Roman" w:hAnsi="Times New Roman" w:cs="Times New Roman"/>
          <w:sz w:val="28"/>
          <w:szCs w:val="28"/>
        </w:rPr>
        <w:t xml:space="preserve">:119 площадью 15,9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садоводческое товарищество № 32, уч. 21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Пономарев Андрей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 письменной форме почтовым отправлением по адресу: 614000, Пермь, ул. 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 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(садовый дом</w:t>
      </w:r>
      <w:r>
        <w:rPr>
          <w:rFonts w:ascii="Times New Roman" w:hAnsi="Times New Roman" w:cs="Times New Roman"/>
          <w:sz w:val="28"/>
          <w:szCs w:val="28"/>
        </w:rPr>
        <w:t xml:space="preserve">) с кадастровым номером 59:01:3810346</w:t>
      </w:r>
      <w:r>
        <w:rPr>
          <w:rFonts w:ascii="Times New Roman" w:hAnsi="Times New Roman" w:cs="Times New Roman"/>
          <w:sz w:val="28"/>
          <w:szCs w:val="28"/>
        </w:rPr>
        <w:t xml:space="preserve">:117 площадью 14,5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Орджоникидзевский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садоводческое товарищество № 32, уч. 2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его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Быков Александр Петрович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имущественных отношений администрации города Перми уведомляет, что в отношении ранее учтенного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(садовый дом) с кадастровым номером 59:01:3710417</w:t>
      </w:r>
      <w:r>
        <w:rPr>
          <w:rFonts w:ascii="Times New Roman" w:hAnsi="Times New Roman" w:cs="Times New Roman"/>
          <w:sz w:val="28"/>
          <w:szCs w:val="28"/>
        </w:rPr>
        <w:t xml:space="preserve">:51 площадью 14,6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кв.м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: Пермский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край</w:t>
      </w:r>
      <w:r>
        <w:rPr>
          <w:rFonts w:ascii="Times New Roman" w:hAnsi="Times New Roman" w:cs="Times New Roman"/>
          <w:sz w:val="28"/>
          <w:szCs w:val="28"/>
        </w:rPr>
        <w:t xml:space="preserve">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Пермь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Орджоникидзевский</w:t>
      </w:r>
      <w:r>
        <w:rPr>
          <w:rFonts w:ascii="Times New Roman" w:hAnsi="Times New Roman" w:cs="Times New Roman"/>
          <w:sz w:val="28"/>
          <w:szCs w:val="28"/>
        </w:rPr>
        <w:t xml:space="preserve"> район, садоводческое товарищество № 47 «Благодать», участок 26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качестве их прав</w:t>
      </w:r>
      <w:r>
        <w:rPr>
          <w:rFonts w:ascii="Times New Roman" w:hAnsi="Times New Roman" w:cs="Times New Roman"/>
          <w:sz w:val="28"/>
          <w:szCs w:val="28"/>
        </w:rPr>
        <w:t xml:space="preserve">ообладателя, владеющего данным о</w:t>
      </w:r>
      <w:r>
        <w:rPr>
          <w:rFonts w:ascii="Times New Roman" w:hAnsi="Times New Roman" w:cs="Times New Roman"/>
          <w:sz w:val="28"/>
          <w:szCs w:val="28"/>
        </w:rPr>
        <w:t xml:space="preserve">бъектом на праве собственности, выявлен Шаврин Владимир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частью 11 ст.69.1 Закона № 218-ФЗ лицо, выявленное в качестве правообладателя ранее учтенного объекта недвижимости, либо иное заинтересованное лицо вправе представить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 течение тридцати дней со дня получения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аспоряжения в письменной форме почтовым отправлением по адресу: 614000, Пермь, ул. Сибирская, д. 14 или в форме электронного документа на адрес электронной почты: </w:t>
      </w:r>
      <w:r>
        <w:rPr>
          <w:rFonts w:ascii="Times New Roman" w:hAnsi="Times New Roman" w:cs="Times New Roman"/>
          <w:sz w:val="28"/>
          <w:szCs w:val="28"/>
        </w:rPr>
        <w:t xml:space="preserve">dio@perm.permkrai.ru с пометкой «правообладатель» возражения относительно сведений о выявленном</w:t>
      </w:r>
      <w:r>
        <w:rPr>
          <w:rFonts w:ascii="Times New Roman" w:hAnsi="Times New Roman" w:cs="Times New Roman"/>
          <w:sz w:val="28"/>
          <w:szCs w:val="28"/>
        </w:rPr>
        <w:t xml:space="preserve"> правообладателе</w:t>
      </w:r>
      <w:r>
        <w:rPr>
          <w:rFonts w:ascii="Times New Roman" w:hAnsi="Times New Roman" w:cs="Times New Roman"/>
          <w:sz w:val="28"/>
          <w:szCs w:val="28"/>
        </w:rPr>
        <w:t xml:space="preserve"> ранее учтенного объекта недвижимости, указанном в проекте распоряжения, с приложением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обосновывающих такие возражения </w:t>
      </w:r>
      <w:r>
        <w:rPr>
          <w:rFonts w:ascii="Times New Roman" w:hAnsi="Times New Roman" w:cs="Times New Roman"/>
          <w:sz w:val="28"/>
          <w:szCs w:val="28"/>
        </w:rPr>
        <w:t xml:space="preserve">(дата </w:t>
      </w:r>
      <w:r>
        <w:rPr>
          <w:rFonts w:ascii="Times New Roman" w:hAnsi="Times New Roman" w:cs="Times New Roman"/>
          <w:sz w:val="28"/>
          <w:szCs w:val="28"/>
        </w:rPr>
        <w:t xml:space="preserve">размещения – 10</w:t>
      </w:r>
      <w:r>
        <w:rPr>
          <w:rFonts w:ascii="Times New Roman" w:hAnsi="Times New Roman" w:cs="Times New Roman"/>
          <w:sz w:val="28"/>
          <w:szCs w:val="28"/>
        </w:rPr>
        <w:t xml:space="preserve">.06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6)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17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eastAsia="Times New Roman" w:cs="Times New Roman"/>
        <w:sz w:val="28"/>
        <w:szCs w:val="28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55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391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391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27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63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3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1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9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3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909" w:hanging="180"/>
      </w:p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08" w:hanging="180"/>
      </w:pPr>
    </w:lvl>
  </w:abstractNum>
  <w:num w:numId="1">
    <w:abstractNumId w:val="5"/>
  </w:num>
  <w:num w:numId="2">
    <w:abstractNumId w:val="10"/>
  </w:num>
  <w:num w:numId="3">
    <w:abstractNumId w:val="1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Heading 1 Char"/>
    <w:basedOn w:val="863"/>
    <w:link w:val="861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3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3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3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3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3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3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0"/>
    <w:next w:val="860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3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0"/>
    <w:next w:val="860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3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0"/>
    <w:next w:val="860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3"/>
    <w:link w:val="707"/>
    <w:uiPriority w:val="10"/>
    <w:rPr>
      <w:sz w:val="48"/>
      <w:szCs w:val="48"/>
    </w:rPr>
  </w:style>
  <w:style w:type="paragraph" w:styleId="709">
    <w:name w:val="Subtitle"/>
    <w:basedOn w:val="860"/>
    <w:next w:val="860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3"/>
    <w:link w:val="709"/>
    <w:uiPriority w:val="11"/>
    <w:rPr>
      <w:sz w:val="24"/>
      <w:szCs w:val="24"/>
    </w:rPr>
  </w:style>
  <w:style w:type="paragraph" w:styleId="711">
    <w:name w:val="Quote"/>
    <w:basedOn w:val="860"/>
    <w:next w:val="860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0"/>
    <w:next w:val="860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3"/>
    <w:link w:val="876"/>
    <w:uiPriority w:val="99"/>
  </w:style>
  <w:style w:type="character" w:styleId="716">
    <w:name w:val="Footer Char"/>
    <w:basedOn w:val="863"/>
    <w:link w:val="873"/>
    <w:uiPriority w:val="99"/>
  </w:style>
  <w:style w:type="character" w:styleId="717">
    <w:name w:val="Caption Char"/>
    <w:basedOn w:val="863"/>
    <w:link w:val="868"/>
    <w:uiPriority w:val="35"/>
    <w:rPr>
      <w:b/>
      <w:bCs/>
      <w:color w:val="4f81bd" w:themeColor="accent1"/>
      <w:sz w:val="18"/>
      <w:szCs w:val="18"/>
    </w:rPr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3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3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</w:style>
  <w:style w:type="paragraph" w:styleId="861">
    <w:name w:val="Heading 1"/>
    <w:basedOn w:val="860"/>
    <w:next w:val="860"/>
    <w:link w:val="866"/>
    <w:qFormat/>
    <w:pPr>
      <w:ind w:right="-1" w:firstLine="709"/>
      <w:jc w:val="both"/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2">
    <w:name w:val="Heading 2"/>
    <w:basedOn w:val="860"/>
    <w:next w:val="860"/>
    <w:link w:val="867"/>
    <w:qFormat/>
    <w:pPr>
      <w:ind w:right="-1"/>
      <w:jc w:val="both"/>
      <w:keepNext/>
      <w:spacing w:after="0" w:line="240" w:lineRule="auto"/>
      <w:outlineLvl w:val="1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Заголовок 1 Знак"/>
    <w:basedOn w:val="863"/>
    <w:link w:val="861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7" w:customStyle="1">
    <w:name w:val="Заголовок 2 Знак"/>
    <w:basedOn w:val="863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8">
    <w:name w:val="Caption"/>
    <w:basedOn w:val="860"/>
    <w:next w:val="860"/>
    <w:link w:val="717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869">
    <w:name w:val="Body Text"/>
    <w:basedOn w:val="860"/>
    <w:link w:val="870"/>
    <w:pPr>
      <w:ind w:right="3117"/>
      <w:spacing w:after="0" w:line="240" w:lineRule="auto"/>
    </w:pPr>
    <w:rPr>
      <w:rFonts w:ascii="Courier New" w:hAnsi="Courier New" w:eastAsia="Times New Roman" w:cs="Times New Roman"/>
      <w:sz w:val="26"/>
      <w:szCs w:val="20"/>
      <w:lang w:eastAsia="ru-RU"/>
    </w:rPr>
  </w:style>
  <w:style w:type="character" w:styleId="870" w:customStyle="1">
    <w:name w:val="Основной текст Знак"/>
    <w:basedOn w:val="863"/>
    <w:link w:val="869"/>
    <w:rPr>
      <w:rFonts w:ascii="Courier New" w:hAnsi="Courier New" w:eastAsia="Times New Roman" w:cs="Times New Roman"/>
      <w:sz w:val="26"/>
      <w:szCs w:val="20"/>
      <w:lang w:eastAsia="ru-RU"/>
    </w:rPr>
  </w:style>
  <w:style w:type="paragraph" w:styleId="871">
    <w:name w:val="Body Text Indent"/>
    <w:basedOn w:val="860"/>
    <w:link w:val="872"/>
    <w:pPr>
      <w:ind w:right="-1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872" w:customStyle="1">
    <w:name w:val="Основной текст с отступом Знак"/>
    <w:basedOn w:val="863"/>
    <w:link w:val="871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73">
    <w:name w:val="Footer"/>
    <w:basedOn w:val="860"/>
    <w:link w:val="874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4" w:customStyle="1">
    <w:name w:val="Нижний колонтитул Знак"/>
    <w:basedOn w:val="863"/>
    <w:link w:val="87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5">
    <w:name w:val="page number"/>
    <w:basedOn w:val="863"/>
  </w:style>
  <w:style w:type="paragraph" w:styleId="876">
    <w:name w:val="Header"/>
    <w:basedOn w:val="860"/>
    <w:link w:val="877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77" w:customStyle="1">
    <w:name w:val="Верхний колонтитул Знак"/>
    <w:basedOn w:val="863"/>
    <w:link w:val="8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78">
    <w:name w:val="Balloon Text"/>
    <w:basedOn w:val="860"/>
    <w:link w:val="879"/>
    <w:pPr>
      <w:spacing w:after="0" w:line="240" w:lineRule="auto"/>
    </w:pPr>
    <w:rPr>
      <w:rFonts w:ascii="Segoe UI" w:hAnsi="Segoe UI" w:eastAsia="Times New Roman" w:cs="Segoe UI"/>
      <w:sz w:val="18"/>
      <w:szCs w:val="18"/>
      <w:lang w:eastAsia="ru-RU"/>
    </w:rPr>
  </w:style>
  <w:style w:type="character" w:styleId="879" w:customStyle="1">
    <w:name w:val="Текст выноски Знак"/>
    <w:basedOn w:val="863"/>
    <w:link w:val="878"/>
    <w:rPr>
      <w:rFonts w:ascii="Segoe UI" w:hAnsi="Segoe UI" w:eastAsia="Times New Roman" w:cs="Segoe UI"/>
      <w:sz w:val="18"/>
      <w:szCs w:val="18"/>
      <w:lang w:eastAsia="ru-RU"/>
    </w:rPr>
  </w:style>
  <w:style w:type="paragraph" w:styleId="880">
    <w:name w:val="List Paragraph"/>
    <w:basedOn w:val="86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1">
    <w:name w:val="Hyperlink"/>
    <w:uiPriority w:val="99"/>
    <w:unhideWhenUsed/>
    <w:rPr>
      <w:color w:val="0000ff"/>
      <w:u w:val="single"/>
    </w:rPr>
  </w:style>
  <w:style w:type="character" w:styleId="882">
    <w:name w:val="FollowedHyperlink"/>
    <w:rPr>
      <w:color w:val="954f72"/>
      <w:u w:val="single"/>
    </w:rPr>
  </w:style>
  <w:style w:type="paragraph" w:styleId="883" w:customStyle="1">
    <w:name w:val="ConsPlusNormal"/>
    <w:pPr>
      <w:spacing w:after="0" w:line="240" w:lineRule="auto"/>
      <w:widowControl w:val="off"/>
    </w:pPr>
    <w:rPr>
      <w:rFonts w:ascii="Arial" w:hAnsi="Arial" w:eastAsia="Times New Roman" w:cs="Arial"/>
      <w:sz w:val="20"/>
      <w:lang w:eastAsia="ru-RU"/>
    </w:rPr>
  </w:style>
  <w:style w:type="character" w:styleId="884">
    <w:name w:val="Emphasis"/>
    <w:uiPriority w:val="20"/>
    <w:qFormat/>
    <w:rPr>
      <w:i/>
      <w:iCs/>
    </w:rPr>
  </w:style>
  <w:style w:type="table" w:styleId="885">
    <w:name w:val="Table Grid"/>
    <w:basedOn w:val="86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3BFD4-434D-46FA-9E19-FE554B64D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naparina-dt</cp:lastModifiedBy>
  <cp:revision>605</cp:revision>
  <dcterms:created xsi:type="dcterms:W3CDTF">2023-06-13T12:55:00Z</dcterms:created>
  <dcterms:modified xsi:type="dcterms:W3CDTF">2026-06-10T10:06:10Z</dcterms:modified>
</cp:coreProperties>
</file>