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138.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(садовый дом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59:01:4911554:283, площадью 23,7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снт Мечта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уч. 19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Вершинин Александр Николаевич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 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</w:t>
      </w:r>
      <w:r/>
      <w:r>
        <w:rPr>
          <w:rFonts w:ascii="Times New Roman" w:hAnsi="Times New Roman" w:cs="Times New Roman"/>
          <w:sz w:val="28"/>
          <w:szCs w:val="28"/>
        </w:rPr>
        <w:t xml:space="preserve">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10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139.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 № 111)</w:t>
      </w:r>
      <w:r>
        <w:rPr>
          <w:rFonts w:ascii="Times New Roman" w:hAnsi="Times New Roman" w:cs="Times New Roman"/>
          <w:sz w:val="28"/>
          <w:szCs w:val="28"/>
        </w:rPr>
        <w:t xml:space="preserve"> с кадастровым номером 59:01:0000000:44726, площадью 22,2 кв.м,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Индустриальный район, потребительский гаражный кооператив № 63 по ул. Рязанская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Толстошеин Игорь Николаевич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10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140.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 № 25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59:01:0000000:21830, площадью 22,1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ГСК Луч (Кир)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Снеженко Вячеслав Геннадьевич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10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141.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 № 206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59:01:0000000:21291, площадью 22,9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тер </w:t>
      </w:r>
      <w:r>
        <w:rPr>
          <w:rFonts w:ascii="Times New Roman" w:hAnsi="Times New Roman" w:cs="Times New Roman"/>
          <w:sz w:val="28"/>
          <w:szCs w:val="28"/>
        </w:rPr>
        <w:t xml:space="preserve">ГСК Энергетик (Кир) д б/н </w:t>
      </w:r>
      <w:r>
        <w:rPr>
          <w:rFonts w:ascii="Times New Roman" w:hAnsi="Times New Roman" w:cs="Times New Roman"/>
          <w:sz w:val="28"/>
          <w:szCs w:val="28"/>
        </w:rPr>
        <w:t xml:space="preserve">в </w:t>
      </w:r>
      <w:r>
        <w:rPr>
          <w:rFonts w:ascii="Times New Roman" w:hAnsi="Times New Roman" w:cs="Times New Roman"/>
          <w:sz w:val="28"/>
          <w:szCs w:val="28"/>
        </w:rPr>
        <w:t xml:space="preserve">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Ефремов Дмитрий Июрикович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 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10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142. Департамент имущественных отношений администрации города Перми уведомляет, что в отношении ранее учтенного объекта недвижимости (гаражный бокс № 67) с кадастровым номером 59:01:0000000:21792, площадью 20,4 кв.м, местоположение: Пермский край, г. Пермь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ГСК Луч (Кир) в качестве его правообладателя, владеющего данным объектом на праве собственности, выявлен Болотов Анатолий Станиславович, в соответствии с частью 11 ст.69.1 Закона № 218-ФЗ лицо, выявленное в качестве правообладателя ранее учтенн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ого объекта недвижимости, либо иное заинтересованное лицо вправе представить в течение тридцати дней со дня получения проекта распоряжения в письменной форме почтовым отправлением по адресу: 614000, Пермь, ул. Сибирская, д. 14 или в форме электронного докум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ента на адрес электронной почты: dio@perm.permkrai.ru с пометкой «правообладатель» возражения относительно сведений о выявленном правообладателе ранее учтенного объекта недвижимости, указанном в проекте распоряжения, с приложением документов, обосновывающих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такие возражения (дата размещения – 10.08.2026).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143. Департамент имущественных отношений администрации города Перми уведомляет, что в отношении ранее учтенного объекта недвижимости (гаражный бокс № 1) с кадастровым номером 59:01:0000000:21851, площадью 21,6 кв.м, местоположение: Пермский край, г. Пермь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ГСК Луч (Кир) в качестве его правообладателя, владеющего данным объектом на праве собственности, выявлен Валиев Тимур Мунирович, в соответствии с частью 11 ст.69.1 Закона № 218-ФЗ лицо, выявленное в качестве правообладателя ранее учтенн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го объекта недвижимости, либо иное заинтересованное лицо вправе представить в течение тридцати дней со дня получения проекта распоряжения в письменной форме почтовым отправлением по адресу: 614000, Пермь, ул. Сибирская, д. 14 или в форме электронного докум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нта на адрес электронной почты: dio@perm.permkrai.ru с пометкой «правообладатель» возражения относительно сведений о выявленном правообладателе ранее учтенного объекта недвижимости, указанном в проекте распоряжения, с приложением документов, обосновывающих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такие возражения (дата размещения – 10.08.2026).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144. Департамент имущественных отношений администрации города Перми уведомляет, что в отношении ранее учтенного объекта недвижимости (садовый дом) с кадастровым номером 59:01:4911554:321, площадью 21,2 кв.м, местоположение: Пермский край, г. Пермь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Свердловский район, снт Мечта, уч. 55 в качестве его правообладателя, владеющего данным объектом на праве собственности, выявлен Любимов Сергей Николаевич, в соответствии с частью 11 ст.69.1 Закона № 218-ФЗ лицо, выявленное в качестве правообладателя ранее учтенн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го объекта недвижимости, либо иное заинтересованное лицо вправе представить в течение тридцати дней со дня получения проекта распоряжения в письменной форме почтовым отправлением по адресу: 614000, Пермь, ул. Сибирская, д. 14 или в форме электронного докум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нта на адрес электронной почты: dio@perm.permkrai.ru с пометкой «правообладатель» возражения относительно сведений о выявленном правообладателе ранее учтенного объекта недвижимости, указанном в проекте распоряжения, с приложением документов, обосновывающих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такие возражения (дата размещения – 10.08.2026).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naparina-dt</cp:lastModifiedBy>
  <cp:revision>613</cp:revision>
  <dcterms:created xsi:type="dcterms:W3CDTF">2023-06-13T12:55:00Z</dcterms:created>
  <dcterms:modified xsi:type="dcterms:W3CDTF">2026-08-10T10:23:51Z</dcterms:modified>
</cp:coreProperties>
</file>