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садоводческого некоммерческого товарищества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«Коллективный сад 7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п. Новые </w:t>
      </w:r>
      <w:r>
        <w:rPr>
          <w:rFonts w:ascii="Times New Roman" w:hAnsi="Times New Roman" w:cs="Times New Roman"/>
          <w:b/>
          <w:sz w:val="28"/>
          <w:szCs w:val="28"/>
        </w:rPr>
        <w:t xml:space="preserve">Ляды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</w:t>
      </w:r>
      <w:r>
        <w:rPr>
          <w:rFonts w:ascii="Times New Roman" w:hAnsi="Times New Roman" w:cs="Times New Roman"/>
          <w:sz w:val="28"/>
          <w:szCs w:val="28"/>
        </w:rPr>
        <w:t xml:space="preserve">арищества </w:t>
      </w:r>
      <w:r>
        <w:rPr>
          <w:rFonts w:ascii="Times New Roman" w:hAnsi="Times New Roman" w:cs="Times New Roman"/>
          <w:sz w:val="28"/>
          <w:szCs w:val="28"/>
        </w:rPr>
        <w:t xml:space="preserve">«Колл</w:t>
      </w:r>
      <w:r>
        <w:rPr>
          <w:rFonts w:ascii="Times New Roman" w:hAnsi="Times New Roman" w:cs="Times New Roman"/>
          <w:sz w:val="28"/>
          <w:szCs w:val="28"/>
        </w:rPr>
        <w:t xml:space="preserve">ективный сад №7» п. Новые </w:t>
      </w:r>
      <w:r>
        <w:rPr>
          <w:rFonts w:ascii="Times New Roman" w:hAnsi="Times New Roman" w:cs="Times New Roman"/>
          <w:sz w:val="28"/>
          <w:szCs w:val="28"/>
        </w:rPr>
        <w:t xml:space="preserve">Ляды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Свердловского района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13</cp:revision>
  <dcterms:created xsi:type="dcterms:W3CDTF">2025-04-16T06:27:00Z</dcterms:created>
  <dcterms:modified xsi:type="dcterms:W3CDTF">2025-10-20T10:42:31Z</dcterms:modified>
</cp:coreProperties>
</file>