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093C">
        <w:rPr>
          <w:rFonts w:ascii="Times New Roman" w:hAnsi="Times New Roman" w:cs="Times New Roman"/>
          <w:b/>
          <w:sz w:val="28"/>
          <w:szCs w:val="28"/>
        </w:rPr>
        <w:t>коллективного</w:t>
      </w:r>
      <w:r w:rsidR="004E093C" w:rsidRPr="004E093C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4E093C">
        <w:rPr>
          <w:rFonts w:ascii="Times New Roman" w:hAnsi="Times New Roman" w:cs="Times New Roman"/>
          <w:b/>
          <w:sz w:val="28"/>
          <w:szCs w:val="28"/>
        </w:rPr>
        <w:t>а № 52 «Уют»</w:t>
      </w:r>
    </w:p>
    <w:p w:rsidR="006E46EB" w:rsidRDefault="00751299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 района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093C" w:rsidRPr="004E093C">
        <w:rPr>
          <w:rFonts w:ascii="Times New Roman" w:hAnsi="Times New Roman" w:cs="Times New Roman"/>
          <w:sz w:val="28"/>
          <w:szCs w:val="28"/>
        </w:rPr>
        <w:t>коллективного сада № 52 «Уют»</w:t>
      </w:r>
      <w:r w:rsidR="004E093C">
        <w:rPr>
          <w:rFonts w:ascii="Times New Roman" w:hAnsi="Times New Roman" w:cs="Times New Roman"/>
          <w:sz w:val="28"/>
          <w:szCs w:val="28"/>
        </w:rPr>
        <w:t xml:space="preserve"> </w:t>
      </w:r>
      <w:r w:rsidR="00751299" w:rsidRPr="00751299">
        <w:rPr>
          <w:rFonts w:ascii="Times New Roman" w:hAnsi="Times New Roman" w:cs="Times New Roman"/>
          <w:sz w:val="28"/>
          <w:szCs w:val="28"/>
        </w:rPr>
        <w:t>Орджоникидзевского района</w:t>
      </w:r>
      <w:r w:rsidR="004E09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1299" w:rsidRPr="00751299" w:rsidRDefault="00751299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093C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14F1D"/>
    <w:rsid w:val="00744643"/>
    <w:rsid w:val="00751299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ECF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9</cp:revision>
  <dcterms:created xsi:type="dcterms:W3CDTF">2025-04-16T06:27:00Z</dcterms:created>
  <dcterms:modified xsi:type="dcterms:W3CDTF">2025-05-13T11:54:00Z</dcterms:modified>
</cp:coreProperties>
</file>