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A5" w:rsidRDefault="001F60A5" w:rsidP="001F60A5">
      <w:pPr>
        <w:spacing w:line="240" w:lineRule="exact"/>
        <w:jc w:val="center"/>
        <w:rPr>
          <w:sz w:val="28"/>
          <w:szCs w:val="28"/>
        </w:rPr>
      </w:pPr>
    </w:p>
    <w:p w:rsidR="001F60A5" w:rsidRDefault="001F60A5" w:rsidP="001F60A5">
      <w:pPr>
        <w:spacing w:line="240" w:lineRule="exact"/>
        <w:jc w:val="center"/>
        <w:rPr>
          <w:sz w:val="28"/>
          <w:szCs w:val="28"/>
        </w:rPr>
      </w:pPr>
      <w:r>
        <w:rPr>
          <w:sz w:val="28"/>
          <w:szCs w:val="28"/>
        </w:rPr>
        <w:t>Перечень объектов</w:t>
      </w:r>
    </w:p>
    <w:p w:rsidR="001F60A5" w:rsidRDefault="001F60A5" w:rsidP="00684AD6">
      <w:pPr>
        <w:tabs>
          <w:tab w:val="left" w:pos="426"/>
          <w:tab w:val="left" w:pos="709"/>
        </w:tabs>
        <w:spacing w:line="240" w:lineRule="exact"/>
        <w:jc w:val="center"/>
        <w:rPr>
          <w:sz w:val="28"/>
          <w:szCs w:val="28"/>
        </w:rPr>
      </w:pPr>
    </w:p>
    <w:p w:rsidR="00E37692" w:rsidRDefault="00E37692" w:rsidP="00684AD6">
      <w:pPr>
        <w:tabs>
          <w:tab w:val="left" w:pos="426"/>
          <w:tab w:val="left" w:pos="709"/>
        </w:tabs>
        <w:spacing w:line="240" w:lineRule="exact"/>
        <w:jc w:val="center"/>
        <w:rPr>
          <w:sz w:val="28"/>
          <w:szCs w:val="28"/>
        </w:rPr>
      </w:pPr>
    </w:p>
    <w:p w:rsidR="00A249B0"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Дзержинский район, ул. Плеханова, 69, снос 1 шт. дерева. Компенсационные посадки.</w:t>
      </w:r>
    </w:p>
    <w:p w:rsidR="00A249B0" w:rsidRPr="00182F25"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sidRPr="00182F25">
        <w:rPr>
          <w:rFonts w:ascii="Times New Roman" w:hAnsi="Times New Roman" w:cs="Times New Roman"/>
          <w:sz w:val="28"/>
          <w:szCs w:val="28"/>
        </w:rPr>
        <w:t xml:space="preserve">Индустриальный район, </w:t>
      </w:r>
      <w:r>
        <w:rPr>
          <w:rFonts w:ascii="Times New Roman" w:hAnsi="Times New Roman" w:cs="Times New Roman"/>
          <w:sz w:val="28"/>
          <w:szCs w:val="28"/>
        </w:rPr>
        <w:t>ул. Левченко – ул. Льва Толстого, 6, санация водовода, 10 шт., восстановительная стоимость.</w:t>
      </w:r>
    </w:p>
    <w:p w:rsidR="00E37692" w:rsidRPr="00A249B0"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Ленинский</w:t>
      </w:r>
      <w:r w:rsidRPr="00EC22D0">
        <w:rPr>
          <w:rFonts w:ascii="Times New Roman" w:hAnsi="Times New Roman" w:cs="Times New Roman"/>
          <w:sz w:val="28"/>
          <w:szCs w:val="28"/>
        </w:rPr>
        <w:t xml:space="preserve"> район, ул. </w:t>
      </w:r>
      <w:r>
        <w:rPr>
          <w:rFonts w:ascii="Times New Roman" w:hAnsi="Times New Roman" w:cs="Times New Roman"/>
          <w:sz w:val="28"/>
          <w:szCs w:val="28"/>
        </w:rPr>
        <w:t>Спешилова (кад.н. 59:01:0718033:177)</w:t>
      </w:r>
      <w:r w:rsidRPr="00EC22D0">
        <w:rPr>
          <w:rFonts w:ascii="Times New Roman" w:hAnsi="Times New Roman" w:cs="Times New Roman"/>
          <w:sz w:val="28"/>
          <w:szCs w:val="28"/>
        </w:rPr>
        <w:t xml:space="preserve">, </w:t>
      </w:r>
      <w:r>
        <w:rPr>
          <w:rFonts w:ascii="Times New Roman" w:hAnsi="Times New Roman" w:cs="Times New Roman"/>
          <w:sz w:val="28"/>
          <w:szCs w:val="28"/>
        </w:rPr>
        <w:t>под геолого-изыскательские работы</w:t>
      </w:r>
      <w:r w:rsidRPr="00EC22D0">
        <w:rPr>
          <w:rFonts w:ascii="Times New Roman" w:hAnsi="Times New Roman" w:cs="Times New Roman"/>
          <w:sz w:val="28"/>
          <w:szCs w:val="28"/>
        </w:rPr>
        <w:t xml:space="preserve">, </w:t>
      </w:r>
      <w:r>
        <w:rPr>
          <w:rFonts w:ascii="Times New Roman" w:hAnsi="Times New Roman" w:cs="Times New Roman"/>
          <w:sz w:val="28"/>
          <w:szCs w:val="28"/>
        </w:rPr>
        <w:t>17</w:t>
      </w:r>
      <w:r w:rsidRPr="00EC22D0">
        <w:rPr>
          <w:rFonts w:ascii="Times New Roman" w:hAnsi="Times New Roman" w:cs="Times New Roman"/>
          <w:sz w:val="28"/>
          <w:szCs w:val="28"/>
        </w:rPr>
        <w:t xml:space="preserve"> шт., </w:t>
      </w:r>
      <w:r>
        <w:rPr>
          <w:rFonts w:ascii="Times New Roman" w:hAnsi="Times New Roman" w:cs="Times New Roman"/>
          <w:sz w:val="28"/>
          <w:szCs w:val="28"/>
        </w:rPr>
        <w:t>восстановительная стоимость</w:t>
      </w:r>
      <w:r w:rsidRPr="00EC22D0">
        <w:rPr>
          <w:rFonts w:ascii="Times New Roman" w:hAnsi="Times New Roman" w:cs="Times New Roman"/>
          <w:sz w:val="28"/>
          <w:szCs w:val="28"/>
        </w:rPr>
        <w:t>.</w:t>
      </w:r>
    </w:p>
    <w:p w:rsidR="00A249B0"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Ленинский район, ул. Петропавловская, 18, снос 2 шт. деревьев. Компенсационные посадки.</w:t>
      </w:r>
    </w:p>
    <w:p w:rsidR="00A249B0"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Мотовилихинский район, ул. Республиканская, 37, снос 1 шт. дерева. Компенсационные посадки.</w:t>
      </w:r>
    </w:p>
    <w:p w:rsidR="00A249B0"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Орджоникидзевский район, ул. Ухтинская, 31, снос 1 шт. дерева. Компенсационные посадки.</w:t>
      </w:r>
    </w:p>
    <w:p w:rsidR="00A249B0"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Свердловский район, ул. Симферопольская, 32, снос 2 шт. деревьев. Компенсационные посадки.</w:t>
      </w:r>
    </w:p>
    <w:p w:rsidR="00A249B0" w:rsidRDefault="00A249B0" w:rsidP="00A249B0">
      <w:pPr>
        <w:pStyle w:val="a6"/>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Свердловский район, бульвар Гагарина, 78, ул. Самаркандская, 53, 115, 121, ул. Лихвинская, 6, ул. Лихвинская, 86-88, ул. Суздальская, 1, ул. Холмогорская, 23, 25, ул. Запорожская, 178, ул. Коломенская, 5, ул. Загарьинская, ул. Краснополянская, 33, ул. Кояновская, ул. Солдатова, 12, 16, 17, 36, 45, ул. Муромская, 24, ул. Яблочкова, 13, Серебрянский проезд, 6, ул. Моторостроителей, 11, ул. Сергинская, 27 (со стороны проезжей части), между ул. Сергинской, 27 и ул. Сергинской, 29, между ул. Сергинской, 27 и ул. Новосибирской, 24, между ул. Сергинской, 27 и ул. Новосибирской, 17, ул. Новосибирская, 14, ул. Новосибирская, 6, ул. Лодыгина, 6, ул. Куйбышева, 149, 145, 118К, 115, 103, 86, ул. К. Цеткин (с торца дома по ул. Чкалова, 48), ул. Попова, 58Б, ул. Газеты Звезда, 32, 44, ул. Полины Осипенко, 48, 44, ул. 25 Октября, 89, ул. Николая Островского, 63, 72, 74, ул. Героев Хасана, 3-5, 104А, Комсомольский проспект, 69, 91, ул. Симферопольская, 32, снос 109 шт. деревьев. Компенсационные посадки.</w:t>
      </w:r>
    </w:p>
    <w:p w:rsidR="00870E13" w:rsidRPr="00A249B0" w:rsidRDefault="00A249B0" w:rsidP="00A249B0">
      <w:pPr>
        <w:pStyle w:val="a6"/>
        <w:numPr>
          <w:ilvl w:val="0"/>
          <w:numId w:val="7"/>
        </w:numPr>
        <w:tabs>
          <w:tab w:val="left" w:pos="1134"/>
        </w:tabs>
        <w:spacing w:after="0" w:line="240" w:lineRule="auto"/>
        <w:ind w:left="0" w:firstLine="709"/>
        <w:jc w:val="both"/>
        <w:rPr>
          <w:sz w:val="28"/>
          <w:szCs w:val="28"/>
        </w:rPr>
      </w:pPr>
      <w:r w:rsidRPr="00A249B0">
        <w:rPr>
          <w:rFonts w:ascii="Times New Roman" w:hAnsi="Times New Roman" w:cs="Times New Roman"/>
          <w:sz w:val="28"/>
          <w:szCs w:val="28"/>
        </w:rPr>
        <w:t>Свердловский район, объекты озеленения общего пользования «газоны по ул. Революции», «бульвар им. Советской Армии», «бульвар по Комсомольскому проспекту от ул. Белинского до ул. П. Осипенко», 2сквер им. священномученика Андроника», «сквер по ул. Краснополянской, 5», «газоны по ул. Героев Хасана», «сквер им. Н.Ф. Краснова», снос 37 шт. деревьев. Компенсационн</w:t>
      </w:r>
      <w:bookmarkStart w:id="0" w:name="_GoBack"/>
      <w:bookmarkEnd w:id="0"/>
      <w:r w:rsidRPr="00A249B0">
        <w:rPr>
          <w:rFonts w:ascii="Times New Roman" w:hAnsi="Times New Roman" w:cs="Times New Roman"/>
          <w:sz w:val="28"/>
          <w:szCs w:val="28"/>
        </w:rPr>
        <w:t>ые посадки.</w:t>
      </w:r>
    </w:p>
    <w:sectPr w:rsidR="00870E13" w:rsidRPr="00A249B0">
      <w:headerReference w:type="even" r:id="rId7"/>
      <w:headerReference w:type="default" r:id="rId8"/>
      <w:footerReference w:type="first" r:id="rId9"/>
      <w:pgSz w:w="11906" w:h="16838"/>
      <w:pgMar w:top="1134" w:right="567" w:bottom="1134" w:left="1418" w:header="284"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89" w:rsidRDefault="00781589">
      <w:r>
        <w:separator/>
      </w:r>
    </w:p>
  </w:endnote>
  <w:endnote w:type="continuationSeparator" w:id="0">
    <w:p w:rsidR="00781589" w:rsidRDefault="0078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07" w:rsidRDefault="00E15A07" w:rsidP="00E15A07">
    <w:pPr>
      <w:suppressAutoHyphens/>
      <w:spacing w:line="240" w:lineRule="exac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89" w:rsidRDefault="00781589">
      <w:r>
        <w:separator/>
      </w:r>
    </w:p>
  </w:footnote>
  <w:footnote w:type="continuationSeparator" w:id="0">
    <w:p w:rsidR="00781589" w:rsidRDefault="0078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15" w:rsidRDefault="005637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0315" w:rsidRDefault="007815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15" w:rsidRDefault="005637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2FF4">
      <w:rPr>
        <w:rStyle w:val="a5"/>
        <w:noProof/>
      </w:rPr>
      <w:t>2</w:t>
    </w:r>
    <w:r>
      <w:rPr>
        <w:rStyle w:val="a5"/>
      </w:rPr>
      <w:fldChar w:fldCharType="end"/>
    </w:r>
  </w:p>
  <w:p w:rsidR="00E50315" w:rsidRDefault="0078158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39B0"/>
    <w:multiLevelType w:val="hybridMultilevel"/>
    <w:tmpl w:val="71567814"/>
    <w:lvl w:ilvl="0" w:tplc="F8D21F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442E6"/>
    <w:multiLevelType w:val="hybridMultilevel"/>
    <w:tmpl w:val="6C846C56"/>
    <w:lvl w:ilvl="0" w:tplc="8F4AB726">
      <w:start w:val="1"/>
      <w:numFmt w:val="decimal"/>
      <w:lvlText w:val="%1."/>
      <w:lvlJc w:val="left"/>
      <w:pPr>
        <w:ind w:left="502"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62023B"/>
    <w:multiLevelType w:val="hybridMultilevel"/>
    <w:tmpl w:val="5BE0FD7A"/>
    <w:lvl w:ilvl="0" w:tplc="F8D21F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4B4E76"/>
    <w:multiLevelType w:val="hybridMultilevel"/>
    <w:tmpl w:val="5052BC74"/>
    <w:lvl w:ilvl="0" w:tplc="5FF6B36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B37AD"/>
    <w:multiLevelType w:val="hybridMultilevel"/>
    <w:tmpl w:val="9DEE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5E0909"/>
    <w:multiLevelType w:val="hybridMultilevel"/>
    <w:tmpl w:val="71567814"/>
    <w:lvl w:ilvl="0" w:tplc="F8D21F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DD6DE9"/>
    <w:multiLevelType w:val="hybridMultilevel"/>
    <w:tmpl w:val="71567814"/>
    <w:lvl w:ilvl="0" w:tplc="F8D21F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A40095"/>
    <w:multiLevelType w:val="hybridMultilevel"/>
    <w:tmpl w:val="9DEE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8718C3"/>
    <w:multiLevelType w:val="hybridMultilevel"/>
    <w:tmpl w:val="9DEE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1C"/>
    <w:rsid w:val="00044A9A"/>
    <w:rsid w:val="00090C94"/>
    <w:rsid w:val="000A1BC8"/>
    <w:rsid w:val="000A2C73"/>
    <w:rsid w:val="001D78C8"/>
    <w:rsid w:val="001F60A5"/>
    <w:rsid w:val="00206749"/>
    <w:rsid w:val="00222FF4"/>
    <w:rsid w:val="00232A0E"/>
    <w:rsid w:val="0027710C"/>
    <w:rsid w:val="002E037D"/>
    <w:rsid w:val="0035505B"/>
    <w:rsid w:val="0036008B"/>
    <w:rsid w:val="003635BE"/>
    <w:rsid w:val="00364F89"/>
    <w:rsid w:val="003C7291"/>
    <w:rsid w:val="003D3790"/>
    <w:rsid w:val="005263A8"/>
    <w:rsid w:val="0056371C"/>
    <w:rsid w:val="005B071D"/>
    <w:rsid w:val="005D3529"/>
    <w:rsid w:val="005E1863"/>
    <w:rsid w:val="006011E6"/>
    <w:rsid w:val="00601C1C"/>
    <w:rsid w:val="00657D45"/>
    <w:rsid w:val="006830D3"/>
    <w:rsid w:val="00684AD6"/>
    <w:rsid w:val="006A5AAB"/>
    <w:rsid w:val="0071504B"/>
    <w:rsid w:val="00736005"/>
    <w:rsid w:val="00737B33"/>
    <w:rsid w:val="007673F8"/>
    <w:rsid w:val="00781589"/>
    <w:rsid w:val="00842F5F"/>
    <w:rsid w:val="00870E13"/>
    <w:rsid w:val="008B0F2C"/>
    <w:rsid w:val="008B2F78"/>
    <w:rsid w:val="008E710F"/>
    <w:rsid w:val="009648EC"/>
    <w:rsid w:val="00982C9C"/>
    <w:rsid w:val="00A249B0"/>
    <w:rsid w:val="00A647C9"/>
    <w:rsid w:val="00AA3EF7"/>
    <w:rsid w:val="00AD3C30"/>
    <w:rsid w:val="00B47AEF"/>
    <w:rsid w:val="00B92575"/>
    <w:rsid w:val="00BB324A"/>
    <w:rsid w:val="00BD4D5C"/>
    <w:rsid w:val="00BF5729"/>
    <w:rsid w:val="00C275DE"/>
    <w:rsid w:val="00C554AF"/>
    <w:rsid w:val="00CD1F14"/>
    <w:rsid w:val="00DA7010"/>
    <w:rsid w:val="00DF5255"/>
    <w:rsid w:val="00E15A07"/>
    <w:rsid w:val="00E37692"/>
    <w:rsid w:val="00E51F01"/>
    <w:rsid w:val="00E70460"/>
    <w:rsid w:val="00E73E74"/>
    <w:rsid w:val="00EB6713"/>
    <w:rsid w:val="00F06DA9"/>
    <w:rsid w:val="00FA6981"/>
    <w:rsid w:val="00FD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5E30A-A693-4D7A-8984-EDC61F15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371C"/>
    <w:pPr>
      <w:keepNext/>
      <w:jc w:val="center"/>
      <w:outlineLvl w:val="0"/>
    </w:pPr>
    <w:rPr>
      <w:b/>
      <w:sz w:val="28"/>
    </w:rPr>
  </w:style>
  <w:style w:type="paragraph" w:styleId="2">
    <w:name w:val="heading 2"/>
    <w:basedOn w:val="a"/>
    <w:next w:val="a"/>
    <w:link w:val="20"/>
    <w:qFormat/>
    <w:rsid w:val="0056371C"/>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71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6371C"/>
    <w:rPr>
      <w:rFonts w:ascii="Times New Roman" w:eastAsia="Times New Roman" w:hAnsi="Times New Roman" w:cs="Times New Roman"/>
      <w:sz w:val="24"/>
      <w:szCs w:val="20"/>
      <w:lang w:eastAsia="ru-RU"/>
    </w:rPr>
  </w:style>
  <w:style w:type="paragraph" w:styleId="a3">
    <w:name w:val="header"/>
    <w:basedOn w:val="a"/>
    <w:link w:val="a4"/>
    <w:rsid w:val="0056371C"/>
    <w:pPr>
      <w:tabs>
        <w:tab w:val="center" w:pos="4153"/>
        <w:tab w:val="right" w:pos="8306"/>
      </w:tabs>
    </w:pPr>
  </w:style>
  <w:style w:type="character" w:customStyle="1" w:styleId="a4">
    <w:name w:val="Верхний колонтитул Знак"/>
    <w:basedOn w:val="a0"/>
    <w:link w:val="a3"/>
    <w:rsid w:val="0056371C"/>
    <w:rPr>
      <w:rFonts w:ascii="Times New Roman" w:eastAsia="Times New Roman" w:hAnsi="Times New Roman" w:cs="Times New Roman"/>
      <w:sz w:val="20"/>
      <w:szCs w:val="20"/>
      <w:lang w:eastAsia="ru-RU"/>
    </w:rPr>
  </w:style>
  <w:style w:type="character" w:styleId="a5">
    <w:name w:val="page number"/>
    <w:basedOn w:val="a0"/>
    <w:rsid w:val="0056371C"/>
  </w:style>
  <w:style w:type="paragraph" w:styleId="a6">
    <w:name w:val="List Paragraph"/>
    <w:basedOn w:val="a"/>
    <w:uiPriority w:val="34"/>
    <w:qFormat/>
    <w:rsid w:val="0056371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footer"/>
    <w:basedOn w:val="a"/>
    <w:link w:val="a8"/>
    <w:uiPriority w:val="99"/>
    <w:unhideWhenUsed/>
    <w:rsid w:val="00E15A07"/>
    <w:pPr>
      <w:tabs>
        <w:tab w:val="center" w:pos="4677"/>
        <w:tab w:val="right" w:pos="9355"/>
      </w:tabs>
    </w:pPr>
  </w:style>
  <w:style w:type="character" w:customStyle="1" w:styleId="a8">
    <w:name w:val="Нижний колонтитул Знак"/>
    <w:basedOn w:val="a0"/>
    <w:link w:val="a7"/>
    <w:uiPriority w:val="99"/>
    <w:rsid w:val="00E15A0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Чикарева Александра Алексеевна</cp:lastModifiedBy>
  <cp:revision>43</cp:revision>
  <dcterms:created xsi:type="dcterms:W3CDTF">2023-03-31T06:08:00Z</dcterms:created>
  <dcterms:modified xsi:type="dcterms:W3CDTF">2023-12-18T04:35:00Z</dcterms:modified>
</cp:coreProperties>
</file>