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3CF" w:rsidRDefault="00C873CF">
      <w:pPr>
        <w:pStyle w:val="ConsPlusTitlePage"/>
      </w:pPr>
      <w:bookmarkStart w:id="0" w:name="_GoBack"/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C873CF" w:rsidRDefault="00C873CF">
      <w:pPr>
        <w:pStyle w:val="ConsPlusNormal"/>
        <w:jc w:val="both"/>
        <w:outlineLvl w:val="0"/>
      </w:pPr>
    </w:p>
    <w:p w:rsidR="00C873CF" w:rsidRDefault="00C873CF">
      <w:pPr>
        <w:pStyle w:val="ConsPlusTitle"/>
        <w:jc w:val="center"/>
        <w:outlineLvl w:val="0"/>
      </w:pPr>
      <w:r>
        <w:t>АДМИНИСТРАЦИЯ ГОРОДА ПЕРМИ</w:t>
      </w:r>
    </w:p>
    <w:p w:rsidR="00C873CF" w:rsidRDefault="00C873CF">
      <w:pPr>
        <w:pStyle w:val="ConsPlusTitle"/>
        <w:jc w:val="center"/>
      </w:pPr>
    </w:p>
    <w:p w:rsidR="00C873CF" w:rsidRDefault="00C873CF">
      <w:pPr>
        <w:pStyle w:val="ConsPlusTitle"/>
        <w:jc w:val="center"/>
      </w:pPr>
      <w:r>
        <w:t>ПОСТАНОВЛЕНИЕ</w:t>
      </w:r>
    </w:p>
    <w:p w:rsidR="00C873CF" w:rsidRDefault="00C873CF">
      <w:pPr>
        <w:pStyle w:val="ConsPlusTitle"/>
        <w:jc w:val="center"/>
      </w:pPr>
      <w:r>
        <w:t>от 26 февраля 2015 г. N 101</w:t>
      </w:r>
    </w:p>
    <w:p w:rsidR="00C873CF" w:rsidRDefault="00C873CF">
      <w:pPr>
        <w:pStyle w:val="ConsPlusTitle"/>
        <w:jc w:val="center"/>
      </w:pPr>
    </w:p>
    <w:p w:rsidR="00C873CF" w:rsidRDefault="00C873CF">
      <w:pPr>
        <w:pStyle w:val="ConsPlusTitle"/>
        <w:jc w:val="center"/>
      </w:pPr>
      <w:r>
        <w:t>ОБ УТВЕРЖДЕНИИ ПОРЯДКА РАСЧЕТА ВОССТАНОВИТЕЛЬНОЙ СТОИМОСТИ</w:t>
      </w:r>
    </w:p>
    <w:p w:rsidR="00C873CF" w:rsidRDefault="00C873CF">
      <w:pPr>
        <w:pStyle w:val="ConsPlusTitle"/>
        <w:jc w:val="center"/>
      </w:pPr>
      <w:r>
        <w:t>ЗЕЛЕНЫХ НАСАЖДЕНИЙ, СНЕСЕННЫХ НА ТЕРРИТОРИИ ГОРОДА ПЕРМИ</w:t>
      </w:r>
    </w:p>
    <w:p w:rsidR="00C873CF" w:rsidRDefault="00C873C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C873C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873CF" w:rsidRDefault="00C873C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873CF" w:rsidRDefault="00C873C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873CF" w:rsidRDefault="00C873C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873CF" w:rsidRDefault="00C873CF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Администрации г. Перми от 24.12.2018 </w:t>
            </w:r>
            <w:hyperlink r:id="rId6">
              <w:r>
                <w:rPr>
                  <w:color w:val="0000FF"/>
                </w:rPr>
                <w:t>N 1031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C873CF" w:rsidRDefault="00C873C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27.04.2021 </w:t>
            </w:r>
            <w:hyperlink r:id="rId7">
              <w:r>
                <w:rPr>
                  <w:color w:val="0000FF"/>
                </w:rPr>
                <w:t>N 306</w:t>
              </w:r>
            </w:hyperlink>
            <w:r>
              <w:rPr>
                <w:color w:val="392C69"/>
              </w:rPr>
              <w:t xml:space="preserve">, от 20.01.2022 </w:t>
            </w:r>
            <w:hyperlink r:id="rId8">
              <w:r>
                <w:rPr>
                  <w:color w:val="0000FF"/>
                </w:rPr>
                <w:t>N 24</w:t>
              </w:r>
            </w:hyperlink>
            <w:r>
              <w:rPr>
                <w:color w:val="392C69"/>
              </w:rPr>
              <w:t>,</w:t>
            </w:r>
          </w:p>
          <w:p w:rsidR="00C873CF" w:rsidRDefault="00C873CF">
            <w:pPr>
              <w:pStyle w:val="ConsPlusNormal"/>
              <w:jc w:val="center"/>
            </w:pPr>
            <w:r>
              <w:rPr>
                <w:color w:val="392C69"/>
              </w:rPr>
              <w:t xml:space="preserve">с изм., </w:t>
            </w:r>
            <w:proofErr w:type="gramStart"/>
            <w:r>
              <w:rPr>
                <w:color w:val="392C69"/>
              </w:rPr>
              <w:t>внесенными</w:t>
            </w:r>
            <w:proofErr w:type="gramEnd"/>
            <w:r>
              <w:rPr>
                <w:color w:val="392C69"/>
              </w:rPr>
              <w:t xml:space="preserve"> </w:t>
            </w:r>
            <w:hyperlink r:id="rId9">
              <w:r>
                <w:rPr>
                  <w:color w:val="0000FF"/>
                </w:rPr>
                <w:t>определением</w:t>
              </w:r>
            </w:hyperlink>
            <w:r>
              <w:rPr>
                <w:color w:val="392C69"/>
              </w:rPr>
              <w:t xml:space="preserve"> Пермского краевого суда</w:t>
            </w:r>
          </w:p>
          <w:p w:rsidR="00C873CF" w:rsidRDefault="00C873CF">
            <w:pPr>
              <w:pStyle w:val="ConsPlusNormal"/>
              <w:jc w:val="center"/>
            </w:pPr>
            <w:r>
              <w:rPr>
                <w:color w:val="392C69"/>
              </w:rPr>
              <w:t>от 30.03.2022 N 2а-4313/2021,</w:t>
            </w:r>
          </w:p>
          <w:p w:rsidR="00C873CF" w:rsidRDefault="00C873CF">
            <w:pPr>
              <w:pStyle w:val="ConsPlusNormal"/>
              <w:jc w:val="center"/>
            </w:pPr>
            <w:r>
              <w:rPr>
                <w:color w:val="392C69"/>
              </w:rPr>
              <w:t xml:space="preserve">Апелляционным </w:t>
            </w:r>
            <w:hyperlink r:id="rId10">
              <w:r>
                <w:rPr>
                  <w:color w:val="0000FF"/>
                </w:rPr>
                <w:t>определением</w:t>
              </w:r>
            </w:hyperlink>
            <w:r>
              <w:rPr>
                <w:color w:val="392C69"/>
              </w:rPr>
              <w:t xml:space="preserve"> Пермского краевого суда</w:t>
            </w:r>
          </w:p>
          <w:p w:rsidR="00C873CF" w:rsidRDefault="00C873CF">
            <w:pPr>
              <w:pStyle w:val="ConsPlusNormal"/>
              <w:jc w:val="center"/>
            </w:pPr>
            <w:r>
              <w:rPr>
                <w:color w:val="392C69"/>
              </w:rPr>
              <w:t>от 16.11.2023 по делу N 2а-661/2023; 33а-11701/2023)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873CF" w:rsidRDefault="00C873CF">
            <w:pPr>
              <w:pStyle w:val="ConsPlusNormal"/>
            </w:pPr>
          </w:p>
        </w:tc>
      </w:tr>
    </w:tbl>
    <w:p w:rsidR="00C873CF" w:rsidRDefault="00C873CF">
      <w:pPr>
        <w:pStyle w:val="ConsPlusNormal"/>
        <w:jc w:val="both"/>
      </w:pPr>
    </w:p>
    <w:p w:rsidR="00C873CF" w:rsidRDefault="00C873CF">
      <w:pPr>
        <w:pStyle w:val="ConsPlusNormal"/>
        <w:ind w:firstLine="540"/>
        <w:jc w:val="both"/>
      </w:pPr>
      <w:r>
        <w:t xml:space="preserve">В соответствии со </w:t>
      </w:r>
      <w:hyperlink r:id="rId11">
        <w:r>
          <w:rPr>
            <w:color w:val="0000FF"/>
          </w:rPr>
          <w:t>статьей 16</w:t>
        </w:r>
      </w:hyperlink>
      <w:r>
        <w:t xml:space="preserve"> Федерального закона от 6 октября 2003 г. N 131-ФЗ "Об общих принципах организации местного самоуправления в Российской Федерации", </w:t>
      </w:r>
      <w:hyperlink r:id="rId12">
        <w:r>
          <w:rPr>
            <w:color w:val="0000FF"/>
          </w:rPr>
          <w:t>Уставом</w:t>
        </w:r>
      </w:hyperlink>
      <w:r>
        <w:t xml:space="preserve"> города Перми, </w:t>
      </w:r>
      <w:hyperlink r:id="rId13">
        <w:r>
          <w:rPr>
            <w:color w:val="0000FF"/>
          </w:rPr>
          <w:t>решением</w:t>
        </w:r>
      </w:hyperlink>
      <w:r>
        <w:t xml:space="preserve"> Пермской городской Думы от 15 декабря 2020 г. N 277 "Об утверждении Правил благоустройства территории города Перми" администрация города Перми постановляет:</w:t>
      </w:r>
    </w:p>
    <w:p w:rsidR="00C873CF" w:rsidRDefault="00C873CF">
      <w:pPr>
        <w:pStyle w:val="ConsPlusNormal"/>
        <w:jc w:val="both"/>
      </w:pPr>
      <w:r>
        <w:t xml:space="preserve">(в ред. </w:t>
      </w:r>
      <w:hyperlink r:id="rId14">
        <w:r>
          <w:rPr>
            <w:color w:val="0000FF"/>
          </w:rPr>
          <w:t>Постановления</w:t>
        </w:r>
      </w:hyperlink>
      <w:r>
        <w:t xml:space="preserve"> Администрации г. Перми от 20.01.2022 N 24)</w:t>
      </w:r>
    </w:p>
    <w:p w:rsidR="00C873CF" w:rsidRDefault="00C873CF">
      <w:pPr>
        <w:pStyle w:val="ConsPlusNormal"/>
        <w:jc w:val="both"/>
      </w:pPr>
    </w:p>
    <w:p w:rsidR="00C873CF" w:rsidRDefault="00C873CF">
      <w:pPr>
        <w:pStyle w:val="ConsPlusNormal"/>
        <w:ind w:firstLine="540"/>
        <w:jc w:val="both"/>
      </w:pPr>
      <w:r>
        <w:t xml:space="preserve">1. Утвердить прилагаемый </w:t>
      </w:r>
      <w:hyperlink w:anchor="P36">
        <w:r>
          <w:rPr>
            <w:color w:val="0000FF"/>
          </w:rPr>
          <w:t>Порядок</w:t>
        </w:r>
      </w:hyperlink>
      <w:r>
        <w:t xml:space="preserve"> расчета восстановительной стоимости зеленых насаждений, снесенных на территории города Перми.</w:t>
      </w:r>
    </w:p>
    <w:p w:rsidR="00C873CF" w:rsidRDefault="00C873CF">
      <w:pPr>
        <w:pStyle w:val="ConsPlusNormal"/>
        <w:spacing w:before="220"/>
        <w:ind w:firstLine="540"/>
        <w:jc w:val="both"/>
      </w:pPr>
      <w:r>
        <w:t xml:space="preserve">2. Настоящее Постановление вступает в силу </w:t>
      </w:r>
      <w:proofErr w:type="gramStart"/>
      <w:r>
        <w:t>с даты</w:t>
      </w:r>
      <w:proofErr w:type="gramEnd"/>
      <w:r>
        <w:t xml:space="preserve"> официального опубликования в печатном средстве массовой информации "Официальный бюллетень органов местного самоуправления муниципального образования город Пермь".</w:t>
      </w:r>
    </w:p>
    <w:p w:rsidR="00C873CF" w:rsidRDefault="00C873CF">
      <w:pPr>
        <w:pStyle w:val="ConsPlusNormal"/>
        <w:spacing w:before="220"/>
        <w:ind w:firstLine="540"/>
        <w:jc w:val="both"/>
      </w:pPr>
      <w:r>
        <w:t>3. Управлению по общим вопросам администрации города Перми обеспечить опубликование постановления в печатном средстве массовой информации "Официальный бюллетень органов местного самоуправления муниципального образования город Пермь".</w:t>
      </w:r>
    </w:p>
    <w:p w:rsidR="00C873CF" w:rsidRDefault="00C873CF">
      <w:pPr>
        <w:pStyle w:val="ConsPlusNormal"/>
        <w:spacing w:before="220"/>
        <w:ind w:firstLine="540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постановления возложить на заместителя главы администрации города Перми - начальника департамента градостроительства и архитектуры администрации города Перми Ярославцева А.Г.</w:t>
      </w:r>
    </w:p>
    <w:p w:rsidR="00C873CF" w:rsidRDefault="00C873CF">
      <w:pPr>
        <w:pStyle w:val="ConsPlusNormal"/>
        <w:jc w:val="both"/>
      </w:pPr>
    </w:p>
    <w:p w:rsidR="00C873CF" w:rsidRDefault="00C873CF">
      <w:pPr>
        <w:pStyle w:val="ConsPlusNormal"/>
        <w:jc w:val="right"/>
      </w:pPr>
      <w:r>
        <w:t>Глава администрации города Перми</w:t>
      </w:r>
    </w:p>
    <w:p w:rsidR="00C873CF" w:rsidRDefault="00C873CF">
      <w:pPr>
        <w:pStyle w:val="ConsPlusNormal"/>
        <w:jc w:val="right"/>
      </w:pPr>
      <w:r>
        <w:t>Д.И.САМОЙЛОВ</w:t>
      </w:r>
    </w:p>
    <w:p w:rsidR="00C873CF" w:rsidRDefault="00C873CF">
      <w:pPr>
        <w:pStyle w:val="ConsPlusNormal"/>
        <w:jc w:val="both"/>
      </w:pPr>
    </w:p>
    <w:p w:rsidR="00C873CF" w:rsidRDefault="00C873CF">
      <w:pPr>
        <w:pStyle w:val="ConsPlusNormal"/>
        <w:jc w:val="both"/>
      </w:pPr>
    </w:p>
    <w:p w:rsidR="00C873CF" w:rsidRDefault="00C873CF">
      <w:pPr>
        <w:pStyle w:val="ConsPlusNormal"/>
        <w:jc w:val="both"/>
      </w:pPr>
    </w:p>
    <w:p w:rsidR="00C873CF" w:rsidRDefault="00C873CF">
      <w:pPr>
        <w:pStyle w:val="ConsPlusNormal"/>
        <w:jc w:val="both"/>
      </w:pPr>
    </w:p>
    <w:p w:rsidR="00C873CF" w:rsidRDefault="00C873CF">
      <w:pPr>
        <w:pStyle w:val="ConsPlusNormal"/>
        <w:jc w:val="both"/>
      </w:pPr>
    </w:p>
    <w:p w:rsidR="00C873CF" w:rsidRDefault="00C873CF">
      <w:pPr>
        <w:pStyle w:val="ConsPlusNormal"/>
        <w:jc w:val="right"/>
        <w:outlineLvl w:val="0"/>
      </w:pPr>
      <w:r>
        <w:t>УТВЕРЖДЕН</w:t>
      </w:r>
    </w:p>
    <w:p w:rsidR="00C873CF" w:rsidRDefault="00C873CF">
      <w:pPr>
        <w:pStyle w:val="ConsPlusNormal"/>
        <w:jc w:val="right"/>
      </w:pPr>
      <w:r>
        <w:t>Постановлением</w:t>
      </w:r>
    </w:p>
    <w:p w:rsidR="00C873CF" w:rsidRDefault="00C873CF">
      <w:pPr>
        <w:pStyle w:val="ConsPlusNormal"/>
        <w:jc w:val="right"/>
      </w:pPr>
      <w:r>
        <w:t>администрации города Перми</w:t>
      </w:r>
    </w:p>
    <w:p w:rsidR="00C873CF" w:rsidRDefault="00C873CF">
      <w:pPr>
        <w:pStyle w:val="ConsPlusNormal"/>
        <w:jc w:val="right"/>
      </w:pPr>
      <w:r>
        <w:t>от 26.02.2015 N 101</w:t>
      </w:r>
    </w:p>
    <w:p w:rsidR="00C873CF" w:rsidRDefault="00C873CF">
      <w:pPr>
        <w:pStyle w:val="ConsPlusNormal"/>
        <w:jc w:val="both"/>
      </w:pPr>
    </w:p>
    <w:p w:rsidR="00C873CF" w:rsidRDefault="00C873CF">
      <w:pPr>
        <w:pStyle w:val="ConsPlusTitle"/>
        <w:jc w:val="center"/>
      </w:pPr>
      <w:bookmarkStart w:id="1" w:name="P36"/>
      <w:bookmarkEnd w:id="1"/>
      <w:r>
        <w:t>ПОРЯДОК</w:t>
      </w:r>
    </w:p>
    <w:p w:rsidR="00C873CF" w:rsidRDefault="00C873CF">
      <w:pPr>
        <w:pStyle w:val="ConsPlusTitle"/>
        <w:jc w:val="center"/>
      </w:pPr>
      <w:r>
        <w:t>РАСЧЕТА ВОССТАНОВИТЕЛЬНОЙ СТОИМОСТИ ЗЕЛЕНЫХ НАСАЖДЕНИЙ,</w:t>
      </w:r>
    </w:p>
    <w:p w:rsidR="00C873CF" w:rsidRDefault="00C873CF">
      <w:pPr>
        <w:pStyle w:val="ConsPlusTitle"/>
        <w:jc w:val="center"/>
      </w:pPr>
      <w:proofErr w:type="gramStart"/>
      <w:r>
        <w:lastRenderedPageBreak/>
        <w:t>СНЕСЕННЫХ</w:t>
      </w:r>
      <w:proofErr w:type="gramEnd"/>
      <w:r>
        <w:t xml:space="preserve"> НА ТЕРРИТОРИИ ГОРОДА ПЕРМИ</w:t>
      </w:r>
    </w:p>
    <w:p w:rsidR="00C873CF" w:rsidRDefault="00C873C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C873C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873CF" w:rsidRDefault="00C873C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873CF" w:rsidRDefault="00C873C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873CF" w:rsidRDefault="00C873C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873CF" w:rsidRDefault="00C873CF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Администрации г. Перми от 24.12.2018 </w:t>
            </w:r>
            <w:hyperlink r:id="rId15">
              <w:r>
                <w:rPr>
                  <w:color w:val="0000FF"/>
                </w:rPr>
                <w:t>N 1031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C873CF" w:rsidRDefault="00C873C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27.04.2021 </w:t>
            </w:r>
            <w:hyperlink r:id="rId16">
              <w:r>
                <w:rPr>
                  <w:color w:val="0000FF"/>
                </w:rPr>
                <w:t>N 306</w:t>
              </w:r>
            </w:hyperlink>
            <w:r>
              <w:rPr>
                <w:color w:val="392C69"/>
              </w:rPr>
              <w:t xml:space="preserve">, от 20.01.2022 </w:t>
            </w:r>
            <w:hyperlink r:id="rId17">
              <w:r>
                <w:rPr>
                  <w:color w:val="0000FF"/>
                </w:rPr>
                <w:t>N 24</w:t>
              </w:r>
            </w:hyperlink>
            <w:r>
              <w:rPr>
                <w:color w:val="392C69"/>
              </w:rPr>
              <w:t>,</w:t>
            </w:r>
          </w:p>
          <w:p w:rsidR="00C873CF" w:rsidRDefault="00C873CF">
            <w:pPr>
              <w:pStyle w:val="ConsPlusNormal"/>
              <w:jc w:val="center"/>
            </w:pPr>
            <w:r>
              <w:rPr>
                <w:color w:val="392C69"/>
              </w:rPr>
              <w:t xml:space="preserve">с изм., </w:t>
            </w:r>
            <w:proofErr w:type="gramStart"/>
            <w:r>
              <w:rPr>
                <w:color w:val="392C69"/>
              </w:rPr>
              <w:t>внесенными</w:t>
            </w:r>
            <w:proofErr w:type="gramEnd"/>
            <w:r>
              <w:rPr>
                <w:color w:val="392C69"/>
              </w:rPr>
              <w:t xml:space="preserve"> </w:t>
            </w:r>
            <w:hyperlink r:id="rId18">
              <w:r>
                <w:rPr>
                  <w:color w:val="0000FF"/>
                </w:rPr>
                <w:t>определением</w:t>
              </w:r>
            </w:hyperlink>
            <w:r>
              <w:rPr>
                <w:color w:val="392C69"/>
              </w:rPr>
              <w:t xml:space="preserve"> Пермского краевого суда</w:t>
            </w:r>
          </w:p>
          <w:p w:rsidR="00C873CF" w:rsidRDefault="00C873CF">
            <w:pPr>
              <w:pStyle w:val="ConsPlusNormal"/>
              <w:jc w:val="center"/>
            </w:pPr>
            <w:r>
              <w:rPr>
                <w:color w:val="392C69"/>
              </w:rPr>
              <w:t>от 30.03.2022 N 2а-4313/2021,</w:t>
            </w:r>
          </w:p>
          <w:p w:rsidR="00C873CF" w:rsidRDefault="00C873CF">
            <w:pPr>
              <w:pStyle w:val="ConsPlusNormal"/>
              <w:jc w:val="center"/>
            </w:pPr>
            <w:r>
              <w:rPr>
                <w:color w:val="392C69"/>
              </w:rPr>
              <w:t xml:space="preserve">Апелляционным </w:t>
            </w:r>
            <w:hyperlink r:id="rId19">
              <w:r>
                <w:rPr>
                  <w:color w:val="0000FF"/>
                </w:rPr>
                <w:t>определением</w:t>
              </w:r>
            </w:hyperlink>
            <w:r>
              <w:rPr>
                <w:color w:val="392C69"/>
              </w:rPr>
              <w:t xml:space="preserve"> Пермского краевого суда</w:t>
            </w:r>
          </w:p>
          <w:p w:rsidR="00C873CF" w:rsidRDefault="00C873CF">
            <w:pPr>
              <w:pStyle w:val="ConsPlusNormal"/>
              <w:jc w:val="center"/>
            </w:pPr>
            <w:r>
              <w:rPr>
                <w:color w:val="392C69"/>
              </w:rPr>
              <w:t>от 16.11.2023 по делу N 2а-661/2023; 33а-11701/2023)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873CF" w:rsidRDefault="00C873CF">
            <w:pPr>
              <w:pStyle w:val="ConsPlusNormal"/>
            </w:pPr>
          </w:p>
        </w:tc>
      </w:tr>
    </w:tbl>
    <w:p w:rsidR="00C873CF" w:rsidRDefault="00C873CF">
      <w:pPr>
        <w:pStyle w:val="ConsPlusNormal"/>
        <w:jc w:val="both"/>
      </w:pPr>
    </w:p>
    <w:p w:rsidR="00C873CF" w:rsidRDefault="00C873CF">
      <w:pPr>
        <w:pStyle w:val="ConsPlusTitle"/>
        <w:jc w:val="center"/>
        <w:outlineLvl w:val="1"/>
      </w:pPr>
      <w:r>
        <w:t>I. Общие положения</w:t>
      </w:r>
    </w:p>
    <w:p w:rsidR="00C873CF" w:rsidRDefault="00C873CF">
      <w:pPr>
        <w:pStyle w:val="ConsPlusNormal"/>
        <w:jc w:val="both"/>
      </w:pPr>
    </w:p>
    <w:p w:rsidR="00C873CF" w:rsidRDefault="00C873CF">
      <w:pPr>
        <w:pStyle w:val="ConsPlusNormal"/>
        <w:ind w:firstLine="540"/>
        <w:jc w:val="both"/>
      </w:pPr>
      <w:r>
        <w:t xml:space="preserve">Порядок расчета восстановительной стоимости зеленых насаждений, снесенных на территории города Перми (далее - Порядок), разработан в соответствии с </w:t>
      </w:r>
      <w:hyperlink r:id="rId20">
        <w:r>
          <w:rPr>
            <w:color w:val="0000FF"/>
          </w:rPr>
          <w:t>решением</w:t>
        </w:r>
      </w:hyperlink>
      <w:r>
        <w:t xml:space="preserve"> Пермской городской Думы от 15 декабря 2020 г. N 277 "Об утверждении </w:t>
      </w:r>
      <w:proofErr w:type="gramStart"/>
      <w:r>
        <w:t>Правил благоустройства территории города Перми</w:t>
      </w:r>
      <w:proofErr w:type="gramEnd"/>
      <w:r>
        <w:t>".</w:t>
      </w:r>
    </w:p>
    <w:p w:rsidR="00C873CF" w:rsidRDefault="00C873CF">
      <w:pPr>
        <w:pStyle w:val="ConsPlusNormal"/>
        <w:jc w:val="both"/>
      </w:pPr>
      <w:r>
        <w:t xml:space="preserve">(в ред. </w:t>
      </w:r>
      <w:hyperlink r:id="rId21">
        <w:r>
          <w:rPr>
            <w:color w:val="0000FF"/>
          </w:rPr>
          <w:t>Постановления</w:t>
        </w:r>
      </w:hyperlink>
      <w:r>
        <w:t xml:space="preserve"> Администрации г. Перми от 20.01.2022 N 24)</w:t>
      </w:r>
    </w:p>
    <w:p w:rsidR="00C873CF" w:rsidRDefault="00C873CF">
      <w:pPr>
        <w:pStyle w:val="ConsPlusNormal"/>
        <w:spacing w:before="220"/>
        <w:ind w:firstLine="540"/>
        <w:jc w:val="both"/>
      </w:pPr>
      <w:r>
        <w:t>Порядок определяет механизм формирования восстановительной стоимости зеленых насаждений (деревья, кустарники), снесенных на территории города Перми, в зависимости от вида и размера.</w:t>
      </w:r>
    </w:p>
    <w:p w:rsidR="00C873CF" w:rsidRDefault="00C873CF">
      <w:pPr>
        <w:pStyle w:val="ConsPlusNormal"/>
        <w:jc w:val="both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C873C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873CF" w:rsidRDefault="00C873C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873CF" w:rsidRDefault="00C873C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873CF" w:rsidRDefault="00C873CF">
            <w:pPr>
              <w:pStyle w:val="ConsPlusNormal"/>
              <w:jc w:val="both"/>
            </w:pPr>
            <w:r>
              <w:rPr>
                <w:color w:val="392C69"/>
              </w:rPr>
              <w:t xml:space="preserve">Разд. II </w:t>
            </w:r>
            <w:proofErr w:type="gramStart"/>
            <w:r>
              <w:rPr>
                <w:color w:val="392C69"/>
              </w:rPr>
              <w:t>признан</w:t>
            </w:r>
            <w:proofErr w:type="gramEnd"/>
            <w:r>
              <w:rPr>
                <w:color w:val="392C69"/>
              </w:rPr>
              <w:t xml:space="preserve"> недействующим со дня принятия (Апелляционное </w:t>
            </w:r>
            <w:hyperlink r:id="rId22">
              <w:r>
                <w:rPr>
                  <w:color w:val="0000FF"/>
                </w:rPr>
                <w:t>определение</w:t>
              </w:r>
            </w:hyperlink>
            <w:r>
              <w:rPr>
                <w:color w:val="392C69"/>
              </w:rPr>
              <w:t xml:space="preserve"> Пермского краевого суда от 16.11.2023 N 2а-661/2023; 33а-11701/2023).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873CF" w:rsidRDefault="00C873CF">
            <w:pPr>
              <w:pStyle w:val="ConsPlusNormal"/>
            </w:pPr>
          </w:p>
        </w:tc>
      </w:tr>
    </w:tbl>
    <w:p w:rsidR="00C873CF" w:rsidRDefault="00C873CF">
      <w:pPr>
        <w:pStyle w:val="ConsPlusTitle"/>
        <w:spacing w:before="280"/>
        <w:jc w:val="center"/>
        <w:outlineLvl w:val="1"/>
      </w:pPr>
      <w:r>
        <w:t>II. Расчет восстановительной стоимости деревьев, снесенных</w:t>
      </w:r>
    </w:p>
    <w:p w:rsidR="00C873CF" w:rsidRDefault="00C873CF">
      <w:pPr>
        <w:pStyle w:val="ConsPlusTitle"/>
        <w:jc w:val="center"/>
      </w:pPr>
      <w:r>
        <w:t>на территории города Перми</w:t>
      </w:r>
    </w:p>
    <w:p w:rsidR="00C873CF" w:rsidRDefault="00C873CF">
      <w:pPr>
        <w:pStyle w:val="ConsPlusNormal"/>
        <w:jc w:val="center"/>
      </w:pPr>
      <w:proofErr w:type="gramStart"/>
      <w:r>
        <w:t xml:space="preserve">(в ред. </w:t>
      </w:r>
      <w:hyperlink r:id="rId23">
        <w:r>
          <w:rPr>
            <w:color w:val="0000FF"/>
          </w:rPr>
          <w:t>Постановления</w:t>
        </w:r>
      </w:hyperlink>
      <w:r>
        <w:t xml:space="preserve"> Администрации г. Перми</w:t>
      </w:r>
      <w:proofErr w:type="gramEnd"/>
    </w:p>
    <w:p w:rsidR="00C873CF" w:rsidRDefault="00C873CF">
      <w:pPr>
        <w:pStyle w:val="ConsPlusNormal"/>
        <w:jc w:val="center"/>
      </w:pPr>
      <w:r>
        <w:t>от 27.04.2021 N 306)</w:t>
      </w:r>
    </w:p>
    <w:p w:rsidR="00C873CF" w:rsidRDefault="00C873CF">
      <w:pPr>
        <w:pStyle w:val="ConsPlusNormal"/>
        <w:jc w:val="both"/>
      </w:pPr>
    </w:p>
    <w:p w:rsidR="00C873CF" w:rsidRDefault="00C873CF">
      <w:pPr>
        <w:pStyle w:val="ConsPlusNormal"/>
        <w:ind w:firstLine="540"/>
        <w:jc w:val="both"/>
      </w:pPr>
      <w:r>
        <w:t>2.1. Расчет восстановительной стоимости деревьев, снесенных на территории города Перми (далее - общая восстановительная стоимость), производится по формуле, руб.:</w:t>
      </w:r>
    </w:p>
    <w:p w:rsidR="00C873CF" w:rsidRDefault="00C873CF">
      <w:pPr>
        <w:pStyle w:val="ConsPlusNormal"/>
        <w:jc w:val="both"/>
      </w:pPr>
    </w:p>
    <w:p w:rsidR="00C873CF" w:rsidRDefault="00C873CF">
      <w:pPr>
        <w:pStyle w:val="ConsPlusNormal"/>
        <w:jc w:val="center"/>
      </w:pPr>
      <w:r>
        <w:t>ВСд = (СПд x К) x Кд x Кт x Ки x n, где</w:t>
      </w:r>
    </w:p>
    <w:p w:rsidR="00C873CF" w:rsidRDefault="00C873CF">
      <w:pPr>
        <w:pStyle w:val="ConsPlusNormal"/>
        <w:jc w:val="both"/>
      </w:pPr>
    </w:p>
    <w:p w:rsidR="00C873CF" w:rsidRDefault="00C873CF">
      <w:pPr>
        <w:pStyle w:val="ConsPlusNormal"/>
        <w:ind w:firstLine="540"/>
        <w:jc w:val="both"/>
      </w:pPr>
      <w:r>
        <w:t>Спд - сметная стоимость посадки одного саженца дерева (расчет сметы производится в соответствии с федеральными единичными расценками), которая устанавливается путем подготовки сметного расчета на посадку одного саженца дерева при следующих критериях:</w:t>
      </w:r>
    </w:p>
    <w:p w:rsidR="00C873CF" w:rsidRDefault="00C873CF">
      <w:pPr>
        <w:pStyle w:val="ConsPlusNormal"/>
        <w:spacing w:before="220"/>
        <w:ind w:firstLine="540"/>
        <w:jc w:val="both"/>
      </w:pPr>
      <w:r>
        <w:t xml:space="preserve">подготовка стандартных посадочных мест для деревьев и кустарников с круглым комом земли вручную размером 0,5 x 0,4 м с добавлением растительной земли до 75% (ФЕР 81-02-47-2001, утвержденные </w:t>
      </w:r>
      <w:hyperlink r:id="rId24">
        <w:r>
          <w:rPr>
            <w:color w:val="0000FF"/>
          </w:rPr>
          <w:t>приказом</w:t>
        </w:r>
      </w:hyperlink>
      <w:r>
        <w:t xml:space="preserve"> Министерства строительства и жилищно-коммунального хозяйства Российской Федерации от 26 декабря 2019 г. N 876/</w:t>
      </w:r>
      <w:proofErr w:type="gramStart"/>
      <w:r>
        <w:t>пр</w:t>
      </w:r>
      <w:proofErr w:type="gramEnd"/>
      <w:r>
        <w:t>);</w:t>
      </w:r>
    </w:p>
    <w:p w:rsidR="00C873CF" w:rsidRDefault="00C873CF">
      <w:pPr>
        <w:pStyle w:val="ConsPlusNormal"/>
        <w:spacing w:before="220"/>
        <w:ind w:firstLine="540"/>
        <w:jc w:val="both"/>
      </w:pPr>
      <w:r>
        <w:t xml:space="preserve">посадка деревьев и кустарников с комом земли размером 0,5 x 0,4 м (ФЕР 81-02-47-2001, утвержденные </w:t>
      </w:r>
      <w:hyperlink r:id="rId25">
        <w:r>
          <w:rPr>
            <w:color w:val="0000FF"/>
          </w:rPr>
          <w:t>приказом</w:t>
        </w:r>
      </w:hyperlink>
      <w:r>
        <w:t xml:space="preserve"> Министерства строительства и жилищно-коммунального хозяйства Российской Федерации от 26 декабря 2019 г. N 876/</w:t>
      </w:r>
      <w:proofErr w:type="gramStart"/>
      <w:r>
        <w:t>пр</w:t>
      </w:r>
      <w:proofErr w:type="gramEnd"/>
      <w:r>
        <w:t>);</w:t>
      </w:r>
    </w:p>
    <w:p w:rsidR="00C873CF" w:rsidRDefault="00C873CF">
      <w:pPr>
        <w:pStyle w:val="ConsPlusNormal"/>
        <w:spacing w:before="220"/>
        <w:ind w:firstLine="540"/>
        <w:jc w:val="both"/>
      </w:pPr>
      <w:r>
        <w:t xml:space="preserve">уход за деревьями или кустарниками с комом земли размером 0,5 x 0,4 м (ФЕР 81-02-47-2001, утвержденные </w:t>
      </w:r>
      <w:hyperlink r:id="rId26">
        <w:r>
          <w:rPr>
            <w:color w:val="0000FF"/>
          </w:rPr>
          <w:t>приказом</w:t>
        </w:r>
      </w:hyperlink>
      <w:r>
        <w:t xml:space="preserve"> Министерства строительства и жилищно-коммунального хозяйства Российской Федерации от 26 декабря 2019 г. N 876/</w:t>
      </w:r>
      <w:proofErr w:type="gramStart"/>
      <w:r>
        <w:t>пр</w:t>
      </w:r>
      <w:proofErr w:type="gramEnd"/>
      <w:r>
        <w:t>);</w:t>
      </w:r>
    </w:p>
    <w:p w:rsidR="00C873CF" w:rsidRDefault="00C873CF">
      <w:pPr>
        <w:pStyle w:val="ConsPlusNormal"/>
        <w:spacing w:before="220"/>
        <w:ind w:firstLine="540"/>
        <w:jc w:val="both"/>
      </w:pPr>
      <w:r>
        <w:t xml:space="preserve">стоимость посадочного материала (лиственные деревья) (ФССЦ 81-01-2001, утвержденные </w:t>
      </w:r>
      <w:hyperlink r:id="rId27">
        <w:r>
          <w:rPr>
            <w:color w:val="0000FF"/>
          </w:rPr>
          <w:t>приказом</w:t>
        </w:r>
      </w:hyperlink>
      <w:r>
        <w:t xml:space="preserve"> Министерства строительства и жилищно-коммунального хозяйства Российской Федерации от 26 декабря 2019 г. N 876/</w:t>
      </w:r>
      <w:proofErr w:type="gramStart"/>
      <w:r>
        <w:t>пр</w:t>
      </w:r>
      <w:proofErr w:type="gramEnd"/>
      <w:r>
        <w:t>);</w:t>
      </w:r>
    </w:p>
    <w:p w:rsidR="00C873CF" w:rsidRDefault="00C873CF">
      <w:pPr>
        <w:pStyle w:val="ConsPlusNormal"/>
        <w:spacing w:before="220"/>
        <w:ind w:firstLine="540"/>
        <w:jc w:val="both"/>
      </w:pPr>
      <w:proofErr w:type="gramStart"/>
      <w:r>
        <w:t>К</w:t>
      </w:r>
      <w:proofErr w:type="gramEnd"/>
      <w:r>
        <w:t xml:space="preserve"> - коэффициент, учитывающий классификацию древесной породы (таблица 1):</w:t>
      </w:r>
    </w:p>
    <w:p w:rsidR="00C873CF" w:rsidRDefault="00C873CF">
      <w:pPr>
        <w:pStyle w:val="ConsPlusNormal"/>
        <w:spacing w:before="220"/>
        <w:ind w:firstLine="540"/>
        <w:jc w:val="both"/>
      </w:pPr>
      <w:r>
        <w:t>1 группа - 3,0;</w:t>
      </w:r>
    </w:p>
    <w:p w:rsidR="00C873CF" w:rsidRDefault="00C873CF">
      <w:pPr>
        <w:pStyle w:val="ConsPlusNormal"/>
        <w:spacing w:before="220"/>
        <w:ind w:firstLine="540"/>
        <w:jc w:val="both"/>
      </w:pPr>
      <w:r>
        <w:t>2 группа - 2,5;</w:t>
      </w:r>
    </w:p>
    <w:p w:rsidR="00C873CF" w:rsidRDefault="00C873CF">
      <w:pPr>
        <w:pStyle w:val="ConsPlusNormal"/>
        <w:spacing w:before="220"/>
        <w:ind w:firstLine="540"/>
        <w:jc w:val="both"/>
      </w:pPr>
      <w:r>
        <w:t>3 группа - 2,0;</w:t>
      </w:r>
    </w:p>
    <w:p w:rsidR="00C873CF" w:rsidRDefault="00C873CF">
      <w:pPr>
        <w:pStyle w:val="ConsPlusNormal"/>
        <w:spacing w:before="220"/>
        <w:ind w:firstLine="540"/>
        <w:jc w:val="both"/>
      </w:pPr>
      <w:r>
        <w:t>4 группа - 1,5;</w:t>
      </w:r>
    </w:p>
    <w:p w:rsidR="00C873CF" w:rsidRDefault="00C873CF">
      <w:pPr>
        <w:pStyle w:val="ConsPlusNormal"/>
        <w:spacing w:before="220"/>
        <w:ind w:firstLine="540"/>
        <w:jc w:val="both"/>
      </w:pPr>
      <w:r>
        <w:t>Кд - коэффициент, учитывающий диаметр ствола дерева (таблица 2);</w:t>
      </w:r>
    </w:p>
    <w:p w:rsidR="00C873CF" w:rsidRDefault="00C873CF">
      <w:pPr>
        <w:pStyle w:val="ConsPlusNormal"/>
        <w:spacing w:before="220"/>
        <w:ind w:firstLine="540"/>
        <w:jc w:val="both"/>
      </w:pPr>
      <w:r>
        <w:t>n - количество деревьев, подлежащих сносу;</w:t>
      </w:r>
    </w:p>
    <w:p w:rsidR="00C873CF" w:rsidRDefault="00C873CF">
      <w:pPr>
        <w:pStyle w:val="ConsPlusNormal"/>
        <w:spacing w:before="220"/>
        <w:ind w:firstLine="540"/>
        <w:jc w:val="both"/>
      </w:pPr>
      <w:r>
        <w:t>Кт - коэффициент 1,2, учитывающий территории со сложными условиями произрастания зеленых насаждений (придорожные газоны, промышленные территории), для всех остальных территорий Кт = 1;</w:t>
      </w:r>
    </w:p>
    <w:p w:rsidR="00C873CF" w:rsidRDefault="00C873CF">
      <w:pPr>
        <w:pStyle w:val="ConsPlusNormal"/>
        <w:spacing w:before="220"/>
        <w:ind w:firstLine="540"/>
        <w:jc w:val="both"/>
      </w:pPr>
      <w:r>
        <w:t>Ки - коэффициент 0,4, учитывающий земельные участки, находящиеся в муниципальной собственности, и земельные участки, государственная собственность на которые не разграничена, в границах которых ведутся работы по капитальному ремонту и реконструкции инженерных коммуникаций.</w:t>
      </w:r>
    </w:p>
    <w:p w:rsidR="00C873CF" w:rsidRDefault="00C873CF">
      <w:pPr>
        <w:pStyle w:val="ConsPlusNormal"/>
        <w:spacing w:before="220"/>
        <w:ind w:firstLine="540"/>
        <w:jc w:val="both"/>
      </w:pPr>
      <w:r>
        <w:t>2.2. Для расчета восстановительной стоимости деревьев учитывается классификация древесной породы в соответствии с таблицей 1 и диаметр ствола дерева в соответствии с таблицей 2:</w:t>
      </w:r>
    </w:p>
    <w:p w:rsidR="00C873CF" w:rsidRDefault="00C873CF">
      <w:pPr>
        <w:pStyle w:val="ConsPlusNormal"/>
        <w:jc w:val="both"/>
      </w:pPr>
    </w:p>
    <w:p w:rsidR="00C873CF" w:rsidRDefault="00C873CF">
      <w:pPr>
        <w:pStyle w:val="ConsPlusNormal"/>
        <w:jc w:val="right"/>
        <w:outlineLvl w:val="2"/>
      </w:pPr>
      <w:r>
        <w:t>Таблица 1</w:t>
      </w:r>
    </w:p>
    <w:p w:rsidR="00C873CF" w:rsidRDefault="00C873C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041"/>
        <w:gridCol w:w="2268"/>
        <w:gridCol w:w="2268"/>
        <w:gridCol w:w="2494"/>
      </w:tblGrid>
      <w:tr w:rsidR="00C873CF">
        <w:tc>
          <w:tcPr>
            <w:tcW w:w="2041" w:type="dxa"/>
            <w:vMerge w:val="restart"/>
          </w:tcPr>
          <w:p w:rsidR="00C873CF" w:rsidRDefault="00C873CF">
            <w:pPr>
              <w:pStyle w:val="ConsPlusNormal"/>
              <w:jc w:val="center"/>
            </w:pPr>
            <w:r>
              <w:t>Хвойные породы, 1 группа</w:t>
            </w:r>
          </w:p>
        </w:tc>
        <w:tc>
          <w:tcPr>
            <w:tcW w:w="7030" w:type="dxa"/>
            <w:gridSpan w:val="3"/>
          </w:tcPr>
          <w:p w:rsidR="00C873CF" w:rsidRDefault="00C873CF">
            <w:pPr>
              <w:pStyle w:val="ConsPlusNormal"/>
              <w:jc w:val="center"/>
            </w:pPr>
            <w:r>
              <w:t>Лиственные древесные породы</w:t>
            </w:r>
          </w:p>
        </w:tc>
      </w:tr>
      <w:tr w:rsidR="00C873CF">
        <w:tc>
          <w:tcPr>
            <w:tcW w:w="2041" w:type="dxa"/>
            <w:vMerge/>
          </w:tcPr>
          <w:p w:rsidR="00C873CF" w:rsidRDefault="00C873CF">
            <w:pPr>
              <w:pStyle w:val="ConsPlusNormal"/>
            </w:pPr>
          </w:p>
        </w:tc>
        <w:tc>
          <w:tcPr>
            <w:tcW w:w="2268" w:type="dxa"/>
          </w:tcPr>
          <w:p w:rsidR="00C873CF" w:rsidRDefault="00C873CF">
            <w:pPr>
              <w:pStyle w:val="ConsPlusNormal"/>
              <w:jc w:val="center"/>
            </w:pPr>
            <w:r>
              <w:t>2 группа</w:t>
            </w:r>
          </w:p>
        </w:tc>
        <w:tc>
          <w:tcPr>
            <w:tcW w:w="2268" w:type="dxa"/>
          </w:tcPr>
          <w:p w:rsidR="00C873CF" w:rsidRDefault="00C873CF">
            <w:pPr>
              <w:pStyle w:val="ConsPlusNormal"/>
              <w:jc w:val="center"/>
            </w:pPr>
            <w:r>
              <w:t>3 группа</w:t>
            </w:r>
          </w:p>
        </w:tc>
        <w:tc>
          <w:tcPr>
            <w:tcW w:w="2494" w:type="dxa"/>
          </w:tcPr>
          <w:p w:rsidR="00C873CF" w:rsidRDefault="00C873CF">
            <w:pPr>
              <w:pStyle w:val="ConsPlusNormal"/>
              <w:jc w:val="center"/>
            </w:pPr>
            <w:r>
              <w:t>4 группа</w:t>
            </w:r>
          </w:p>
        </w:tc>
      </w:tr>
      <w:tr w:rsidR="00C873CF">
        <w:tc>
          <w:tcPr>
            <w:tcW w:w="2041" w:type="dxa"/>
          </w:tcPr>
          <w:p w:rsidR="00C873CF" w:rsidRDefault="00C873CF">
            <w:pPr>
              <w:pStyle w:val="ConsPlusNormal"/>
              <w:jc w:val="center"/>
            </w:pPr>
            <w:r>
              <w:t>ель, лиственница, пихта, сосна, туя, можжевельник</w:t>
            </w:r>
          </w:p>
        </w:tc>
        <w:tc>
          <w:tcPr>
            <w:tcW w:w="2268" w:type="dxa"/>
          </w:tcPr>
          <w:p w:rsidR="00C873CF" w:rsidRDefault="00C873CF">
            <w:pPr>
              <w:pStyle w:val="ConsPlusNormal"/>
              <w:jc w:val="center"/>
            </w:pPr>
            <w:r>
              <w:t>вяз, дуб, ива белая и ломкая, липа, ясень, орех маньчжурский, клен (кроме ясенелистного)</w:t>
            </w:r>
          </w:p>
        </w:tc>
        <w:tc>
          <w:tcPr>
            <w:tcW w:w="2268" w:type="dxa"/>
          </w:tcPr>
          <w:p w:rsidR="00C873CF" w:rsidRDefault="00C873CF">
            <w:pPr>
              <w:pStyle w:val="ConsPlusNormal"/>
              <w:jc w:val="center"/>
            </w:pPr>
            <w:proofErr w:type="gramStart"/>
            <w:r>
              <w:t>береза, боярышник, плодовые (яблоня, груша, слива, вишня, ирга и другие), рябина, черемуха, тополь (кроме бальзамического)</w:t>
            </w:r>
            <w:proofErr w:type="gramEnd"/>
          </w:p>
        </w:tc>
        <w:tc>
          <w:tcPr>
            <w:tcW w:w="2494" w:type="dxa"/>
          </w:tcPr>
          <w:p w:rsidR="00C873CF" w:rsidRDefault="00C873CF">
            <w:pPr>
              <w:pStyle w:val="ConsPlusNormal"/>
              <w:jc w:val="center"/>
            </w:pPr>
            <w:r>
              <w:t>ольха, осина, тополь бальзамический, клен ясенелистный, ива (</w:t>
            </w:r>
            <w:proofErr w:type="gramStart"/>
            <w:r>
              <w:t>кроме</w:t>
            </w:r>
            <w:proofErr w:type="gramEnd"/>
            <w:r>
              <w:t xml:space="preserve"> белой и ломкой)</w:t>
            </w:r>
          </w:p>
        </w:tc>
      </w:tr>
    </w:tbl>
    <w:p w:rsidR="00C873CF" w:rsidRDefault="00C873CF">
      <w:pPr>
        <w:pStyle w:val="ConsPlusNormal"/>
        <w:jc w:val="both"/>
      </w:pPr>
    </w:p>
    <w:p w:rsidR="00C873CF" w:rsidRDefault="00C873CF">
      <w:pPr>
        <w:pStyle w:val="ConsPlusNormal"/>
        <w:jc w:val="right"/>
        <w:outlineLvl w:val="2"/>
      </w:pPr>
      <w:r>
        <w:t>Таблица 2</w:t>
      </w:r>
    </w:p>
    <w:p w:rsidR="00C873CF" w:rsidRDefault="00C873C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451"/>
        <w:gridCol w:w="2608"/>
      </w:tblGrid>
      <w:tr w:rsidR="00C873CF">
        <w:tc>
          <w:tcPr>
            <w:tcW w:w="6451" w:type="dxa"/>
          </w:tcPr>
          <w:p w:rsidR="00C873CF" w:rsidRDefault="00C873CF">
            <w:pPr>
              <w:pStyle w:val="ConsPlusNormal"/>
              <w:jc w:val="center"/>
            </w:pPr>
            <w:r>
              <w:t>Диаметр ствола дерева</w:t>
            </w:r>
          </w:p>
        </w:tc>
        <w:tc>
          <w:tcPr>
            <w:tcW w:w="2608" w:type="dxa"/>
          </w:tcPr>
          <w:p w:rsidR="00C873CF" w:rsidRDefault="00C873CF">
            <w:pPr>
              <w:pStyle w:val="ConsPlusNormal"/>
              <w:jc w:val="center"/>
            </w:pPr>
            <w:r>
              <w:t>Кд</w:t>
            </w:r>
          </w:p>
        </w:tc>
      </w:tr>
      <w:tr w:rsidR="00C873CF">
        <w:tc>
          <w:tcPr>
            <w:tcW w:w="6451" w:type="dxa"/>
          </w:tcPr>
          <w:p w:rsidR="00C873CF" w:rsidRDefault="00C873CF">
            <w:pPr>
              <w:pStyle w:val="ConsPlusNormal"/>
              <w:jc w:val="center"/>
            </w:pPr>
            <w:r>
              <w:t>до 8 см</w:t>
            </w:r>
          </w:p>
        </w:tc>
        <w:tc>
          <w:tcPr>
            <w:tcW w:w="2608" w:type="dxa"/>
          </w:tcPr>
          <w:p w:rsidR="00C873CF" w:rsidRDefault="00C873CF">
            <w:pPr>
              <w:pStyle w:val="ConsPlusNormal"/>
              <w:jc w:val="center"/>
            </w:pPr>
            <w:r>
              <w:t>1,0</w:t>
            </w:r>
          </w:p>
        </w:tc>
      </w:tr>
      <w:tr w:rsidR="00C873CF">
        <w:tc>
          <w:tcPr>
            <w:tcW w:w="6451" w:type="dxa"/>
          </w:tcPr>
          <w:p w:rsidR="00C873CF" w:rsidRDefault="00C873CF">
            <w:pPr>
              <w:pStyle w:val="ConsPlusNormal"/>
              <w:jc w:val="center"/>
            </w:pPr>
            <w:r>
              <w:t>от 8-10 см</w:t>
            </w:r>
          </w:p>
        </w:tc>
        <w:tc>
          <w:tcPr>
            <w:tcW w:w="2608" w:type="dxa"/>
          </w:tcPr>
          <w:p w:rsidR="00C873CF" w:rsidRDefault="00C873CF">
            <w:pPr>
              <w:pStyle w:val="ConsPlusNormal"/>
              <w:jc w:val="center"/>
            </w:pPr>
            <w:r>
              <w:t>1,1</w:t>
            </w:r>
          </w:p>
        </w:tc>
      </w:tr>
      <w:tr w:rsidR="00C873CF">
        <w:tc>
          <w:tcPr>
            <w:tcW w:w="6451" w:type="dxa"/>
          </w:tcPr>
          <w:p w:rsidR="00C873CF" w:rsidRDefault="00C873CF">
            <w:pPr>
              <w:pStyle w:val="ConsPlusNormal"/>
              <w:jc w:val="center"/>
            </w:pPr>
            <w:r>
              <w:t>от 11-20 см</w:t>
            </w:r>
          </w:p>
        </w:tc>
        <w:tc>
          <w:tcPr>
            <w:tcW w:w="2608" w:type="dxa"/>
          </w:tcPr>
          <w:p w:rsidR="00C873CF" w:rsidRDefault="00C873CF">
            <w:pPr>
              <w:pStyle w:val="ConsPlusNormal"/>
              <w:jc w:val="center"/>
            </w:pPr>
            <w:r>
              <w:t>1,2</w:t>
            </w:r>
          </w:p>
        </w:tc>
      </w:tr>
      <w:tr w:rsidR="00C873CF">
        <w:tc>
          <w:tcPr>
            <w:tcW w:w="6451" w:type="dxa"/>
          </w:tcPr>
          <w:p w:rsidR="00C873CF" w:rsidRDefault="00C873CF">
            <w:pPr>
              <w:pStyle w:val="ConsPlusNormal"/>
              <w:jc w:val="center"/>
            </w:pPr>
            <w:r>
              <w:t>от 21-30 см</w:t>
            </w:r>
          </w:p>
        </w:tc>
        <w:tc>
          <w:tcPr>
            <w:tcW w:w="2608" w:type="dxa"/>
          </w:tcPr>
          <w:p w:rsidR="00C873CF" w:rsidRDefault="00C873CF">
            <w:pPr>
              <w:pStyle w:val="ConsPlusNormal"/>
              <w:jc w:val="center"/>
            </w:pPr>
            <w:r>
              <w:t>1,3</w:t>
            </w:r>
          </w:p>
        </w:tc>
      </w:tr>
      <w:tr w:rsidR="00C873CF">
        <w:tc>
          <w:tcPr>
            <w:tcW w:w="6451" w:type="dxa"/>
          </w:tcPr>
          <w:p w:rsidR="00C873CF" w:rsidRDefault="00C873CF">
            <w:pPr>
              <w:pStyle w:val="ConsPlusNormal"/>
              <w:jc w:val="center"/>
            </w:pPr>
            <w:r>
              <w:lastRenderedPageBreak/>
              <w:t>от 31-40 см</w:t>
            </w:r>
          </w:p>
        </w:tc>
        <w:tc>
          <w:tcPr>
            <w:tcW w:w="2608" w:type="dxa"/>
          </w:tcPr>
          <w:p w:rsidR="00C873CF" w:rsidRDefault="00C873CF">
            <w:pPr>
              <w:pStyle w:val="ConsPlusNormal"/>
              <w:jc w:val="center"/>
            </w:pPr>
            <w:r>
              <w:t>1,4</w:t>
            </w:r>
          </w:p>
        </w:tc>
      </w:tr>
      <w:tr w:rsidR="00C873CF">
        <w:tc>
          <w:tcPr>
            <w:tcW w:w="6451" w:type="dxa"/>
          </w:tcPr>
          <w:p w:rsidR="00C873CF" w:rsidRDefault="00C873CF">
            <w:pPr>
              <w:pStyle w:val="ConsPlusNormal"/>
              <w:jc w:val="center"/>
            </w:pPr>
            <w:r>
              <w:t>от 41-50 см</w:t>
            </w:r>
          </w:p>
        </w:tc>
        <w:tc>
          <w:tcPr>
            <w:tcW w:w="2608" w:type="dxa"/>
          </w:tcPr>
          <w:p w:rsidR="00C873CF" w:rsidRDefault="00C873CF">
            <w:pPr>
              <w:pStyle w:val="ConsPlusNormal"/>
              <w:jc w:val="center"/>
            </w:pPr>
            <w:r>
              <w:t>1,5</w:t>
            </w:r>
          </w:p>
        </w:tc>
      </w:tr>
      <w:tr w:rsidR="00C873CF">
        <w:tc>
          <w:tcPr>
            <w:tcW w:w="6451" w:type="dxa"/>
          </w:tcPr>
          <w:p w:rsidR="00C873CF" w:rsidRDefault="00C873CF">
            <w:pPr>
              <w:pStyle w:val="ConsPlusNormal"/>
              <w:jc w:val="center"/>
            </w:pPr>
            <w:r>
              <w:t>от 51-60 см</w:t>
            </w:r>
          </w:p>
        </w:tc>
        <w:tc>
          <w:tcPr>
            <w:tcW w:w="2608" w:type="dxa"/>
          </w:tcPr>
          <w:p w:rsidR="00C873CF" w:rsidRDefault="00C873CF">
            <w:pPr>
              <w:pStyle w:val="ConsPlusNormal"/>
              <w:jc w:val="center"/>
            </w:pPr>
            <w:r>
              <w:t>1,6</w:t>
            </w:r>
          </w:p>
        </w:tc>
      </w:tr>
      <w:tr w:rsidR="00C873CF">
        <w:tc>
          <w:tcPr>
            <w:tcW w:w="6451" w:type="dxa"/>
          </w:tcPr>
          <w:p w:rsidR="00C873CF" w:rsidRDefault="00C873CF">
            <w:pPr>
              <w:pStyle w:val="ConsPlusNormal"/>
              <w:jc w:val="center"/>
            </w:pPr>
            <w:r>
              <w:t>от 61-70 см</w:t>
            </w:r>
          </w:p>
        </w:tc>
        <w:tc>
          <w:tcPr>
            <w:tcW w:w="2608" w:type="dxa"/>
          </w:tcPr>
          <w:p w:rsidR="00C873CF" w:rsidRDefault="00C873CF">
            <w:pPr>
              <w:pStyle w:val="ConsPlusNormal"/>
              <w:jc w:val="center"/>
            </w:pPr>
            <w:r>
              <w:t>1,7</w:t>
            </w:r>
          </w:p>
        </w:tc>
      </w:tr>
      <w:tr w:rsidR="00C873CF">
        <w:tc>
          <w:tcPr>
            <w:tcW w:w="6451" w:type="dxa"/>
          </w:tcPr>
          <w:p w:rsidR="00C873CF" w:rsidRDefault="00C873CF">
            <w:pPr>
              <w:pStyle w:val="ConsPlusNormal"/>
              <w:jc w:val="center"/>
            </w:pPr>
            <w:r>
              <w:t>от 71-80 см</w:t>
            </w:r>
          </w:p>
        </w:tc>
        <w:tc>
          <w:tcPr>
            <w:tcW w:w="2608" w:type="dxa"/>
          </w:tcPr>
          <w:p w:rsidR="00C873CF" w:rsidRDefault="00C873CF">
            <w:pPr>
              <w:pStyle w:val="ConsPlusNormal"/>
              <w:jc w:val="center"/>
            </w:pPr>
            <w:r>
              <w:t>1,8</w:t>
            </w:r>
          </w:p>
        </w:tc>
      </w:tr>
      <w:tr w:rsidR="00C873CF">
        <w:tc>
          <w:tcPr>
            <w:tcW w:w="6451" w:type="dxa"/>
          </w:tcPr>
          <w:p w:rsidR="00C873CF" w:rsidRDefault="00C873CF">
            <w:pPr>
              <w:pStyle w:val="ConsPlusNormal"/>
              <w:jc w:val="center"/>
            </w:pPr>
            <w:r>
              <w:t>от 81-90 см</w:t>
            </w:r>
          </w:p>
        </w:tc>
        <w:tc>
          <w:tcPr>
            <w:tcW w:w="2608" w:type="dxa"/>
          </w:tcPr>
          <w:p w:rsidR="00C873CF" w:rsidRDefault="00C873CF">
            <w:pPr>
              <w:pStyle w:val="ConsPlusNormal"/>
              <w:jc w:val="center"/>
            </w:pPr>
            <w:r>
              <w:t>1,9</w:t>
            </w:r>
          </w:p>
        </w:tc>
      </w:tr>
      <w:tr w:rsidR="00C873CF">
        <w:tc>
          <w:tcPr>
            <w:tcW w:w="6451" w:type="dxa"/>
          </w:tcPr>
          <w:p w:rsidR="00C873CF" w:rsidRDefault="00C873CF">
            <w:pPr>
              <w:pStyle w:val="ConsPlusNormal"/>
              <w:jc w:val="center"/>
            </w:pPr>
            <w:r>
              <w:t>от 91-100 см</w:t>
            </w:r>
          </w:p>
        </w:tc>
        <w:tc>
          <w:tcPr>
            <w:tcW w:w="2608" w:type="dxa"/>
          </w:tcPr>
          <w:p w:rsidR="00C873CF" w:rsidRDefault="00C873CF">
            <w:pPr>
              <w:pStyle w:val="ConsPlusNormal"/>
              <w:jc w:val="center"/>
            </w:pPr>
            <w:r>
              <w:t>2,0</w:t>
            </w:r>
          </w:p>
        </w:tc>
      </w:tr>
      <w:tr w:rsidR="00C873CF">
        <w:tc>
          <w:tcPr>
            <w:tcW w:w="6451" w:type="dxa"/>
          </w:tcPr>
          <w:p w:rsidR="00C873CF" w:rsidRDefault="00C873CF">
            <w:pPr>
              <w:pStyle w:val="ConsPlusNormal"/>
              <w:jc w:val="center"/>
            </w:pPr>
            <w:r>
              <w:t>свыше 101 см</w:t>
            </w:r>
          </w:p>
        </w:tc>
        <w:tc>
          <w:tcPr>
            <w:tcW w:w="2608" w:type="dxa"/>
          </w:tcPr>
          <w:p w:rsidR="00C873CF" w:rsidRDefault="00C873CF">
            <w:pPr>
              <w:pStyle w:val="ConsPlusNormal"/>
              <w:jc w:val="center"/>
            </w:pPr>
            <w:r>
              <w:t>2,5</w:t>
            </w:r>
          </w:p>
        </w:tc>
      </w:tr>
    </w:tbl>
    <w:p w:rsidR="00C873CF" w:rsidRDefault="00C873CF">
      <w:pPr>
        <w:pStyle w:val="ConsPlusNormal"/>
        <w:jc w:val="both"/>
      </w:pPr>
    </w:p>
    <w:p w:rsidR="00C873CF" w:rsidRDefault="00C873CF">
      <w:pPr>
        <w:pStyle w:val="ConsPlusNormal"/>
        <w:ind w:firstLine="540"/>
        <w:jc w:val="both"/>
      </w:pPr>
      <w:r>
        <w:t>2.3. Деревья подсчитываются поштучно.</w:t>
      </w:r>
    </w:p>
    <w:p w:rsidR="00C873CF" w:rsidRDefault="00C873CF">
      <w:pPr>
        <w:pStyle w:val="ConsPlusNormal"/>
        <w:spacing w:before="220"/>
        <w:ind w:firstLine="540"/>
        <w:jc w:val="both"/>
      </w:pPr>
      <w:r>
        <w:t xml:space="preserve">2.4. В случае если у дерева </w:t>
      </w:r>
      <w:proofErr w:type="gramStart"/>
      <w:r>
        <w:t>два и более стволов</w:t>
      </w:r>
      <w:proofErr w:type="gramEnd"/>
      <w:r>
        <w:t>, а второстепенный ствол достиг в диаметре 8 см и растет на расстоянии 0,5 м и более от основного, большего в диаметре ствола, на высоте 1,3 м, то данный ствол считается отдельным деревом.</w:t>
      </w:r>
    </w:p>
    <w:p w:rsidR="00C873CF" w:rsidRDefault="00C873CF">
      <w:pPr>
        <w:pStyle w:val="ConsPlusNormal"/>
        <w:spacing w:before="220"/>
        <w:ind w:firstLine="540"/>
        <w:jc w:val="both"/>
      </w:pPr>
      <w:r>
        <w:t>2.5. Каждые 100 кв. м зарослей самосевных деревьев или деревьев, имеющих порослевое происхождение, диаметром менее 10 см приравниваются к 30 условным саженцам 4 группы лиственных древесных пород (таблица 1), коэффициент 1,5.</w:t>
      </w:r>
    </w:p>
    <w:p w:rsidR="00C873CF" w:rsidRDefault="00C873CF">
      <w:pPr>
        <w:pStyle w:val="ConsPlusNormal"/>
        <w:jc w:val="both"/>
      </w:pPr>
    </w:p>
    <w:p w:rsidR="00C873CF" w:rsidRDefault="00C873CF">
      <w:pPr>
        <w:pStyle w:val="ConsPlusTitle"/>
        <w:jc w:val="center"/>
        <w:outlineLvl w:val="1"/>
      </w:pPr>
      <w:r>
        <w:t>III. Классификация древесных пород для расчета</w:t>
      </w:r>
    </w:p>
    <w:p w:rsidR="00C873CF" w:rsidRDefault="00C873CF">
      <w:pPr>
        <w:pStyle w:val="ConsPlusTitle"/>
        <w:jc w:val="center"/>
      </w:pPr>
      <w:r>
        <w:t>восстановительной стоимости деревьев</w:t>
      </w:r>
    </w:p>
    <w:p w:rsidR="00C873CF" w:rsidRDefault="00C873CF">
      <w:pPr>
        <w:pStyle w:val="ConsPlusNormal"/>
        <w:jc w:val="both"/>
      </w:pPr>
    </w:p>
    <w:p w:rsidR="00C873CF" w:rsidRDefault="00C873CF">
      <w:pPr>
        <w:pStyle w:val="ConsPlusNormal"/>
        <w:ind w:firstLine="540"/>
        <w:jc w:val="both"/>
      </w:pPr>
      <w:r>
        <w:t xml:space="preserve">Утратил силу. - </w:t>
      </w:r>
      <w:hyperlink r:id="rId28">
        <w:r>
          <w:rPr>
            <w:color w:val="0000FF"/>
          </w:rPr>
          <w:t>Постановление</w:t>
        </w:r>
      </w:hyperlink>
      <w:r>
        <w:t xml:space="preserve"> Администрации г. Перми от 27.04.2021 N 306.</w:t>
      </w:r>
    </w:p>
    <w:p w:rsidR="00C873CF" w:rsidRDefault="00C873CF">
      <w:pPr>
        <w:pStyle w:val="ConsPlusNormal"/>
        <w:jc w:val="both"/>
      </w:pPr>
    </w:p>
    <w:p w:rsidR="00C873CF" w:rsidRDefault="00C873CF">
      <w:pPr>
        <w:pStyle w:val="ConsPlusTitle"/>
        <w:jc w:val="center"/>
        <w:outlineLvl w:val="1"/>
      </w:pPr>
      <w:r>
        <w:t>IV. Расчет восстановительной стоимости кустарников,</w:t>
      </w:r>
    </w:p>
    <w:p w:rsidR="00C873CF" w:rsidRDefault="00C873CF">
      <w:pPr>
        <w:pStyle w:val="ConsPlusTitle"/>
        <w:jc w:val="center"/>
      </w:pPr>
      <w:proofErr w:type="gramStart"/>
      <w:r>
        <w:t>снесенных</w:t>
      </w:r>
      <w:proofErr w:type="gramEnd"/>
      <w:r>
        <w:t xml:space="preserve"> на территории города Перми</w:t>
      </w:r>
    </w:p>
    <w:p w:rsidR="00C873CF" w:rsidRDefault="00C873CF">
      <w:pPr>
        <w:pStyle w:val="ConsPlusNormal"/>
        <w:jc w:val="both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C873C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873CF" w:rsidRDefault="00C873C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873CF" w:rsidRDefault="00C873C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873CF" w:rsidRDefault="00C873CF">
            <w:pPr>
              <w:pStyle w:val="ConsPlusNormal"/>
              <w:jc w:val="both"/>
            </w:pPr>
            <w:r>
              <w:rPr>
                <w:color w:val="392C69"/>
              </w:rPr>
              <w:t xml:space="preserve">П. 4.1 разд. IV </w:t>
            </w:r>
            <w:proofErr w:type="gramStart"/>
            <w:r>
              <w:rPr>
                <w:color w:val="392C69"/>
              </w:rPr>
              <w:t>признан</w:t>
            </w:r>
            <w:proofErr w:type="gramEnd"/>
            <w:r>
              <w:rPr>
                <w:color w:val="392C69"/>
              </w:rPr>
              <w:t xml:space="preserve"> недействующим со дня принятия (Апелляционное </w:t>
            </w:r>
            <w:hyperlink r:id="rId29">
              <w:r>
                <w:rPr>
                  <w:color w:val="0000FF"/>
                </w:rPr>
                <w:t>определение</w:t>
              </w:r>
            </w:hyperlink>
            <w:r>
              <w:rPr>
                <w:color w:val="392C69"/>
              </w:rPr>
              <w:t xml:space="preserve"> Пермского краевого суда от 16.11.2023 N 2а-661/2023; 33а-11701/2023).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873CF" w:rsidRDefault="00C873CF">
            <w:pPr>
              <w:pStyle w:val="ConsPlusNormal"/>
            </w:pPr>
          </w:p>
        </w:tc>
      </w:tr>
    </w:tbl>
    <w:p w:rsidR="00C873CF" w:rsidRDefault="00C873CF">
      <w:pPr>
        <w:pStyle w:val="ConsPlusNormal"/>
        <w:spacing w:before="280"/>
        <w:ind w:firstLine="540"/>
        <w:jc w:val="both"/>
      </w:pPr>
      <w:r>
        <w:t>4.1. Расчет восстановительной стоимости кустарников, снесенных на территории города Перми (далее - общая восстановительная стоимость кустарников), производится по формуле, руб.:</w:t>
      </w:r>
    </w:p>
    <w:p w:rsidR="00C873CF" w:rsidRDefault="00C873CF">
      <w:pPr>
        <w:pStyle w:val="ConsPlusNormal"/>
        <w:jc w:val="both"/>
      </w:pPr>
    </w:p>
    <w:p w:rsidR="00C873CF" w:rsidRDefault="00C873CF">
      <w:pPr>
        <w:pStyle w:val="ConsPlusNormal"/>
        <w:jc w:val="center"/>
      </w:pPr>
      <w:r>
        <w:t>ВСк = (Спд x К) x Кт x n, где</w:t>
      </w:r>
    </w:p>
    <w:p w:rsidR="00C873CF" w:rsidRDefault="00C873CF">
      <w:pPr>
        <w:pStyle w:val="ConsPlusNormal"/>
        <w:jc w:val="both"/>
      </w:pPr>
    </w:p>
    <w:p w:rsidR="00C873CF" w:rsidRDefault="00C873CF">
      <w:pPr>
        <w:pStyle w:val="ConsPlusNormal"/>
        <w:ind w:firstLine="540"/>
        <w:jc w:val="both"/>
      </w:pPr>
      <w:r>
        <w:t>Спд - сметная стоимость посадки одного саженца кустарника (расчет сметы производится в соответствии с федеральными единичными расценками), которая устанавливается путем подготовки сметного расчета на посадку одного саженца кустарника при следующих критериях:</w:t>
      </w:r>
    </w:p>
    <w:p w:rsidR="00C873CF" w:rsidRDefault="00C873CF">
      <w:pPr>
        <w:pStyle w:val="ConsPlusNormal"/>
        <w:spacing w:before="220"/>
        <w:ind w:firstLine="540"/>
        <w:jc w:val="both"/>
      </w:pPr>
      <w:r>
        <w:t xml:space="preserve">подготовка стандартных посадочных мест для деревьев и кустарников с круглым комом земли вручную размером 0,5 x 0,4 м с добавлением растительной земли до 75% (ФЕР 81-02-47-2001, утвержденные </w:t>
      </w:r>
      <w:hyperlink r:id="rId30">
        <w:r>
          <w:rPr>
            <w:color w:val="0000FF"/>
          </w:rPr>
          <w:t>приказом</w:t>
        </w:r>
      </w:hyperlink>
      <w:r>
        <w:t xml:space="preserve"> Министерства строительства и жилищно-коммунального хозяйства Российской Федерации от 26 декабря 2019 г. N 876/</w:t>
      </w:r>
      <w:proofErr w:type="gramStart"/>
      <w:r>
        <w:t>пр</w:t>
      </w:r>
      <w:proofErr w:type="gramEnd"/>
      <w:r>
        <w:t>);</w:t>
      </w:r>
    </w:p>
    <w:p w:rsidR="00C873CF" w:rsidRDefault="00C873CF">
      <w:pPr>
        <w:pStyle w:val="ConsPlusNormal"/>
        <w:jc w:val="both"/>
      </w:pPr>
      <w:r>
        <w:t xml:space="preserve">(в ред. Постановлений Администрации г. Перми от 24.12.2018 </w:t>
      </w:r>
      <w:hyperlink r:id="rId31">
        <w:r>
          <w:rPr>
            <w:color w:val="0000FF"/>
          </w:rPr>
          <w:t>N 1031</w:t>
        </w:r>
      </w:hyperlink>
      <w:r>
        <w:t xml:space="preserve">, от 27.04.2021 </w:t>
      </w:r>
      <w:hyperlink r:id="rId32">
        <w:r>
          <w:rPr>
            <w:color w:val="0000FF"/>
          </w:rPr>
          <w:t>N 306</w:t>
        </w:r>
      </w:hyperlink>
      <w:r>
        <w:t>)</w:t>
      </w:r>
    </w:p>
    <w:p w:rsidR="00C873CF" w:rsidRDefault="00C873CF">
      <w:pPr>
        <w:pStyle w:val="ConsPlusNormal"/>
        <w:spacing w:before="220"/>
        <w:ind w:firstLine="540"/>
        <w:jc w:val="both"/>
      </w:pPr>
      <w:r>
        <w:t xml:space="preserve">посадка деревьев и кустарников с комом земли размером 0,5 x 0,4 м (ФЕР 81-02-47-2001, утвержденные </w:t>
      </w:r>
      <w:hyperlink r:id="rId33">
        <w:r>
          <w:rPr>
            <w:color w:val="0000FF"/>
          </w:rPr>
          <w:t>приказом</w:t>
        </w:r>
      </w:hyperlink>
      <w:r>
        <w:t xml:space="preserve"> Министерства строительства и жилищно-коммунального хозяйства </w:t>
      </w:r>
      <w:r>
        <w:lastRenderedPageBreak/>
        <w:t>Российской Федерации от 26 декабря 2019 г. N 876/</w:t>
      </w:r>
      <w:proofErr w:type="gramStart"/>
      <w:r>
        <w:t>пр</w:t>
      </w:r>
      <w:proofErr w:type="gramEnd"/>
      <w:r>
        <w:t>);</w:t>
      </w:r>
    </w:p>
    <w:p w:rsidR="00C873CF" w:rsidRDefault="00C873CF">
      <w:pPr>
        <w:pStyle w:val="ConsPlusNormal"/>
        <w:jc w:val="both"/>
      </w:pPr>
      <w:r>
        <w:t xml:space="preserve">(в ред. Постановлений Администрации г. Перми от 24.12.2018 </w:t>
      </w:r>
      <w:hyperlink r:id="rId34">
        <w:r>
          <w:rPr>
            <w:color w:val="0000FF"/>
          </w:rPr>
          <w:t>N 1031</w:t>
        </w:r>
      </w:hyperlink>
      <w:r>
        <w:t xml:space="preserve">, от 27.04.2021 </w:t>
      </w:r>
      <w:hyperlink r:id="rId35">
        <w:r>
          <w:rPr>
            <w:color w:val="0000FF"/>
          </w:rPr>
          <w:t>N 306</w:t>
        </w:r>
      </w:hyperlink>
      <w:r>
        <w:t>)</w:t>
      </w:r>
    </w:p>
    <w:p w:rsidR="00C873CF" w:rsidRDefault="00C873CF">
      <w:pPr>
        <w:pStyle w:val="ConsPlusNormal"/>
        <w:spacing w:before="220"/>
        <w:ind w:firstLine="540"/>
        <w:jc w:val="both"/>
      </w:pPr>
      <w:r>
        <w:t xml:space="preserve">уход за деревьями или кустарниками с комом земли размером 0,5 x 0,4 м (ФЕР 81-02-47-2001, утвержденные </w:t>
      </w:r>
      <w:hyperlink r:id="rId36">
        <w:r>
          <w:rPr>
            <w:color w:val="0000FF"/>
          </w:rPr>
          <w:t>приказом</w:t>
        </w:r>
      </w:hyperlink>
      <w:r>
        <w:t xml:space="preserve"> Министерства строительства и жилищно-коммунального хозяйства Российской Федерации от 26 декабря 2019 г. N 876/</w:t>
      </w:r>
      <w:proofErr w:type="gramStart"/>
      <w:r>
        <w:t>пр</w:t>
      </w:r>
      <w:proofErr w:type="gramEnd"/>
      <w:r>
        <w:t>);</w:t>
      </w:r>
    </w:p>
    <w:p w:rsidR="00C873CF" w:rsidRDefault="00C873CF">
      <w:pPr>
        <w:pStyle w:val="ConsPlusNormal"/>
        <w:jc w:val="both"/>
      </w:pPr>
      <w:r>
        <w:t xml:space="preserve">(в ред. Постановлений Администрации г. Перми от 24.12.2018 </w:t>
      </w:r>
      <w:hyperlink r:id="rId37">
        <w:r>
          <w:rPr>
            <w:color w:val="0000FF"/>
          </w:rPr>
          <w:t>N 1031</w:t>
        </w:r>
      </w:hyperlink>
      <w:r>
        <w:t xml:space="preserve">, от 27.04.2021 </w:t>
      </w:r>
      <w:hyperlink r:id="rId38">
        <w:r>
          <w:rPr>
            <w:color w:val="0000FF"/>
          </w:rPr>
          <w:t>N 306</w:t>
        </w:r>
      </w:hyperlink>
      <w:r>
        <w:t>)</w:t>
      </w:r>
    </w:p>
    <w:p w:rsidR="00C873CF" w:rsidRDefault="00C873CF">
      <w:pPr>
        <w:pStyle w:val="ConsPlusNormal"/>
        <w:spacing w:before="220"/>
        <w:ind w:firstLine="540"/>
        <w:jc w:val="both"/>
      </w:pPr>
      <w:r>
        <w:t xml:space="preserve">стоимость посадочного материала (кустарник привитый, улучшенный) (ФССЦ 81-01-2001, утвержденные </w:t>
      </w:r>
      <w:hyperlink r:id="rId39">
        <w:r>
          <w:rPr>
            <w:color w:val="0000FF"/>
          </w:rPr>
          <w:t>приказом</w:t>
        </w:r>
      </w:hyperlink>
      <w:r>
        <w:t xml:space="preserve"> Министерства строительства и жилищно-коммунального хозяйства Российской Федерации от 26 декабря 2019 г. N 876/</w:t>
      </w:r>
      <w:proofErr w:type="gramStart"/>
      <w:r>
        <w:t>пр</w:t>
      </w:r>
      <w:proofErr w:type="gramEnd"/>
      <w:r>
        <w:t>);</w:t>
      </w:r>
    </w:p>
    <w:p w:rsidR="00C873CF" w:rsidRDefault="00C873CF">
      <w:pPr>
        <w:pStyle w:val="ConsPlusNormal"/>
        <w:jc w:val="both"/>
      </w:pPr>
      <w:r>
        <w:t xml:space="preserve">(в ред. Постановлений Администрации г. Перми от 24.12.2018 </w:t>
      </w:r>
      <w:hyperlink r:id="rId40">
        <w:r>
          <w:rPr>
            <w:color w:val="0000FF"/>
          </w:rPr>
          <w:t>N 1031</w:t>
        </w:r>
      </w:hyperlink>
      <w:r>
        <w:t xml:space="preserve">, от 27.04.2021 </w:t>
      </w:r>
      <w:hyperlink r:id="rId41">
        <w:r>
          <w:rPr>
            <w:color w:val="0000FF"/>
          </w:rPr>
          <w:t>N 306</w:t>
        </w:r>
      </w:hyperlink>
      <w:r>
        <w:t>)</w:t>
      </w:r>
    </w:p>
    <w:p w:rsidR="00C873CF" w:rsidRDefault="00C873CF">
      <w:pPr>
        <w:pStyle w:val="ConsPlusNormal"/>
        <w:spacing w:before="220"/>
        <w:ind w:firstLine="540"/>
        <w:jc w:val="both"/>
      </w:pPr>
      <w:proofErr w:type="gramStart"/>
      <w:r>
        <w:t>К</w:t>
      </w:r>
      <w:proofErr w:type="gramEnd"/>
      <w:r>
        <w:t xml:space="preserve"> - коэффициент, учитывающий породу кустарника:</w:t>
      </w:r>
    </w:p>
    <w:p w:rsidR="00C873CF" w:rsidRDefault="00C873CF">
      <w:pPr>
        <w:pStyle w:val="ConsPlusNormal"/>
        <w:spacing w:before="220"/>
        <w:ind w:firstLine="540"/>
        <w:jc w:val="both"/>
      </w:pPr>
      <w:r>
        <w:t>для хвойных пород - 2,0;</w:t>
      </w:r>
    </w:p>
    <w:p w:rsidR="00C873CF" w:rsidRDefault="00C873CF">
      <w:pPr>
        <w:pStyle w:val="ConsPlusNormal"/>
        <w:spacing w:before="220"/>
        <w:ind w:firstLine="540"/>
        <w:jc w:val="both"/>
      </w:pPr>
      <w:r>
        <w:t>для лиственных пород - 1,5;</w:t>
      </w:r>
    </w:p>
    <w:p w:rsidR="00C873CF" w:rsidRDefault="00C873CF">
      <w:pPr>
        <w:pStyle w:val="ConsPlusNormal"/>
        <w:spacing w:before="220"/>
        <w:ind w:firstLine="540"/>
        <w:jc w:val="both"/>
      </w:pPr>
      <w:r>
        <w:t>Кт - коэффициент 1,2, учитывающий территории со сложными условиями произрастания зеленых насаждений (придорожные газоны, промышленные территории), для всех остальных территорий Кт = 1;</w:t>
      </w:r>
    </w:p>
    <w:p w:rsidR="00C873CF" w:rsidRDefault="00C873CF">
      <w:pPr>
        <w:pStyle w:val="ConsPlusNormal"/>
        <w:spacing w:before="220"/>
        <w:ind w:firstLine="540"/>
        <w:jc w:val="both"/>
      </w:pPr>
      <w:r>
        <w:t>n - количество кустарников, подлежащих сносу.</w:t>
      </w:r>
    </w:p>
    <w:p w:rsidR="00C873CF" w:rsidRDefault="00C873CF">
      <w:pPr>
        <w:pStyle w:val="ConsPlusNormal"/>
        <w:spacing w:before="220"/>
        <w:ind w:firstLine="540"/>
        <w:jc w:val="both"/>
      </w:pPr>
      <w:r>
        <w:t>4.2. Кустарники в группах подсчитываются поштучно.</w:t>
      </w:r>
    </w:p>
    <w:p w:rsidR="00C873CF" w:rsidRDefault="00C873CF">
      <w:pPr>
        <w:pStyle w:val="ConsPlusNormal"/>
        <w:spacing w:before="220"/>
        <w:ind w:firstLine="540"/>
        <w:jc w:val="both"/>
      </w:pPr>
      <w:r>
        <w:t>4.3. В случае если поштучный пересчет количества кустарников в живой изгороди произвести невозможно, количество кустарников считать равным:</w:t>
      </w:r>
    </w:p>
    <w:p w:rsidR="00C873CF" w:rsidRDefault="00C873CF">
      <w:pPr>
        <w:pStyle w:val="ConsPlusNormal"/>
        <w:spacing w:before="220"/>
        <w:ind w:firstLine="540"/>
        <w:jc w:val="both"/>
      </w:pPr>
      <w:r>
        <w:t xml:space="preserve">5 шт. - на 1 п. </w:t>
      </w:r>
      <w:proofErr w:type="gramStart"/>
      <w:r>
        <w:t>м</w:t>
      </w:r>
      <w:proofErr w:type="gramEnd"/>
      <w:r>
        <w:t xml:space="preserve"> двухрядной изгороди;</w:t>
      </w:r>
    </w:p>
    <w:p w:rsidR="00C873CF" w:rsidRDefault="00C873CF">
      <w:pPr>
        <w:pStyle w:val="ConsPlusNormal"/>
        <w:spacing w:before="220"/>
        <w:ind w:firstLine="540"/>
        <w:jc w:val="both"/>
      </w:pPr>
      <w:r>
        <w:t xml:space="preserve">3 шт. - на 1 п. </w:t>
      </w:r>
      <w:proofErr w:type="gramStart"/>
      <w:r>
        <w:t>м</w:t>
      </w:r>
      <w:proofErr w:type="gramEnd"/>
      <w:r>
        <w:t xml:space="preserve"> однорядной изгороди.</w:t>
      </w:r>
    </w:p>
    <w:p w:rsidR="00C873CF" w:rsidRDefault="00C873CF">
      <w:pPr>
        <w:pStyle w:val="ConsPlusNormal"/>
        <w:spacing w:before="220"/>
        <w:ind w:firstLine="540"/>
        <w:jc w:val="both"/>
      </w:pPr>
      <w:r>
        <w:t>4.4. Расчет восстановительной стоимости кустарников производится отдельно для каждой группы кустарников с последующим суммированием результатов.</w:t>
      </w:r>
    </w:p>
    <w:p w:rsidR="00C873CF" w:rsidRDefault="00C873CF">
      <w:pPr>
        <w:pStyle w:val="ConsPlusNormal"/>
        <w:jc w:val="both"/>
      </w:pPr>
    </w:p>
    <w:p w:rsidR="00C873CF" w:rsidRDefault="00C873CF">
      <w:pPr>
        <w:pStyle w:val="ConsPlusTitle"/>
        <w:jc w:val="center"/>
        <w:outlineLvl w:val="1"/>
      </w:pPr>
      <w:r>
        <w:t>V. Итоговый размер восстановительной стоимости зеленых</w:t>
      </w:r>
    </w:p>
    <w:p w:rsidR="00C873CF" w:rsidRDefault="00C873CF">
      <w:pPr>
        <w:pStyle w:val="ConsPlusTitle"/>
        <w:jc w:val="center"/>
      </w:pPr>
      <w:r>
        <w:t>насаждений</w:t>
      </w:r>
    </w:p>
    <w:p w:rsidR="00C873CF" w:rsidRDefault="00C873CF">
      <w:pPr>
        <w:pStyle w:val="ConsPlusNormal"/>
        <w:jc w:val="both"/>
      </w:pPr>
    </w:p>
    <w:p w:rsidR="00C873CF" w:rsidRDefault="00C873CF">
      <w:pPr>
        <w:pStyle w:val="ConsPlusNormal"/>
        <w:ind w:firstLine="540"/>
        <w:jc w:val="both"/>
      </w:pPr>
      <w:r>
        <w:t>Итоговый размер восстановительной стоимости зеленых насаждений (ВС) определяется суммированием всех полученных расчетных данных:</w:t>
      </w:r>
    </w:p>
    <w:p w:rsidR="00C873CF" w:rsidRDefault="00C873CF">
      <w:pPr>
        <w:pStyle w:val="ConsPlusNormal"/>
        <w:jc w:val="both"/>
      </w:pPr>
    </w:p>
    <w:p w:rsidR="00C873CF" w:rsidRDefault="00C873CF">
      <w:pPr>
        <w:pStyle w:val="ConsPlusNormal"/>
        <w:jc w:val="center"/>
      </w:pPr>
      <w:r>
        <w:t>ВС = ВСд + ВСк.</w:t>
      </w:r>
    </w:p>
    <w:p w:rsidR="00C873CF" w:rsidRDefault="00C873CF">
      <w:pPr>
        <w:pStyle w:val="ConsPlusNormal"/>
        <w:jc w:val="both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C873C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873CF" w:rsidRDefault="00C873C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873CF" w:rsidRDefault="00C873C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873CF" w:rsidRDefault="00C873CF">
            <w:pPr>
              <w:pStyle w:val="ConsPlusNormal"/>
              <w:jc w:val="both"/>
            </w:pPr>
            <w:r>
              <w:rPr>
                <w:color w:val="392C69"/>
              </w:rPr>
              <w:t xml:space="preserve">Разд. VI </w:t>
            </w:r>
            <w:proofErr w:type="gramStart"/>
            <w:r>
              <w:rPr>
                <w:color w:val="392C69"/>
              </w:rPr>
              <w:t>признан</w:t>
            </w:r>
            <w:proofErr w:type="gramEnd"/>
            <w:r>
              <w:rPr>
                <w:color w:val="392C69"/>
              </w:rPr>
              <w:t xml:space="preserve"> недействующим со дня принятия (Кассационное </w:t>
            </w:r>
            <w:hyperlink r:id="rId42">
              <w:r>
                <w:rPr>
                  <w:color w:val="0000FF"/>
                </w:rPr>
                <w:t>определение</w:t>
              </w:r>
            </w:hyperlink>
            <w:r>
              <w:rPr>
                <w:color w:val="392C69"/>
              </w:rPr>
              <w:t xml:space="preserve"> ВС РФ от 25.10.2023 N 44-КАД23-12-К7).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873CF" w:rsidRDefault="00C873CF">
            <w:pPr>
              <w:pStyle w:val="ConsPlusNormal"/>
            </w:pPr>
          </w:p>
        </w:tc>
      </w:tr>
    </w:tbl>
    <w:p w:rsidR="00C873CF" w:rsidRDefault="00C873CF">
      <w:pPr>
        <w:pStyle w:val="ConsPlusTitle"/>
        <w:spacing w:before="280"/>
        <w:jc w:val="center"/>
        <w:outlineLvl w:val="1"/>
      </w:pPr>
      <w:r>
        <w:t>VI. Порядок расчета восстановительной стоимости зеленых</w:t>
      </w:r>
    </w:p>
    <w:p w:rsidR="00C873CF" w:rsidRDefault="00C873CF">
      <w:pPr>
        <w:pStyle w:val="ConsPlusTitle"/>
        <w:jc w:val="center"/>
      </w:pPr>
      <w:r>
        <w:t>насаждений вследствие неразрешенного (самовольного) сноса</w:t>
      </w:r>
    </w:p>
    <w:p w:rsidR="00C873CF" w:rsidRDefault="00C873CF">
      <w:pPr>
        <w:pStyle w:val="ConsPlusNormal"/>
        <w:jc w:val="both"/>
      </w:pPr>
    </w:p>
    <w:p w:rsidR="00C873CF" w:rsidRDefault="00C873CF">
      <w:pPr>
        <w:pStyle w:val="ConsPlusNormal"/>
        <w:ind w:firstLine="540"/>
        <w:jc w:val="both"/>
      </w:pPr>
      <w:r>
        <w:t>Расчет восстановительной стоимости зеленых насаждений, снесенных без получения в установленном порядке разрешительных документов, определяется в соответствии с расчетом восстановительной стоимости зеленых насаждений с дополнительным умножением на коэффициент 5.</w:t>
      </w:r>
    </w:p>
    <w:p w:rsidR="00C873CF" w:rsidRDefault="00C873CF">
      <w:pPr>
        <w:pStyle w:val="ConsPlusNormal"/>
        <w:jc w:val="both"/>
      </w:pPr>
    </w:p>
    <w:p w:rsidR="00C873CF" w:rsidRDefault="00C873CF">
      <w:pPr>
        <w:pStyle w:val="ConsPlusNormal"/>
        <w:jc w:val="both"/>
      </w:pPr>
    </w:p>
    <w:p w:rsidR="00C873CF" w:rsidRDefault="00C873CF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bookmarkEnd w:id="0"/>
    <w:p w:rsidR="003D4924" w:rsidRDefault="003D4924"/>
    <w:sectPr w:rsidR="003D4924" w:rsidSect="00ED63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3CF"/>
    <w:rsid w:val="003D4924"/>
    <w:rsid w:val="00C87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73C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C873C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C873C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73C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C873C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C873C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368&amp;n=162561&amp;dst=100005" TargetMode="External"/><Relationship Id="rId13" Type="http://schemas.openxmlformats.org/officeDocument/2006/relationships/hyperlink" Target="https://login.consultant.ru/link/?req=doc&amp;base=RLAW368&amp;n=184395&amp;dst=101521" TargetMode="External"/><Relationship Id="rId18" Type="http://schemas.openxmlformats.org/officeDocument/2006/relationships/hyperlink" Target="https://login.consultant.ru/link/?req=doc&amp;base=RLAW368&amp;n=166235&amp;dst=100010" TargetMode="External"/><Relationship Id="rId26" Type="http://schemas.openxmlformats.org/officeDocument/2006/relationships/hyperlink" Target="https://login.consultant.ru/link/?req=doc&amp;base=EXP&amp;n=532598" TargetMode="External"/><Relationship Id="rId39" Type="http://schemas.openxmlformats.org/officeDocument/2006/relationships/hyperlink" Target="https://login.consultant.ru/link/?req=doc&amp;base=EXP&amp;n=53259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RLAW368&amp;n=162561&amp;dst=100006" TargetMode="External"/><Relationship Id="rId34" Type="http://schemas.openxmlformats.org/officeDocument/2006/relationships/hyperlink" Target="https://login.consultant.ru/link/?req=doc&amp;base=RLAW368&amp;n=121635&amp;dst=100014" TargetMode="External"/><Relationship Id="rId42" Type="http://schemas.openxmlformats.org/officeDocument/2006/relationships/hyperlink" Target="https://login.consultant.ru/link/?req=doc&amp;base=ARB&amp;n=787184&amp;dst=100042" TargetMode="External"/><Relationship Id="rId7" Type="http://schemas.openxmlformats.org/officeDocument/2006/relationships/hyperlink" Target="https://login.consultant.ru/link/?req=doc&amp;base=RLAW368&amp;n=152075&amp;dst=100005" TargetMode="External"/><Relationship Id="rId12" Type="http://schemas.openxmlformats.org/officeDocument/2006/relationships/hyperlink" Target="https://login.consultant.ru/link/?req=doc&amp;base=RLAW368&amp;n=189632&amp;dst=100022" TargetMode="External"/><Relationship Id="rId17" Type="http://schemas.openxmlformats.org/officeDocument/2006/relationships/hyperlink" Target="https://login.consultant.ru/link/?req=doc&amp;base=RLAW368&amp;n=162561&amp;dst=100006" TargetMode="External"/><Relationship Id="rId25" Type="http://schemas.openxmlformats.org/officeDocument/2006/relationships/hyperlink" Target="https://login.consultant.ru/link/?req=doc&amp;base=EXP&amp;n=532598" TargetMode="External"/><Relationship Id="rId33" Type="http://schemas.openxmlformats.org/officeDocument/2006/relationships/hyperlink" Target="https://login.consultant.ru/link/?req=doc&amp;base=EXP&amp;n=532598" TargetMode="External"/><Relationship Id="rId38" Type="http://schemas.openxmlformats.org/officeDocument/2006/relationships/hyperlink" Target="https://login.consultant.ru/link/?req=doc&amp;base=RLAW368&amp;n=152075&amp;dst=100069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RLAW368&amp;n=152075&amp;dst=100005" TargetMode="External"/><Relationship Id="rId20" Type="http://schemas.openxmlformats.org/officeDocument/2006/relationships/hyperlink" Target="https://login.consultant.ru/link/?req=doc&amp;base=RLAW368&amp;n=184395&amp;dst=101521" TargetMode="External"/><Relationship Id="rId29" Type="http://schemas.openxmlformats.org/officeDocument/2006/relationships/hyperlink" Target="https://login.consultant.ru/link/?req=doc&amp;base=RLAW368&amp;n=189441&amp;dst=100100" TargetMode="External"/><Relationship Id="rId41" Type="http://schemas.openxmlformats.org/officeDocument/2006/relationships/hyperlink" Target="https://login.consultant.ru/link/?req=doc&amp;base=RLAW368&amp;n=152075&amp;dst=100070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368&amp;n=121635&amp;dst=100005" TargetMode="External"/><Relationship Id="rId11" Type="http://schemas.openxmlformats.org/officeDocument/2006/relationships/hyperlink" Target="https://login.consultant.ru/link/?req=doc&amp;base=LAW&amp;n=465799&amp;dst=305" TargetMode="External"/><Relationship Id="rId24" Type="http://schemas.openxmlformats.org/officeDocument/2006/relationships/hyperlink" Target="https://login.consultant.ru/link/?req=doc&amp;base=EXP&amp;n=532598" TargetMode="External"/><Relationship Id="rId32" Type="http://schemas.openxmlformats.org/officeDocument/2006/relationships/hyperlink" Target="https://login.consultant.ru/link/?req=doc&amp;base=RLAW368&amp;n=152075&amp;dst=100067" TargetMode="External"/><Relationship Id="rId37" Type="http://schemas.openxmlformats.org/officeDocument/2006/relationships/hyperlink" Target="https://login.consultant.ru/link/?req=doc&amp;base=RLAW368&amp;n=121635&amp;dst=100014" TargetMode="External"/><Relationship Id="rId40" Type="http://schemas.openxmlformats.org/officeDocument/2006/relationships/hyperlink" Target="https://login.consultant.ru/link/?req=doc&amp;base=RLAW368&amp;n=121635&amp;dst=100015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https://login.consultant.ru/link/?req=doc&amp;base=RLAW368&amp;n=121635&amp;dst=100005" TargetMode="External"/><Relationship Id="rId23" Type="http://schemas.openxmlformats.org/officeDocument/2006/relationships/hyperlink" Target="https://login.consultant.ru/link/?req=doc&amp;base=RLAW368&amp;n=152075&amp;dst=100006" TargetMode="External"/><Relationship Id="rId28" Type="http://schemas.openxmlformats.org/officeDocument/2006/relationships/hyperlink" Target="https://login.consultant.ru/link/?req=doc&amp;base=RLAW368&amp;n=152075&amp;dst=100065" TargetMode="External"/><Relationship Id="rId36" Type="http://schemas.openxmlformats.org/officeDocument/2006/relationships/hyperlink" Target="https://login.consultant.ru/link/?req=doc&amp;base=EXP&amp;n=532598" TargetMode="External"/><Relationship Id="rId10" Type="http://schemas.openxmlformats.org/officeDocument/2006/relationships/hyperlink" Target="https://login.consultant.ru/link/?req=doc&amp;base=RLAW368&amp;n=189441&amp;dst=100100" TargetMode="External"/><Relationship Id="rId19" Type="http://schemas.openxmlformats.org/officeDocument/2006/relationships/hyperlink" Target="https://login.consultant.ru/link/?req=doc&amp;base=RLAW368&amp;n=189441&amp;dst=100100" TargetMode="External"/><Relationship Id="rId31" Type="http://schemas.openxmlformats.org/officeDocument/2006/relationships/hyperlink" Target="https://login.consultant.ru/link/?req=doc&amp;base=RLAW368&amp;n=121635&amp;dst=100014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368&amp;n=166235&amp;dst=100010" TargetMode="External"/><Relationship Id="rId14" Type="http://schemas.openxmlformats.org/officeDocument/2006/relationships/hyperlink" Target="https://login.consultant.ru/link/?req=doc&amp;base=RLAW368&amp;n=162561&amp;dst=100005" TargetMode="External"/><Relationship Id="rId22" Type="http://schemas.openxmlformats.org/officeDocument/2006/relationships/hyperlink" Target="https://login.consultant.ru/link/?req=doc&amp;base=RLAW368&amp;n=189441&amp;dst=100100" TargetMode="External"/><Relationship Id="rId27" Type="http://schemas.openxmlformats.org/officeDocument/2006/relationships/hyperlink" Target="https://login.consultant.ru/link/?req=doc&amp;base=EXP&amp;n=532598" TargetMode="External"/><Relationship Id="rId30" Type="http://schemas.openxmlformats.org/officeDocument/2006/relationships/hyperlink" Target="https://login.consultant.ru/link/?req=doc&amp;base=EXP&amp;n=532598" TargetMode="External"/><Relationship Id="rId35" Type="http://schemas.openxmlformats.org/officeDocument/2006/relationships/hyperlink" Target="https://login.consultant.ru/link/?req=doc&amp;base=RLAW368&amp;n=152075&amp;dst=100068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2049</Words>
  <Characters>11680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Игнатова</dc:creator>
  <cp:lastModifiedBy>Игнатова</cp:lastModifiedBy>
  <cp:revision>1</cp:revision>
  <dcterms:created xsi:type="dcterms:W3CDTF">2024-02-05T12:39:00Z</dcterms:created>
  <dcterms:modified xsi:type="dcterms:W3CDTF">2024-02-05T12:39:00Z</dcterms:modified>
</cp:coreProperties>
</file>