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F8" w:rsidRDefault="00636FF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36FF8" w:rsidRDefault="00636FF8">
      <w:pPr>
        <w:pStyle w:val="ConsPlusNormal"/>
        <w:jc w:val="both"/>
        <w:outlineLvl w:val="0"/>
      </w:pPr>
    </w:p>
    <w:p w:rsidR="00636FF8" w:rsidRDefault="00636FF8">
      <w:pPr>
        <w:pStyle w:val="ConsPlusTitle"/>
        <w:jc w:val="center"/>
      </w:pPr>
      <w:r>
        <w:t>АДМИНИСТРАЦИЯ ГОРОДА ПЕРМИ</w:t>
      </w:r>
    </w:p>
    <w:p w:rsidR="00636FF8" w:rsidRDefault="00636FF8">
      <w:pPr>
        <w:pStyle w:val="ConsPlusTitle"/>
        <w:jc w:val="center"/>
      </w:pPr>
    </w:p>
    <w:p w:rsidR="00636FF8" w:rsidRDefault="00636FF8">
      <w:pPr>
        <w:pStyle w:val="ConsPlusTitle"/>
        <w:jc w:val="center"/>
      </w:pPr>
      <w:r>
        <w:t>ПОСТАНОВЛЕНИЕ</w:t>
      </w:r>
    </w:p>
    <w:p w:rsidR="00636FF8" w:rsidRDefault="00636FF8">
      <w:pPr>
        <w:pStyle w:val="ConsPlusTitle"/>
        <w:jc w:val="center"/>
      </w:pPr>
      <w:r>
        <w:t>от 17 марта 2020 г. N 232</w:t>
      </w:r>
    </w:p>
    <w:p w:rsidR="00636FF8" w:rsidRDefault="00636FF8">
      <w:pPr>
        <w:pStyle w:val="ConsPlusTitle"/>
        <w:jc w:val="center"/>
      </w:pPr>
    </w:p>
    <w:p w:rsidR="00636FF8" w:rsidRDefault="00636FF8">
      <w:pPr>
        <w:pStyle w:val="ConsPlusTitle"/>
        <w:jc w:val="center"/>
      </w:pPr>
      <w:r>
        <w:t>О ПРИНЯТИИ РАСХОДНЫХ ОБЯЗАТЕЛЬСТВ ПО ИСПОЛНЕНИЮ ПЕРЕДАННЫХ</w:t>
      </w:r>
    </w:p>
    <w:p w:rsidR="00636FF8" w:rsidRDefault="00636FF8">
      <w:pPr>
        <w:pStyle w:val="ConsPlusTitle"/>
        <w:jc w:val="center"/>
      </w:pPr>
      <w:r>
        <w:t>ОТДЕЛЬНЫХ ГОСУДАРСТВЕННЫХ ПОЛНОМОЧИЙ ПО ОРГАНИЗАЦИИ</w:t>
      </w:r>
    </w:p>
    <w:p w:rsidR="00636FF8" w:rsidRDefault="00636FF8">
      <w:pPr>
        <w:pStyle w:val="ConsPlusTitle"/>
        <w:jc w:val="center"/>
      </w:pPr>
      <w:r>
        <w:t>МЕРОПРИЯТИЙ ПРИ ОСУЩЕСТВЛЕНИИ ДЕЯТЕЛЬНОСТИ ПО ОБРАЩЕНИЮ</w:t>
      </w:r>
    </w:p>
    <w:p w:rsidR="00636FF8" w:rsidRDefault="00636FF8">
      <w:pPr>
        <w:pStyle w:val="ConsPlusTitle"/>
        <w:jc w:val="center"/>
      </w:pPr>
      <w:r>
        <w:t>С ЖИВОТНЫМИ БЕЗ ВЛАДЕЛЬЦЕВ</w:t>
      </w:r>
    </w:p>
    <w:p w:rsidR="00636FF8" w:rsidRDefault="00636FF8">
      <w:pPr>
        <w:pStyle w:val="ConsPlusNormal"/>
        <w:jc w:val="both"/>
      </w:pPr>
    </w:p>
    <w:p w:rsidR="00636FF8" w:rsidRDefault="00636FF8">
      <w:pPr>
        <w:pStyle w:val="ConsPlusNormal"/>
        <w:ind w:firstLine="540"/>
        <w:jc w:val="both"/>
      </w:pPr>
      <w:proofErr w:type="gramStart"/>
      <w:r>
        <w:t xml:space="preserve">В соответствии с Бюджетным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6 октября 2003 г. </w:t>
      </w:r>
      <w:hyperlink r:id="rId7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27 декабря 2018 г. </w:t>
      </w:r>
      <w:hyperlink r:id="rId8">
        <w:r>
          <w:rPr>
            <w:color w:val="0000FF"/>
          </w:rPr>
          <w:t>N 498-ФЗ</w:t>
        </w:r>
      </w:hyperlink>
      <w:r>
        <w:t xml:space="preserve"> "Об ответственном обращении с животными и о внесении изменений в отдельные законодательные акты Российской Федерации", </w:t>
      </w:r>
      <w:hyperlink r:id="rId9">
        <w:r>
          <w:rPr>
            <w:color w:val="0000FF"/>
          </w:rPr>
          <w:t>Законом</w:t>
        </w:r>
      </w:hyperlink>
      <w:r>
        <w:t xml:space="preserve"> Пермского края от 29 февраля 2016 г. N 612-ПК "О передаче органам</w:t>
      </w:r>
      <w:proofErr w:type="gramEnd"/>
      <w:r>
        <w:t xml:space="preserve"> местного самоуправления Пермского края отдельных государственных полномочий </w:t>
      </w:r>
      <w:proofErr w:type="gramStart"/>
      <w:r>
        <w:t>по организации мероприятий при осуществлении деятельности по обращению с животными без владельцев</w:t>
      </w:r>
      <w:proofErr w:type="gramEnd"/>
      <w:r>
        <w:t xml:space="preserve">", </w:t>
      </w:r>
      <w:hyperlink r:id="rId10">
        <w:r>
          <w:rPr>
            <w:color w:val="0000FF"/>
          </w:rPr>
          <w:t>решением</w:t>
        </w:r>
      </w:hyperlink>
      <w:r>
        <w:t xml:space="preserve"> Пермской городской Думы от 28 августа 2007 г. N 185 "Об утверждении Положения о бюджете и бюджетном процессе в городе Перми" администрация города Перми постановляет:</w:t>
      </w:r>
    </w:p>
    <w:p w:rsidR="00636FF8" w:rsidRDefault="00636FF8">
      <w:pPr>
        <w:pStyle w:val="ConsPlusNormal"/>
        <w:jc w:val="both"/>
      </w:pPr>
    </w:p>
    <w:p w:rsidR="00636FF8" w:rsidRDefault="00636FF8">
      <w:pPr>
        <w:pStyle w:val="ConsPlusNormal"/>
        <w:ind w:firstLine="540"/>
        <w:jc w:val="both"/>
      </w:pPr>
      <w:bookmarkStart w:id="0" w:name="P13"/>
      <w:bookmarkEnd w:id="0"/>
      <w:r>
        <w:t xml:space="preserve">1. Принять </w:t>
      </w:r>
      <w:proofErr w:type="gramStart"/>
      <w:r>
        <w:t>на неограниченный срок расходные обязательства по исполнению переданных отдельных государственных полномочий по организации мероприятий при осуществлении деятельности по обращению</w:t>
      </w:r>
      <w:proofErr w:type="gramEnd"/>
      <w:r>
        <w:t xml:space="preserve"> с животными без владельцев.</w:t>
      </w:r>
    </w:p>
    <w:p w:rsidR="00636FF8" w:rsidRDefault="00636FF8">
      <w:pPr>
        <w:pStyle w:val="ConsPlusNormal"/>
        <w:spacing w:before="200"/>
        <w:ind w:firstLine="540"/>
        <w:jc w:val="both"/>
      </w:pPr>
      <w:r>
        <w:t>2. Исполнение расходных обязательств, предусмотренных пунктом 1 настоящего Постановления, и администрирование данных расходов осуществлять в порядке, установленном нормативными правовыми актами Пермского края.</w:t>
      </w:r>
    </w:p>
    <w:p w:rsidR="00636FF8" w:rsidRDefault="00636FF8">
      <w:pPr>
        <w:pStyle w:val="ConsPlusNormal"/>
        <w:spacing w:before="200"/>
        <w:ind w:firstLine="540"/>
        <w:jc w:val="both"/>
      </w:pPr>
      <w:r>
        <w:t xml:space="preserve">3. Расходные обязательства, предусмотренные </w:t>
      </w:r>
      <w:hyperlink w:anchor="P13">
        <w:r>
          <w:rPr>
            <w:color w:val="0000FF"/>
          </w:rPr>
          <w:t>пунктом 1</w:t>
        </w:r>
      </w:hyperlink>
      <w:r>
        <w:t xml:space="preserve"> настоящего Постановления, осуществляются за счет и в пределах средств субвенций, выделенных из бюджета Пермского края бюджету Пермского городского округа на исполнение переданных отдельных государственных полномочий по организации мероприятий при осуществлении деятельности по обращению с животными без владельцев и администрирование данных расходов.</w:t>
      </w:r>
    </w:p>
    <w:p w:rsidR="00636FF8" w:rsidRDefault="00636FF8">
      <w:pPr>
        <w:pStyle w:val="ConsPlusNormal"/>
        <w:spacing w:before="200"/>
        <w:ind w:firstLine="540"/>
        <w:jc w:val="both"/>
      </w:pPr>
      <w:r>
        <w:t xml:space="preserve">4. Определить уполномоченный орган </w:t>
      </w:r>
      <w:proofErr w:type="gramStart"/>
      <w:r>
        <w:t>для осуществления переданных отдельных государственных полномочий по организации мероприятий при осуществлении деятельности по обращению с животными без владельцев</w:t>
      </w:r>
      <w:proofErr w:type="gramEnd"/>
      <w:r>
        <w:t xml:space="preserve"> и администрированию данных расходов на территории Пермского городского округа - управление по экологии и природопользованию администрации города Перми.</w:t>
      </w:r>
    </w:p>
    <w:p w:rsidR="00636FF8" w:rsidRDefault="00636FF8">
      <w:pPr>
        <w:pStyle w:val="ConsPlusNormal"/>
        <w:spacing w:before="200"/>
        <w:ind w:firstLine="540"/>
        <w:jc w:val="both"/>
      </w:pPr>
      <w:r>
        <w:t xml:space="preserve">5. </w:t>
      </w:r>
      <w:proofErr w:type="gramStart"/>
      <w:r>
        <w:t xml:space="preserve">Признать утратившим силу </w:t>
      </w:r>
      <w:hyperlink r:id="rId11">
        <w:r>
          <w:rPr>
            <w:color w:val="0000FF"/>
          </w:rPr>
          <w:t>Постановление</w:t>
        </w:r>
      </w:hyperlink>
      <w:r>
        <w:t xml:space="preserve"> администрации города Перми от 13 октября 2016 г. N 833 "О принятии расходных обязательств по исполнению переданных государственных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и администрированию данных расходов".</w:t>
      </w:r>
      <w:proofErr w:type="gramEnd"/>
    </w:p>
    <w:p w:rsidR="00636FF8" w:rsidRDefault="00636FF8">
      <w:pPr>
        <w:pStyle w:val="ConsPlusNormal"/>
        <w:spacing w:before="200"/>
        <w:ind w:firstLine="540"/>
        <w:jc w:val="both"/>
      </w:pPr>
      <w:r>
        <w:t>6.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636FF8" w:rsidRDefault="00636FF8">
      <w:pPr>
        <w:pStyle w:val="ConsPlusNormal"/>
        <w:spacing w:before="200"/>
        <w:ind w:firstLine="540"/>
        <w:jc w:val="both"/>
      </w:pPr>
      <w:r>
        <w:t>7.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636FF8" w:rsidRDefault="00636FF8">
      <w:pPr>
        <w:pStyle w:val="ConsPlusNormal"/>
        <w:spacing w:before="200"/>
        <w:ind w:firstLine="540"/>
        <w:jc w:val="both"/>
      </w:pPr>
      <w:r>
        <w:t>8.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636FF8" w:rsidRDefault="00636FF8">
      <w:pPr>
        <w:pStyle w:val="ConsPlusNormal"/>
        <w:spacing w:before="200"/>
        <w:ind w:firstLine="540"/>
        <w:jc w:val="both"/>
      </w:pPr>
      <w:r>
        <w:t xml:space="preserve">9. Контроль за исполнением настоящего Постановления возложить на первого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636FF8" w:rsidRDefault="00636FF8">
      <w:pPr>
        <w:pStyle w:val="ConsPlusNormal"/>
        <w:jc w:val="both"/>
      </w:pPr>
    </w:p>
    <w:p w:rsidR="00636FF8" w:rsidRDefault="00636FF8">
      <w:pPr>
        <w:pStyle w:val="ConsPlusNormal"/>
        <w:jc w:val="right"/>
      </w:pPr>
      <w:r>
        <w:t>Глава города Перми</w:t>
      </w:r>
    </w:p>
    <w:p w:rsidR="00636FF8" w:rsidRDefault="00636FF8">
      <w:pPr>
        <w:pStyle w:val="ConsPlusNormal"/>
        <w:jc w:val="right"/>
      </w:pPr>
      <w:r>
        <w:t>Д.И.САМОЙЛОВ</w:t>
      </w:r>
    </w:p>
    <w:p w:rsidR="00636FF8" w:rsidRDefault="00636FF8">
      <w:pPr>
        <w:pStyle w:val="ConsPlusNormal"/>
        <w:jc w:val="both"/>
      </w:pPr>
    </w:p>
    <w:p w:rsidR="00636FF8" w:rsidRDefault="00636FF8">
      <w:pPr>
        <w:pStyle w:val="ConsPlusNormal"/>
        <w:jc w:val="both"/>
      </w:pPr>
    </w:p>
    <w:p w:rsidR="00636FF8" w:rsidRDefault="00636FF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636FF8">
      <w:bookmarkStart w:id="1" w:name="_GoBack"/>
      <w:bookmarkEnd w:id="1"/>
    </w:p>
    <w:sectPr w:rsidR="00543DA3" w:rsidSect="00C11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F8"/>
    <w:rsid w:val="00636FF8"/>
    <w:rsid w:val="00792444"/>
    <w:rsid w:val="00A1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FF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36FF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36F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FF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36FF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36F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235148B04D1E3D2B76942283283A042676911DECAC3FC131BAA5A8C09B93DC9E1789DFAB72F1EC4E5998CD6BUAgD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235148B04D1E3D2B76942283283A0426769B1FE2A23FC131BAA5A8C09B93DC9E1789DFAB72F1EC4E5998CD6BUAgD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235148B04D1E3D2B76942283283A0426779816E2AD3FC131BAA5A8C09B93DC8C17D1D3AF73EAE61816DE9864AFC3B9BEE350C26157UCg9K" TargetMode="External"/><Relationship Id="rId11" Type="http://schemas.openxmlformats.org/officeDocument/2006/relationships/hyperlink" Target="consultantplus://offline/ref=39235148B04D1E3D2B768A2F9544670F2A7FC713E3AD35956CE5FEF59792998BCB588883EF2EE2ED45599BCF77ADCAA5UBgDK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39235148B04D1E3D2B768A2F9544670F2A7FC713EBA234936AEFA3FF9FCB9589CC57D786E83FE2E84F4CCE9C2DFAC7A7B6FF4FC27F57CB89U3g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235148B04D1E3D2B768A2F9544670F2A7FC713EBA6339268E9A3FF9FCB9589CC57D786FA3FBAE04C4E84CC6BB1C8A7BDUEg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2022-12-09T10:32:00Z</dcterms:created>
  <dcterms:modified xsi:type="dcterms:W3CDTF">2022-12-09T10:32:00Z</dcterms:modified>
</cp:coreProperties>
</file>