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начале сбора замечаний и предложений организаций и граждан 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по перечню </w:t>
      </w:r>
      <w:r>
        <w:rPr>
          <w:rFonts w:ascii="Times New Roman" w:hAnsi="Times New Roman" w:cs="Times New Roman"/>
          <w:b/>
          <w:sz w:val="28"/>
          <w:szCs w:val="28"/>
        </w:rPr>
        <w:t xml:space="preserve">нормативных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правовых актов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, относящихся к деятельности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департамента градостроительства и архитектуры администрации города Перми</w:t>
      </w:r>
      <w:r>
        <w:rPr>
          <w:rFonts w:ascii="Times New Roman" w:hAnsi="Times New Roman" w:cs="Times New Roman"/>
          <w:b/>
          <w:sz w:val="28"/>
          <w:szCs w:val="28"/>
        </w:rPr>
        <w:t xml:space="preserve">,</w:t>
      </w:r>
      <w:r>
        <w:rPr>
          <w:rFonts w:ascii="Times New Roman" w:hAnsi="Times New Roman" w:cs="Times New Roman"/>
          <w:b/>
          <w:sz w:val="28"/>
          <w:szCs w:val="28"/>
        </w:rPr>
        <w:t xml:space="preserve"> в целях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проведения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анализа на предмет</w:t>
      </w:r>
      <w:r>
        <w:rPr>
          <w:rFonts w:ascii="Times New Roman" w:hAnsi="Times New Roman" w:cs="Times New Roman"/>
          <w:b/>
          <w:sz w:val="28"/>
          <w:szCs w:val="28"/>
        </w:rPr>
        <w:t xml:space="preserve"> их соответствия антимонопольному законодательству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пунктами 4.3.1, 4.3.2 Положения об организации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департаменте </w:t>
      </w:r>
      <w:r>
        <w:rPr>
          <w:rFonts w:ascii="Times New Roman" w:hAnsi="Times New Roman" w:cs="Times New Roman"/>
          <w:sz w:val="28"/>
          <w:szCs w:val="28"/>
        </w:rPr>
        <w:t xml:space="preserve">градостроительства и архитектуры администрации города Перми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департамент) </w:t>
      </w:r>
      <w:r>
        <w:rPr>
          <w:rFonts w:ascii="Times New Roman" w:hAnsi="Times New Roman" w:cs="Times New Roman"/>
          <w:sz w:val="28"/>
          <w:szCs w:val="28"/>
        </w:rPr>
        <w:t xml:space="preserve">системы внутреннего обеспечения соответствия требованиям антимонопольного законодательства (антимонопольный </w:t>
      </w:r>
      <w:r>
        <w:rPr>
          <w:rFonts w:ascii="Times New Roman" w:hAnsi="Times New Roman" w:cs="Times New Roman"/>
          <w:sz w:val="28"/>
          <w:szCs w:val="28"/>
        </w:rPr>
        <w:t xml:space="preserve">комплаенс</w:t>
      </w:r>
      <w:r>
        <w:rPr>
          <w:rFonts w:ascii="Times New Roman" w:hAnsi="Times New Roman" w:cs="Times New Roman"/>
          <w:sz w:val="28"/>
          <w:szCs w:val="28"/>
        </w:rPr>
        <w:t xml:space="preserve">), утвержденного приказом начальника департамента от 30.11.2021 № 059-22-01-04-82 (в ред. от 18.07.2023 № 059-22-01-04-44, от 06.08.2024 </w:t>
        <w:br/>
        <w:t xml:space="preserve">№ 059-22-01-04-46),</w:t>
      </w:r>
      <w:r>
        <w:rPr>
          <w:rFonts w:ascii="Times New Roman" w:hAnsi="Times New Roman" w:cs="Times New Roman"/>
          <w:sz w:val="28"/>
          <w:szCs w:val="28"/>
        </w:rPr>
        <w:t xml:space="preserve"> в целях </w:t>
      </w:r>
      <w:r>
        <w:rPr>
          <w:rFonts w:ascii="Times New Roman" w:hAnsi="Times New Roman" w:cs="Times New Roman"/>
          <w:sz w:val="28"/>
          <w:szCs w:val="28"/>
        </w:rPr>
        <w:t xml:space="preserve">анализа нормативных</w:t>
      </w:r>
      <w:r>
        <w:rPr>
          <w:rFonts w:ascii="Times New Roman" w:hAnsi="Times New Roman" w:cs="Times New Roman"/>
          <w:sz w:val="28"/>
          <w:szCs w:val="28"/>
        </w:rPr>
        <w:t xml:space="preserve"> правовых актов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относящихся к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департамента</w:t>
      </w:r>
      <w:r>
        <w:rPr>
          <w:rFonts w:ascii="Times New Roman" w:hAnsi="Times New Roman" w:cs="Times New Roman"/>
          <w:sz w:val="28"/>
          <w:szCs w:val="28"/>
        </w:rPr>
        <w:t xml:space="preserve">, на предмет их соответствия антимонопольному законодательству, устранения рисков нарушения антимонопольного законодательства,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уведомляет о </w:t>
      </w:r>
      <w:r>
        <w:rPr>
          <w:rFonts w:ascii="Times New Roman" w:hAnsi="Times New Roman" w:cs="Times New Roman"/>
          <w:sz w:val="28"/>
          <w:szCs w:val="28"/>
        </w:rPr>
        <w:t xml:space="preserve">начале сбора замечаний и предложений организаций и граждан </w:t>
      </w:r>
      <w:r>
        <w:rPr>
          <w:rFonts w:ascii="Times New Roman" w:hAnsi="Times New Roman" w:cs="Times New Roman"/>
          <w:sz w:val="28"/>
          <w:szCs w:val="28"/>
        </w:rPr>
        <w:t xml:space="preserve">по п</w:t>
      </w:r>
      <w:r>
        <w:rPr>
          <w:rFonts w:ascii="Times New Roman" w:hAnsi="Times New Roman" w:cs="Times New Roman"/>
          <w:sz w:val="28"/>
          <w:szCs w:val="28"/>
        </w:rPr>
        <w:t xml:space="preserve">еречню </w:t>
      </w:r>
      <w:r>
        <w:rPr>
          <w:rFonts w:ascii="Times New Roman" w:hAnsi="Times New Roman" w:cs="Times New Roman"/>
          <w:sz w:val="28"/>
          <w:szCs w:val="28"/>
        </w:rPr>
        <w:t xml:space="preserve">нормативных</w:t>
      </w:r>
      <w:r>
        <w:rPr>
          <w:rFonts w:ascii="Times New Roman" w:hAnsi="Times New Roman" w:cs="Times New Roman"/>
          <w:sz w:val="28"/>
          <w:szCs w:val="28"/>
        </w:rPr>
        <w:t xml:space="preserve"> правовых актов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относящихся к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департамента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Все заинтересованные организации и граждане могут направить свои предложения и замечания по </w:t>
      </w:r>
      <w:r>
        <w:rPr>
          <w:rFonts w:ascii="Times New Roman" w:hAnsi="Times New Roman" w:cs="Times New Roman"/>
          <w:sz w:val="28"/>
          <w:szCs w:val="28"/>
        </w:rPr>
        <w:t xml:space="preserve">нормативным</w:t>
      </w:r>
      <w:r>
        <w:rPr>
          <w:rFonts w:ascii="Times New Roman" w:hAnsi="Times New Roman" w:cs="Times New Roman"/>
          <w:sz w:val="28"/>
          <w:szCs w:val="28"/>
        </w:rPr>
        <w:t xml:space="preserve"> правовым актам, указанным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перечне нормативных правовых актов, относящихся к деятельности департамента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на предмет выявления рисков нарушения антимонопольного законодательства.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Срок направления замечани</w:t>
      </w:r>
      <w:r>
        <w:rPr>
          <w:rFonts w:ascii="Times New Roman" w:hAnsi="Times New Roman" w:cs="Times New Roman"/>
          <w:sz w:val="28"/>
          <w:szCs w:val="28"/>
        </w:rPr>
        <w:t xml:space="preserve">й и предложений составляет </w:t>
      </w:r>
      <w:r>
        <w:rPr>
          <w:rFonts w:ascii="Times New Roman" w:hAnsi="Times New Roman" w:cs="Times New Roman"/>
          <w:sz w:val="28"/>
          <w:szCs w:val="28"/>
        </w:rPr>
        <w:t xml:space="preserve">7 </w:t>
      </w:r>
      <w:r>
        <w:rPr>
          <w:rFonts w:ascii="Times New Roman" w:hAnsi="Times New Roman" w:cs="Times New Roman"/>
          <w:sz w:val="28"/>
          <w:szCs w:val="28"/>
        </w:rPr>
        <w:t xml:space="preserve">календарных дней со дня размещения уведомления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официальном сайте муниципального образования город Пермь в информационно-телекоммуникационной сети Интернет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5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Предложения и замечания принимаются по </w:t>
      </w:r>
      <w:r>
        <w:rPr>
          <w:sz w:val="28"/>
          <w:szCs w:val="28"/>
        </w:rPr>
        <w:t xml:space="preserve">адресу: 614015, </w:t>
      </w:r>
      <w:r>
        <w:rPr>
          <w:sz w:val="28"/>
          <w:szCs w:val="28"/>
        </w:rPr>
        <w:t xml:space="preserve">г. Пермь,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ул. Сибирская, 15</w:t>
      </w:r>
      <w:r>
        <w:rPr>
          <w:sz w:val="28"/>
          <w:szCs w:val="28"/>
        </w:rPr>
        <w:t xml:space="preserve">, а также по адресу электронной почты: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</w:t>
      </w:r>
      <w:hyperlink r:id="rId8" w:tooltip="Отправить письмо" w:history="1">
        <w:r>
          <w:rPr>
            <w:rStyle w:val="836"/>
            <w:color w:val="000000" w:themeColor="text1"/>
            <w:sz w:val="28"/>
            <w:szCs w:val="28"/>
            <w:u w:val="none"/>
          </w:rPr>
        </w:r>
        <w:r>
          <w:rPr>
            <w:rStyle w:val="836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dga@perm.permkrai.ru</w:t>
        </w:r>
        <w:r>
          <w:rPr>
            <w:rStyle w:val="836"/>
            <w:color w:val="000000" w:themeColor="text1"/>
            <w:sz w:val="28"/>
            <w:szCs w:val="28"/>
            <w:u w:val="none"/>
          </w:rPr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u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836">
    <w:name w:val="Hyperlink"/>
    <w:basedOn w:val="832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mailto:dga@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ДПиР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ponosova-li</dc:creator>
  <cp:lastModifiedBy>makhnovetskaya-nyu</cp:lastModifiedBy>
  <cp:revision>7</cp:revision>
  <dcterms:created xsi:type="dcterms:W3CDTF">2024-01-31T12:06:00Z</dcterms:created>
  <dcterms:modified xsi:type="dcterms:W3CDTF">2025-01-24T04:56:25Z</dcterms:modified>
</cp:coreProperties>
</file>