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98" w:rsidRDefault="00E8259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82598" w:rsidRDefault="00E82598">
      <w:pPr>
        <w:pStyle w:val="ConsPlusNormal"/>
        <w:jc w:val="both"/>
        <w:outlineLvl w:val="0"/>
      </w:pPr>
    </w:p>
    <w:p w:rsidR="00E82598" w:rsidRDefault="00E82598">
      <w:pPr>
        <w:pStyle w:val="ConsPlusTitle"/>
        <w:jc w:val="center"/>
        <w:outlineLvl w:val="0"/>
      </w:pPr>
      <w:r>
        <w:t>АДМИНИСТРАЦИЯ ГОРОДА ПЕРМИ</w:t>
      </w:r>
    </w:p>
    <w:p w:rsidR="00E82598" w:rsidRDefault="00E82598">
      <w:pPr>
        <w:pStyle w:val="ConsPlusTitle"/>
        <w:jc w:val="center"/>
      </w:pPr>
    </w:p>
    <w:p w:rsidR="00E82598" w:rsidRDefault="00E82598">
      <w:pPr>
        <w:pStyle w:val="ConsPlusTitle"/>
        <w:jc w:val="center"/>
      </w:pPr>
      <w:r>
        <w:t>ПОСТАНОВЛЕНИЕ</w:t>
      </w:r>
    </w:p>
    <w:p w:rsidR="00E82598" w:rsidRDefault="00E82598">
      <w:pPr>
        <w:pStyle w:val="ConsPlusTitle"/>
        <w:jc w:val="center"/>
      </w:pPr>
      <w:r>
        <w:t>от 25 декабря 2014 г. N 1041</w:t>
      </w:r>
    </w:p>
    <w:p w:rsidR="00E82598" w:rsidRDefault="00E82598">
      <w:pPr>
        <w:pStyle w:val="ConsPlusTitle"/>
        <w:jc w:val="center"/>
      </w:pPr>
    </w:p>
    <w:p w:rsidR="00E82598" w:rsidRDefault="00E82598">
      <w:pPr>
        <w:pStyle w:val="ConsPlusTitle"/>
        <w:jc w:val="center"/>
      </w:pPr>
      <w:r>
        <w:t>ОБ УТВЕРЖДЕНИИ ПОРЯДКА ПРОВЕДЕНИЯ ОЦЕНКИ РЕГУЛИРУЮЩЕГО</w:t>
      </w:r>
    </w:p>
    <w:p w:rsidR="00E82598" w:rsidRDefault="00E82598">
      <w:pPr>
        <w:pStyle w:val="ConsPlusTitle"/>
        <w:jc w:val="center"/>
      </w:pPr>
      <w:r>
        <w:t>ВОЗДЕЙСТВИЯ ПРОЕКТОВ МУНИЦИПАЛЬНЫХ НОРМАТИВНЫХ ПРАВОВЫХ</w:t>
      </w:r>
    </w:p>
    <w:p w:rsidR="00E82598" w:rsidRDefault="00E82598">
      <w:pPr>
        <w:pStyle w:val="ConsPlusTitle"/>
        <w:jc w:val="center"/>
      </w:pPr>
      <w:r>
        <w:t>АКТОВ И ПОРЯДКА ПРОВЕДЕНИЯ ЭКСПЕРТИЗЫ МУНИЦИПАЛЬНЫХ</w:t>
      </w:r>
    </w:p>
    <w:p w:rsidR="00E82598" w:rsidRDefault="00E82598">
      <w:pPr>
        <w:pStyle w:val="ConsPlusTitle"/>
        <w:jc w:val="center"/>
      </w:pPr>
      <w:r>
        <w:t>НОРМАТИВНЫХ ПРАВОВЫХ АКТОВ, ЗАТРАГИВАЮЩИХ ВОПРОСЫ</w:t>
      </w:r>
    </w:p>
    <w:p w:rsidR="00E82598" w:rsidRDefault="00E82598">
      <w:pPr>
        <w:pStyle w:val="ConsPlusTitle"/>
        <w:jc w:val="center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 ИНВЕСТИЦИОННОЙ</w:t>
      </w:r>
    </w:p>
    <w:p w:rsidR="00E82598" w:rsidRDefault="00E82598">
      <w:pPr>
        <w:pStyle w:val="ConsPlusTitle"/>
        <w:jc w:val="center"/>
      </w:pPr>
      <w:r>
        <w:t>ДЕЯТЕЛЬНОСТИ</w:t>
      </w:r>
    </w:p>
    <w:p w:rsidR="00E82598" w:rsidRDefault="00E825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825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598" w:rsidRDefault="00E8259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12.05.2015 </w:t>
            </w:r>
            <w:hyperlink r:id="rId5">
              <w:r>
                <w:rPr>
                  <w:color w:val="0000FF"/>
                </w:rPr>
                <w:t>N 261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29.09.2015 </w:t>
            </w:r>
            <w:hyperlink r:id="rId6">
              <w:r>
                <w:rPr>
                  <w:color w:val="0000FF"/>
                </w:rPr>
                <w:t>N 693</w:t>
              </w:r>
            </w:hyperlink>
            <w:r>
              <w:rPr>
                <w:color w:val="392C69"/>
              </w:rPr>
              <w:t xml:space="preserve">, от 18.03.2016 </w:t>
            </w:r>
            <w:hyperlink r:id="rId7">
              <w:r>
                <w:rPr>
                  <w:color w:val="0000FF"/>
                </w:rPr>
                <w:t>N 181</w:t>
              </w:r>
            </w:hyperlink>
            <w:r>
              <w:rPr>
                <w:color w:val="392C69"/>
              </w:rPr>
              <w:t xml:space="preserve">, от 27.12.2016 </w:t>
            </w:r>
            <w:hyperlink r:id="rId8">
              <w:r>
                <w:rPr>
                  <w:color w:val="0000FF"/>
                </w:rPr>
                <w:t>N 1176</w:t>
              </w:r>
            </w:hyperlink>
            <w:r>
              <w:rPr>
                <w:color w:val="392C69"/>
              </w:rPr>
              <w:t>,</w:t>
            </w:r>
          </w:p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16.02.2017 </w:t>
            </w:r>
            <w:hyperlink r:id="rId9">
              <w:r>
                <w:rPr>
                  <w:color w:val="0000FF"/>
                </w:rPr>
                <w:t>N 116</w:t>
              </w:r>
            </w:hyperlink>
            <w:r>
              <w:rPr>
                <w:color w:val="392C69"/>
              </w:rPr>
              <w:t xml:space="preserve">, от 07.11.2018 </w:t>
            </w:r>
            <w:hyperlink r:id="rId10">
              <w:r>
                <w:rPr>
                  <w:color w:val="0000FF"/>
                </w:rPr>
                <w:t>N 870</w:t>
              </w:r>
            </w:hyperlink>
            <w:r>
              <w:rPr>
                <w:color w:val="392C69"/>
              </w:rPr>
              <w:t xml:space="preserve">, от 12.07.2021 </w:t>
            </w:r>
            <w:hyperlink r:id="rId11">
              <w:r>
                <w:rPr>
                  <w:color w:val="0000FF"/>
                </w:rPr>
                <w:t>N 516</w:t>
              </w:r>
            </w:hyperlink>
            <w:r>
              <w:rPr>
                <w:color w:val="392C69"/>
              </w:rPr>
              <w:t>,</w:t>
            </w:r>
          </w:p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26.10.2021 </w:t>
            </w:r>
            <w:hyperlink r:id="rId12">
              <w:r>
                <w:rPr>
                  <w:color w:val="0000FF"/>
                </w:rPr>
                <w:t>N 944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14">
        <w:r>
          <w:rPr>
            <w:color w:val="0000FF"/>
          </w:rPr>
          <w:t>Законом</w:t>
        </w:r>
      </w:hyperlink>
      <w:r>
        <w:t xml:space="preserve"> Пермского края от 11 декабря 2014 г. N 412-ПК "Об оценке регулирующего воздействия проектов нормативных правовых актов Пермского края и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нормативных правовых актов Пермского</w:t>
      </w:r>
      <w:proofErr w:type="gramEnd"/>
      <w:r>
        <w:t xml:space="preserve"> края и муниципальных нормативных правовых актов, затрагивающих вопросы осуществления предпринимательской и инвестиционной деятельности" администрация города Перми постановляет: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r>
        <w:t>1. Утвердить прилагаемые: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1.1. </w:t>
      </w:r>
      <w:hyperlink w:anchor="P45">
        <w:r>
          <w:rPr>
            <w:color w:val="0000FF"/>
          </w:rPr>
          <w:t>Порядок</w:t>
        </w:r>
      </w:hyperlink>
      <w:r>
        <w:t xml:space="preserve"> </w:t>
      </w:r>
      <w:proofErr w:type="gramStart"/>
      <w:r>
        <w:t>проведения оценки регулирующего воздействия проектов муниципальных нормативных правовых актов</w:t>
      </w:r>
      <w:proofErr w:type="gramEnd"/>
      <w:r>
        <w:t>;</w:t>
      </w:r>
    </w:p>
    <w:p w:rsidR="00E82598" w:rsidRDefault="00E82598">
      <w:pPr>
        <w:pStyle w:val="ConsPlusNormal"/>
        <w:jc w:val="both"/>
      </w:pPr>
      <w:r>
        <w:t xml:space="preserve">(в ред. Постановлений Администрации г. Перми от 12.05.2015 </w:t>
      </w:r>
      <w:hyperlink r:id="rId15">
        <w:r>
          <w:rPr>
            <w:color w:val="0000FF"/>
          </w:rPr>
          <w:t>N 261</w:t>
        </w:r>
      </w:hyperlink>
      <w:r>
        <w:t xml:space="preserve">, от 18.03.2016 </w:t>
      </w:r>
      <w:hyperlink r:id="rId16">
        <w:r>
          <w:rPr>
            <w:color w:val="0000FF"/>
          </w:rPr>
          <w:t>N 181</w:t>
        </w:r>
      </w:hyperlink>
      <w:r>
        <w:t>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1.2. </w:t>
      </w:r>
      <w:hyperlink w:anchor="P295">
        <w:r>
          <w:rPr>
            <w:color w:val="0000FF"/>
          </w:rPr>
          <w:t>Порядок</w:t>
        </w:r>
      </w:hyperlink>
      <w:r>
        <w:t xml:space="preserve">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E82598" w:rsidRDefault="00E825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12.05.2015 N 261)</w:t>
      </w:r>
    </w:p>
    <w:p w:rsidR="00E82598" w:rsidRDefault="00E82598">
      <w:pPr>
        <w:pStyle w:val="ConsPlusNonformat"/>
        <w:spacing w:before="200"/>
        <w:jc w:val="both"/>
      </w:pPr>
      <w:r>
        <w:t xml:space="preserve">     1</w:t>
      </w:r>
    </w:p>
    <w:p w:rsidR="00E82598" w:rsidRDefault="00E82598">
      <w:pPr>
        <w:pStyle w:val="ConsPlusNonformat"/>
        <w:jc w:val="both"/>
      </w:pPr>
      <w:r>
        <w:t xml:space="preserve">    1 . Утратил силу. - </w:t>
      </w:r>
      <w:hyperlink r:id="rId18">
        <w:r>
          <w:rPr>
            <w:color w:val="0000FF"/>
          </w:rPr>
          <w:t>Постановление</w:t>
        </w:r>
      </w:hyperlink>
      <w:r>
        <w:t xml:space="preserve"> Администрации  г. Перми от 18.03.2016</w:t>
      </w:r>
    </w:p>
    <w:p w:rsidR="00E82598" w:rsidRDefault="00E82598">
      <w:pPr>
        <w:pStyle w:val="ConsPlusNonformat"/>
        <w:jc w:val="both"/>
      </w:pPr>
      <w:r>
        <w:t>N 181.</w:t>
      </w:r>
    </w:p>
    <w:p w:rsidR="00E82598" w:rsidRDefault="00E82598">
      <w:pPr>
        <w:pStyle w:val="ConsPlusNormal"/>
        <w:ind w:firstLine="540"/>
        <w:jc w:val="both"/>
      </w:pPr>
      <w:r>
        <w:t>2. Настоящее Постановление вступает в силу с 1 января 2015 г.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разместить (опубликовать) настоящее Постановление на официальном сайте муниципального образования город Пермь в информационно-телекоммуникационной сети Интернет.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Агеева В.Г.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right"/>
      </w:pPr>
      <w:r>
        <w:t>Глава администрации города Перми</w:t>
      </w:r>
    </w:p>
    <w:p w:rsidR="00E82598" w:rsidRDefault="00E82598">
      <w:pPr>
        <w:pStyle w:val="ConsPlusNormal"/>
        <w:jc w:val="right"/>
      </w:pPr>
      <w:r>
        <w:t>Д.И.САМОЙЛОВ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right"/>
        <w:outlineLvl w:val="0"/>
      </w:pPr>
      <w:r>
        <w:t>УТВЕРЖДЕН</w:t>
      </w:r>
    </w:p>
    <w:p w:rsidR="00E82598" w:rsidRDefault="00E82598">
      <w:pPr>
        <w:pStyle w:val="ConsPlusNormal"/>
        <w:jc w:val="right"/>
      </w:pPr>
      <w:r>
        <w:t>Постановлением</w:t>
      </w:r>
    </w:p>
    <w:p w:rsidR="00E82598" w:rsidRDefault="00E82598">
      <w:pPr>
        <w:pStyle w:val="ConsPlusNormal"/>
        <w:jc w:val="right"/>
      </w:pPr>
      <w:r>
        <w:t>администрации города Перми</w:t>
      </w:r>
    </w:p>
    <w:p w:rsidR="00E82598" w:rsidRDefault="00E82598">
      <w:pPr>
        <w:pStyle w:val="ConsPlusNormal"/>
        <w:jc w:val="right"/>
      </w:pPr>
      <w:r>
        <w:t>от 25.12.2014 N 1041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</w:pPr>
      <w:bookmarkStart w:id="0" w:name="P45"/>
      <w:bookmarkEnd w:id="0"/>
      <w:r>
        <w:t>ПОРЯДОК</w:t>
      </w:r>
    </w:p>
    <w:p w:rsidR="00E82598" w:rsidRDefault="00E82598">
      <w:pPr>
        <w:pStyle w:val="ConsPlusTitle"/>
        <w:jc w:val="center"/>
      </w:pPr>
      <w:r>
        <w:t>ПРОВЕДЕНИЯ ОЦЕНКИ РЕГУЛИРУЮЩЕГО ВОЗДЕЙСТВИЯ ПРОЕКТОВ</w:t>
      </w:r>
    </w:p>
    <w:p w:rsidR="00E82598" w:rsidRDefault="00E82598">
      <w:pPr>
        <w:pStyle w:val="ConsPlusTitle"/>
        <w:jc w:val="center"/>
      </w:pPr>
      <w:r>
        <w:t>МУНИЦИПАЛЬНЫХ НОРМАТИВНЫХ ПРАВОВЫХ АКТОВ</w:t>
      </w:r>
    </w:p>
    <w:p w:rsidR="00E82598" w:rsidRDefault="00E825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825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598" w:rsidRDefault="00E8259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07.11.2018 </w:t>
            </w:r>
            <w:hyperlink r:id="rId19">
              <w:r>
                <w:rPr>
                  <w:color w:val="0000FF"/>
                </w:rPr>
                <w:t>N 870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12.07.2021 </w:t>
            </w:r>
            <w:hyperlink r:id="rId20">
              <w:r>
                <w:rPr>
                  <w:color w:val="0000FF"/>
                </w:rPr>
                <w:t>N 516</w:t>
              </w:r>
            </w:hyperlink>
            <w:r>
              <w:rPr>
                <w:color w:val="392C69"/>
              </w:rPr>
              <w:t xml:space="preserve">, от 26.10.2021 </w:t>
            </w:r>
            <w:hyperlink r:id="rId21">
              <w:r>
                <w:rPr>
                  <w:color w:val="0000FF"/>
                </w:rPr>
                <w:t>N 944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  <w:outlineLvl w:val="1"/>
      </w:pPr>
      <w:r>
        <w:t>I. Общие положения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проведения оценки регулирующего воздействия проектов муниципальных нормативных правовых актов (далее - Порядок) разработан в соответствии с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Законом</w:t>
        </w:r>
      </w:hyperlink>
      <w:r>
        <w:t xml:space="preserve"> Пермского края от 11 декабря 2014 г. N 412-ПК "Об оценке регулирующего воздействия проектов нормативных правовых актов Пермского края и проектов муниципальных нормативных правовых</w:t>
      </w:r>
      <w:proofErr w:type="gramEnd"/>
      <w:r>
        <w:t xml:space="preserve"> актов, затрагивающих вопросы осуществления предпринимательской и инвестиционной деятельности, и экспертизе нормативных правовых актов Пермского края и муниципальных нормативных правовых актов, затрагивающих вопросы осуществления предпринимательской и инвестиционной деятельности" и определяет процедуру проведения оценки регулирующего воздействия (далее - ОРВ) и подготовки заключения по результатам ОРВ проектов муниципальных нормативных правовых актов.</w:t>
      </w:r>
    </w:p>
    <w:p w:rsidR="00E82598" w:rsidRDefault="00E82598">
      <w:pPr>
        <w:pStyle w:val="ConsPlusNormal"/>
        <w:spacing w:before="220"/>
        <w:ind w:firstLine="540"/>
        <w:jc w:val="both"/>
      </w:pPr>
      <w:proofErr w:type="gramStart"/>
      <w:r>
        <w:t>Настоящий Порядок распространяется на проекты нормативных правовых актов Пермской городской Думы, проекты нормативных правовых актов Главы города Перми и проекты нормативных правовых актов администрации города Перми,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(далее - проекты правовых актов), за исключением проектов нормативных правовых актов</w:t>
      </w:r>
      <w:proofErr w:type="gramEnd"/>
      <w:r>
        <w:t xml:space="preserve"> Пермской городской Думы, устанавливающих, изменяющих, приостанавливающих, отменяющих местные налоги и сборы, проектов нормативных правовых актов Пермской городской Думы, регулирующих бюджетные правоотношения, и проектов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ситуаций, с учетом </w:t>
      </w:r>
      <w:hyperlink w:anchor="P59">
        <w:r>
          <w:rPr>
            <w:color w:val="0000FF"/>
          </w:rPr>
          <w:t>пункта 1.3</w:t>
        </w:r>
      </w:hyperlink>
      <w:r>
        <w:t xml:space="preserve"> настоящего Порядка.</w:t>
      </w:r>
    </w:p>
    <w:p w:rsidR="00E82598" w:rsidRDefault="00E82598">
      <w:pPr>
        <w:pStyle w:val="ConsPlusNormal"/>
        <w:jc w:val="both"/>
      </w:pPr>
      <w:r>
        <w:t xml:space="preserve">(в ред. Постановлений Администрации г. Перми от 12.07.2021 </w:t>
      </w:r>
      <w:hyperlink r:id="rId24">
        <w:r>
          <w:rPr>
            <w:color w:val="0000FF"/>
          </w:rPr>
          <w:t>N 516</w:t>
        </w:r>
      </w:hyperlink>
      <w:r>
        <w:t xml:space="preserve">, от 26.10.2021 </w:t>
      </w:r>
      <w:hyperlink r:id="rId25">
        <w:r>
          <w:rPr>
            <w:color w:val="0000FF"/>
          </w:rPr>
          <w:t>N 944</w:t>
        </w:r>
      </w:hyperlink>
      <w:r>
        <w:t>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1.2. Целью ОРВ проектов правовых актов является выявление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</w:t>
      </w:r>
      <w:r>
        <w:lastRenderedPageBreak/>
        <w:t>способствующих возникновению необоснованных расходов субъектов предпринимательской и иной экономической деятельности и бюджета города Перми.</w:t>
      </w:r>
    </w:p>
    <w:p w:rsidR="00E82598" w:rsidRDefault="00E825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г. Перми от 26.10.2021 N 944)</w:t>
      </w:r>
    </w:p>
    <w:p w:rsidR="00E82598" w:rsidRDefault="00E82598">
      <w:pPr>
        <w:pStyle w:val="ConsPlusNormal"/>
        <w:spacing w:before="220"/>
        <w:ind w:firstLine="540"/>
        <w:jc w:val="both"/>
      </w:pPr>
      <w:bookmarkStart w:id="1" w:name="P59"/>
      <w:bookmarkEnd w:id="1"/>
      <w:r>
        <w:t>1.3. ОРВ не проводится в отношении проектов правовых актов, содержащих сведения, составляющие государственную тайну, или сведения конфиденциального характера, а также в отношении проектов правовых актов, утверждающих муниципальные программы.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1.4. Для целей настоящего Порядка применяются следующие понятия: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ОРВ - совокупность процедур анализа проблем и целей регулирования, поиска допустимых альтернативных вариантов достижения этих целей, а также связанных с ними выгод и издержек субъектов предпринимательской и иной экономической деятельности, подвергающихся воздействию регулирования, для определения обоснованного выбора правового регулирования;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г. Перми от 26.10.2021 N 944)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разработчик проекта правового акта - функциональный, территориальный орган, функциональное подразделение администрации города Перми, ответственные за разработку проекта правового акта в соответствии с установленной компетенцией, а также субъекты правотворческой инициативы, определенные </w:t>
      </w:r>
      <w:hyperlink r:id="rId28">
        <w:r>
          <w:rPr>
            <w:color w:val="0000FF"/>
          </w:rPr>
          <w:t>Уставом</w:t>
        </w:r>
      </w:hyperlink>
      <w:r>
        <w:t xml:space="preserve"> города Перми (далее - разработчик);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уполномоченный орган - департамент экономики и промышленной политики администрации города Перми;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участники публичных консультаций - физические и юридические лица, в том числе общественные объединения, в сфере предпринимательской и иной экономической деятельности, научно-экспертные организации.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г. Перми от 26.10.2021 N 944)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1.5. Иные понятия, используемые в настоящем Порядке, применяются в тех же значениях, что и в нормативных актах Российской Федерации, Пермского края, муниципальных правовых актах города Перми.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1.6. Процедура проведения ОРВ состоит из следующих этапов:</w:t>
      </w:r>
    </w:p>
    <w:p w:rsidR="00E82598" w:rsidRDefault="00E825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825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598" w:rsidRDefault="00E8259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E82598" w:rsidRDefault="00E82598">
            <w:pPr>
              <w:pStyle w:val="ConsPlusNormal"/>
              <w:jc w:val="both"/>
            </w:pPr>
            <w:r>
              <w:rPr>
                <w:color w:val="392C69"/>
              </w:rPr>
              <w:t>Нумерация подпунктов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spacing w:before="280"/>
        <w:ind w:firstLine="540"/>
        <w:jc w:val="both"/>
      </w:pPr>
      <w:r>
        <w:t>1.7.1. подготовка проекта правового акта и отчета об оценке регулирующего воздействия проекта муниципального нормативного правового акта (далее - отчет об оценке);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1.7.2. проведение разработчиком публичных консультаций по проекту правового акта, подготовка свода предложений по результатам проведения публичных консультаций по проекту муниципального нормативного правового акта (далее - свод предложений);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1.7.3. подготовка уполномоченным органом заключения об оценке регулирующего воздействия проекта муниципального нормативного правового акта (далее - заключение об ОРВ).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  <w:outlineLvl w:val="1"/>
      </w:pPr>
      <w:bookmarkStart w:id="2" w:name="P75"/>
      <w:bookmarkEnd w:id="2"/>
      <w:r>
        <w:t>II. Подготовка проекта правового акта и отчета об оценке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r>
        <w:t>В целях проведения процедуры ОРВ разработчик подготавливает те</w:t>
      </w:r>
      <w:proofErr w:type="gramStart"/>
      <w:r>
        <w:t>кст пр</w:t>
      </w:r>
      <w:proofErr w:type="gramEnd"/>
      <w:r>
        <w:t xml:space="preserve">оекта правового акта, </w:t>
      </w:r>
      <w:hyperlink w:anchor="P128">
        <w:r>
          <w:rPr>
            <w:color w:val="0000FF"/>
          </w:rPr>
          <w:t>отчет</w:t>
        </w:r>
      </w:hyperlink>
      <w:r>
        <w:t xml:space="preserve"> об оценке по форме согласно приложению 1 к настоящему Порядку, финансово-экономическое обоснование и пояснительную записку к проекту правового акта.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Отчет об оценке подписывает руководитель разработчика.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  <w:outlineLvl w:val="1"/>
      </w:pPr>
      <w:bookmarkStart w:id="3" w:name="P80"/>
      <w:bookmarkEnd w:id="3"/>
      <w:r>
        <w:t xml:space="preserve">III. Проведение публичных консультаций по проекту </w:t>
      </w:r>
      <w:proofErr w:type="gramStart"/>
      <w:r>
        <w:t>правового</w:t>
      </w:r>
      <w:proofErr w:type="gramEnd"/>
    </w:p>
    <w:p w:rsidR="00E82598" w:rsidRDefault="00E82598">
      <w:pPr>
        <w:pStyle w:val="ConsPlusTitle"/>
        <w:jc w:val="center"/>
      </w:pPr>
      <w:r>
        <w:t>акта, подготовка свода предложений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bookmarkStart w:id="4" w:name="P83"/>
      <w:bookmarkEnd w:id="4"/>
      <w:r>
        <w:t xml:space="preserve">3.1. </w:t>
      </w:r>
      <w:proofErr w:type="gramStart"/>
      <w:r>
        <w:t>Для проведения публичных консультаций по проекту правового акта разработчик направляет уведомление о проведении публичных консультаций по проекту правового акта, в отношении которого проводится оценка регулирующего воздействия (далее - уведомление), в адрес уполномоченного органа для размещения на официальном сайте муниципального образования город Пермь в информационно-телекоммуникационной сети Интернет (далее - официальный сайт), к которому прилагаются проект правового акта, в отношении которого проводится ОРВ, отчет</w:t>
      </w:r>
      <w:proofErr w:type="gramEnd"/>
      <w:r>
        <w:t xml:space="preserve"> об оценке, а также перечень вопросов по проекту правового акта, обсуждаемых в ходе публичных консультаций.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Уполномоченный орган размещает уведомление и документы, указанные в абзаце первом настоящего пункта, на официальном сайте в течение 3 рабочих дней со дня их получения.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3.2. В уведомлении должны быть указаны срок проведения публичных консультаций, сведения о разработчике, а также способ направления участниками публичных консультаций своего мнения по вопросам, обсуждаемым в ходе публичных консультаций.</w:t>
      </w:r>
    </w:p>
    <w:p w:rsidR="00E82598" w:rsidRDefault="00E82598">
      <w:pPr>
        <w:pStyle w:val="ConsPlusNormal"/>
        <w:spacing w:before="220"/>
        <w:ind w:firstLine="540"/>
        <w:jc w:val="both"/>
      </w:pPr>
      <w:bookmarkStart w:id="5" w:name="P86"/>
      <w:bookmarkEnd w:id="5"/>
      <w:r>
        <w:t xml:space="preserve">3.3. Срок проведения публичных консультаций составляет 7 календарных дней со дня размещения на официальном сайте документов, указанных в </w:t>
      </w:r>
      <w:hyperlink w:anchor="P83">
        <w:r>
          <w:rPr>
            <w:color w:val="0000FF"/>
          </w:rPr>
          <w:t>пункте 3.1</w:t>
        </w:r>
      </w:hyperlink>
      <w:r>
        <w:t xml:space="preserve"> настоящего Порядка.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3.4. По решению разработчика проведение публичных консультаций также может проводиться посредством обсуждения проекта правового акта с участниками публичных консультаций в форме круглого стола. Все предложения (замечания), высказанные в ходе такого обсуждения, разработчик </w:t>
      </w:r>
      <w:proofErr w:type="gramStart"/>
      <w:r>
        <w:t>рассматривает и вносит</w:t>
      </w:r>
      <w:proofErr w:type="gramEnd"/>
      <w:r>
        <w:t xml:space="preserve"> в свод предложений согласно </w:t>
      </w:r>
      <w:hyperlink w:anchor="P92">
        <w:r>
          <w:rPr>
            <w:color w:val="0000FF"/>
          </w:rPr>
          <w:t>пункту 3.6</w:t>
        </w:r>
      </w:hyperlink>
      <w:r>
        <w:t xml:space="preserve"> настоящего Порядка. Сроки проведения публичных консультаций в форме круглого стола совпадают со сроками проведения публичных консультаций, указанными в </w:t>
      </w:r>
      <w:hyperlink w:anchor="P86">
        <w:r>
          <w:rPr>
            <w:color w:val="0000FF"/>
          </w:rPr>
          <w:t>пункте 3.3</w:t>
        </w:r>
      </w:hyperlink>
      <w:r>
        <w:t xml:space="preserve"> настоящего Порядка.</w:t>
      </w:r>
    </w:p>
    <w:p w:rsidR="00E82598" w:rsidRDefault="00E82598">
      <w:pPr>
        <w:pStyle w:val="ConsPlusNormal"/>
        <w:spacing w:before="220"/>
        <w:ind w:firstLine="540"/>
        <w:jc w:val="both"/>
      </w:pPr>
      <w:bookmarkStart w:id="6" w:name="P88"/>
      <w:bookmarkEnd w:id="6"/>
      <w:r>
        <w:t xml:space="preserve">3.5. Разработчик не позднее 12 рабочих дней со дня окончания срока, указанного в </w:t>
      </w:r>
      <w:hyperlink w:anchor="P86">
        <w:r>
          <w:rPr>
            <w:color w:val="0000FF"/>
          </w:rPr>
          <w:t>пункте 3.3</w:t>
        </w:r>
      </w:hyperlink>
      <w:r>
        <w:t xml:space="preserve"> настоящего Порядка, обязан рассмотреть все предложения (замечания), поступившие в ходе проведения публичных консультаций по проекту правового акта, и составить </w:t>
      </w:r>
      <w:hyperlink w:anchor="P209">
        <w:r>
          <w:rPr>
            <w:color w:val="0000FF"/>
          </w:rPr>
          <w:t>свод</w:t>
        </w:r>
      </w:hyperlink>
      <w:r>
        <w:t xml:space="preserve"> предложений по форме согласно приложению 2 к настоящему Порядку.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Предложения (замечания), поступившие по </w:t>
      </w:r>
      <w:proofErr w:type="gramStart"/>
      <w:r>
        <w:t>истечении</w:t>
      </w:r>
      <w:proofErr w:type="gramEnd"/>
      <w:r>
        <w:t xml:space="preserve"> срока, установленного для проведения публичных консультаций по проекту правового акта, к рассмотрению не принимаются.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При отсутствии предложений (замечаний) разработчик указывает данную информацию в своде предложений.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Свод предложений подписывает руководитель разработчика.</w:t>
      </w:r>
    </w:p>
    <w:p w:rsidR="00E82598" w:rsidRDefault="00E82598">
      <w:pPr>
        <w:pStyle w:val="ConsPlusNormal"/>
        <w:spacing w:before="220"/>
        <w:ind w:firstLine="540"/>
        <w:jc w:val="both"/>
      </w:pPr>
      <w:bookmarkStart w:id="7" w:name="P92"/>
      <w:bookmarkEnd w:id="7"/>
      <w:r>
        <w:t xml:space="preserve">3.6. В случае наличия в своде предложений вывода о необходимости внесения изменений в положения проекта правового акта разработчик не позднее 10 рабочих дней со дня окончания срока, указанного в </w:t>
      </w:r>
      <w:hyperlink w:anchor="P88">
        <w:r>
          <w:rPr>
            <w:color w:val="0000FF"/>
          </w:rPr>
          <w:t>пункте 3.5</w:t>
        </w:r>
      </w:hyperlink>
      <w:r>
        <w:t xml:space="preserve"> настоящего Порядка, </w:t>
      </w:r>
      <w:proofErr w:type="gramStart"/>
      <w:r>
        <w:t>дорабатывает проект правового акта и вносит</w:t>
      </w:r>
      <w:proofErr w:type="gramEnd"/>
      <w:r>
        <w:t xml:space="preserve"> изменения в отчет об оценке.</w:t>
      </w:r>
    </w:p>
    <w:p w:rsidR="00E82598" w:rsidRDefault="00E82598">
      <w:pPr>
        <w:pStyle w:val="ConsPlusNormal"/>
        <w:spacing w:before="220"/>
        <w:ind w:firstLine="540"/>
        <w:jc w:val="both"/>
      </w:pPr>
      <w:bookmarkStart w:id="8" w:name="P93"/>
      <w:bookmarkEnd w:id="8"/>
      <w:r>
        <w:t>3.7. Разработчик не позднее 5 рабочих дней со дня окончания срока, указанного в пункте 3.6 настоящего Порядка, направляет доработанный проект правового акта, отчет об оценке и свод предложений в адрес уполномоченного органа для размещения на официальном сайте.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Уполномоченный орган размещает документы, указанные в абзаце первом настоящего пункта, на официальном сайте в течение трех рабочих дней со дня их получения.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  <w:outlineLvl w:val="1"/>
      </w:pPr>
      <w:r>
        <w:t>IV. Подготовка заключения об оценке регулирующего</w:t>
      </w:r>
    </w:p>
    <w:p w:rsidR="00E82598" w:rsidRDefault="00E82598">
      <w:pPr>
        <w:pStyle w:val="ConsPlusTitle"/>
        <w:jc w:val="center"/>
      </w:pPr>
      <w:r>
        <w:t>воздействия проекта правового акта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bookmarkStart w:id="9" w:name="P99"/>
      <w:bookmarkEnd w:id="9"/>
      <w:r>
        <w:t xml:space="preserve">4.1. </w:t>
      </w:r>
      <w:proofErr w:type="gramStart"/>
      <w:r>
        <w:t xml:space="preserve">Разработчик после проведения мероприятий, указанных в </w:t>
      </w:r>
      <w:hyperlink w:anchor="P80">
        <w:r>
          <w:rPr>
            <w:color w:val="0000FF"/>
          </w:rPr>
          <w:t>разделе 3</w:t>
        </w:r>
      </w:hyperlink>
      <w:r>
        <w:t xml:space="preserve"> настоящего Порядка, не позднее 10 рабочих дней со дня окончания срока, указанного в </w:t>
      </w:r>
      <w:hyperlink w:anchor="P93">
        <w:r>
          <w:rPr>
            <w:color w:val="0000FF"/>
          </w:rPr>
          <w:t>пункте 3.7</w:t>
        </w:r>
      </w:hyperlink>
      <w:r>
        <w:t xml:space="preserve"> настоящего Порядка, направляет в уполномоченный орган проект правового акта, отчет об оценке, свод предложений, финансово-экономическое обоснование и пояснительную записку к проекту правового акта для подготовки заключения об ОРВ.</w:t>
      </w:r>
      <w:proofErr w:type="gramEnd"/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Максимальный срок для направления документов в уполномоченный орган не может превышать 40 рабочих дней со дня окончания публичных консультаций по проекту правового акта. </w:t>
      </w:r>
      <w:proofErr w:type="gramStart"/>
      <w:r>
        <w:t>В случае несоблюдения разработчиком срока направления в уполномоченный орган документов, указанных в абзаце первом настоящего пункта, порядок проведения ОРВ является нарушенным, а процедура ОРВ прекращенной.</w:t>
      </w:r>
      <w:proofErr w:type="gramEnd"/>
    </w:p>
    <w:p w:rsidR="00E82598" w:rsidRDefault="00E82598">
      <w:pPr>
        <w:pStyle w:val="ConsPlusNormal"/>
        <w:spacing w:before="220"/>
        <w:ind w:firstLine="540"/>
        <w:jc w:val="both"/>
      </w:pPr>
      <w:bookmarkStart w:id="10" w:name="P101"/>
      <w:bookmarkEnd w:id="10"/>
      <w:r>
        <w:t xml:space="preserve">4.2. Уполномоченный орган в течение 15 рабочих дней со дня поступления документов, указанных в </w:t>
      </w:r>
      <w:hyperlink w:anchor="P99">
        <w:r>
          <w:rPr>
            <w:color w:val="0000FF"/>
          </w:rPr>
          <w:t>пункте 4.1</w:t>
        </w:r>
      </w:hyperlink>
      <w:r>
        <w:t xml:space="preserve"> настоящего Порядка, осуществляет подготовку </w:t>
      </w:r>
      <w:hyperlink w:anchor="P255">
        <w:r>
          <w:rPr>
            <w:color w:val="0000FF"/>
          </w:rPr>
          <w:t>заключения</w:t>
        </w:r>
      </w:hyperlink>
      <w:r>
        <w:t xml:space="preserve"> об ОРВ по форме согласно приложению 3 к настоящему Порядку, </w:t>
      </w:r>
      <w:proofErr w:type="gramStart"/>
      <w:r>
        <w:t>направляет копию разработчику и обеспечивает</w:t>
      </w:r>
      <w:proofErr w:type="gramEnd"/>
      <w:r>
        <w:t xml:space="preserve"> размещение на официальном сайте не позднее 3 рабочих дней со дня подготовки.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Заключение об ОРВ подписывает руководитель уполномоченного органа.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4.3. В целях подготовки заключения уполномоченный орган проводит анализ документов, указанных в </w:t>
      </w:r>
      <w:hyperlink w:anchor="P99">
        <w:r>
          <w:rPr>
            <w:color w:val="0000FF"/>
          </w:rPr>
          <w:t>пункте 4.1</w:t>
        </w:r>
      </w:hyperlink>
      <w:r>
        <w:t xml:space="preserve"> настоящего Порядка, </w:t>
      </w:r>
      <w:proofErr w:type="gramStart"/>
      <w:r>
        <w:t>на</w:t>
      </w:r>
      <w:proofErr w:type="gramEnd"/>
      <w:r>
        <w:t>: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соблюдение либо несоблюдение разработчиком порядка проведения ОРВ;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наличие либо отсутствие в отчете об оценке сведений, представление которых предусмотрено </w:t>
      </w:r>
      <w:hyperlink w:anchor="P75">
        <w:r>
          <w:rPr>
            <w:color w:val="0000FF"/>
          </w:rPr>
          <w:t>разделом 2</w:t>
        </w:r>
      </w:hyperlink>
      <w:r>
        <w:t xml:space="preserve"> настоящего Порядка;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наличие или отсутствие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введению;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г. Перми от 26.10.2021 N 944)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наличие либо отсутствие положений, способствующих возникновению необоснованных расходов субъектов предпринимательской и иной экономической деятельности, а также бюджета города Перми.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26.10.2021 N 944)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4.4. В случае несоблюдения разработчиком при подготовке проекта правового акта порядка проведения ОРВ процедура ОРВ прекращается, о чем уполномоченный орган письменно извещает разработчика.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4.5. </w:t>
      </w:r>
      <w:proofErr w:type="gramStart"/>
      <w:r>
        <w:t xml:space="preserve">В случае выявления уполномоченным органом в проекте правового акта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положений, способствующих возникновению необоснованных расходов субъектов предпринимательской и иной экономической деятельности, а также бюджета города Перми, уполномоченный орган отражает это в своем заключении, которое в пределах срока, указанного в </w:t>
      </w:r>
      <w:hyperlink w:anchor="P101">
        <w:r>
          <w:rPr>
            <w:color w:val="0000FF"/>
          </w:rPr>
          <w:t>пункте 4.2</w:t>
        </w:r>
      </w:hyperlink>
      <w:r>
        <w:t xml:space="preserve"> настоящего Порядка</w:t>
      </w:r>
      <w:proofErr w:type="gramEnd"/>
      <w:r>
        <w:t>, направляется разработчику.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г. Перми от 26.10.2021 N 944)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4.6. Разработчик самостоятельно оценивает целесообразность учета выводов уполномоченного органа, содержащихся в заключении, и обеспечивает дальнейшее согласование </w:t>
      </w:r>
      <w:r>
        <w:lastRenderedPageBreak/>
        <w:t>проекта правового акта в соответствии с установленным порядком.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right"/>
        <w:outlineLvl w:val="1"/>
      </w:pPr>
      <w:r>
        <w:t>Приложение 1</w:t>
      </w:r>
    </w:p>
    <w:p w:rsidR="00E82598" w:rsidRDefault="00E82598">
      <w:pPr>
        <w:pStyle w:val="ConsPlusNormal"/>
        <w:jc w:val="right"/>
      </w:pPr>
      <w:r>
        <w:t>к Порядку</w:t>
      </w:r>
    </w:p>
    <w:p w:rsidR="00E82598" w:rsidRDefault="00E82598">
      <w:pPr>
        <w:pStyle w:val="ConsPlusNormal"/>
        <w:jc w:val="right"/>
      </w:pPr>
      <w:r>
        <w:t>проведения оценки регулирующего</w:t>
      </w:r>
    </w:p>
    <w:p w:rsidR="00E82598" w:rsidRDefault="00E82598">
      <w:pPr>
        <w:pStyle w:val="ConsPlusNormal"/>
        <w:jc w:val="right"/>
      </w:pPr>
      <w:r>
        <w:t>воздействия проектов</w:t>
      </w:r>
    </w:p>
    <w:p w:rsidR="00E82598" w:rsidRDefault="00E82598">
      <w:pPr>
        <w:pStyle w:val="ConsPlusNormal"/>
        <w:jc w:val="right"/>
      </w:pPr>
      <w:r>
        <w:t>муниципальных нормативных</w:t>
      </w:r>
    </w:p>
    <w:p w:rsidR="00E82598" w:rsidRDefault="00E82598">
      <w:pPr>
        <w:pStyle w:val="ConsPlusNormal"/>
        <w:jc w:val="right"/>
      </w:pPr>
      <w:r>
        <w:t>правовых актов</w:t>
      </w:r>
    </w:p>
    <w:p w:rsidR="00E82598" w:rsidRDefault="00E825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825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26.10.2021 N 944)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Nonformat"/>
        <w:jc w:val="both"/>
      </w:pPr>
      <w:bookmarkStart w:id="11" w:name="P128"/>
      <w:bookmarkEnd w:id="11"/>
      <w:r>
        <w:t xml:space="preserve">                                   ОТЧЕТ</w:t>
      </w:r>
    </w:p>
    <w:p w:rsidR="00E82598" w:rsidRDefault="00E82598">
      <w:pPr>
        <w:pStyle w:val="ConsPlusNonformat"/>
        <w:jc w:val="both"/>
      </w:pPr>
      <w:r>
        <w:t xml:space="preserve">        об оценке регулирующего воздействия проекта муниципального</w:t>
      </w:r>
    </w:p>
    <w:p w:rsidR="00E82598" w:rsidRDefault="00E82598">
      <w:pPr>
        <w:pStyle w:val="ConsPlusNonformat"/>
        <w:jc w:val="both"/>
      </w:pPr>
      <w:r>
        <w:t xml:space="preserve">                        нормативного правового акта</w:t>
      </w:r>
    </w:p>
    <w:p w:rsidR="00E82598" w:rsidRDefault="00E82598">
      <w:pPr>
        <w:pStyle w:val="ConsPlusNonformat"/>
        <w:jc w:val="both"/>
      </w:pPr>
    </w:p>
    <w:p w:rsidR="00E82598" w:rsidRDefault="00E82598">
      <w:pPr>
        <w:pStyle w:val="ConsPlusNonformat"/>
        <w:jc w:val="both"/>
      </w:pPr>
      <w:r>
        <w:t xml:space="preserve">    1. Общая информация.</w:t>
      </w:r>
    </w:p>
    <w:p w:rsidR="00E82598" w:rsidRDefault="00E82598">
      <w:pPr>
        <w:pStyle w:val="ConsPlusNonformat"/>
        <w:jc w:val="both"/>
      </w:pPr>
      <w:r>
        <w:t xml:space="preserve">    1.1. Разработчик 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1.2.  Наименование  проекта  муниципального нормативного правового акта</w:t>
      </w:r>
    </w:p>
    <w:p w:rsidR="00E82598" w:rsidRDefault="00E82598">
      <w:pPr>
        <w:pStyle w:val="ConsPlusNonformat"/>
        <w:jc w:val="both"/>
      </w:pPr>
      <w:r>
        <w:t>(далее - правовой акт) 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1.3. Предполагаемая дата вступления в силу правового акта ____________.</w:t>
      </w:r>
    </w:p>
    <w:p w:rsidR="00E82598" w:rsidRDefault="00E82598">
      <w:pPr>
        <w:pStyle w:val="ConsPlusNonformat"/>
        <w:jc w:val="both"/>
      </w:pPr>
      <w:r>
        <w:t xml:space="preserve">    1.4.   Основные   группы   субъектов  предпринимательской     и    иной</w:t>
      </w:r>
    </w:p>
    <w:p w:rsidR="00E82598" w:rsidRDefault="00E82598">
      <w:pPr>
        <w:pStyle w:val="ConsPlusNonformat"/>
        <w:jc w:val="both"/>
      </w:pPr>
      <w:r>
        <w:t>экономической, инвестиционной деятельности,  иные  лица,  интересы  которых</w:t>
      </w:r>
    </w:p>
    <w:p w:rsidR="00E82598" w:rsidRDefault="00E82598">
      <w:pPr>
        <w:pStyle w:val="ConsPlusNonformat"/>
        <w:jc w:val="both"/>
      </w:pPr>
      <w:r>
        <w:t>будут затронуты предлагаемым  правовым  регулированием,  оценка  количества</w:t>
      </w:r>
    </w:p>
    <w:p w:rsidR="00E82598" w:rsidRDefault="00E82598">
      <w:pPr>
        <w:pStyle w:val="ConsPlusNonformat"/>
        <w:jc w:val="both"/>
      </w:pPr>
      <w:r>
        <w:t>таких субъектов ___________________________________________________________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1.5.   </w:t>
      </w:r>
      <w:proofErr w:type="gramStart"/>
      <w:r>
        <w:t>Контактная   информация   исполнителя  у  разработчика  (Ф.И.О.,</w:t>
      </w:r>
      <w:proofErr w:type="gramEnd"/>
    </w:p>
    <w:p w:rsidR="00E82598" w:rsidRDefault="00E82598">
      <w:pPr>
        <w:pStyle w:val="ConsPlusNonformat"/>
        <w:jc w:val="both"/>
      </w:pPr>
      <w:r>
        <w:t>должность, телефон, адрес электронной почты) ______________________________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2.  Описание  проблемы,  на  решение  которой  направлено  предлагаемое</w:t>
      </w:r>
    </w:p>
    <w:p w:rsidR="00E82598" w:rsidRDefault="00E82598">
      <w:pPr>
        <w:pStyle w:val="ConsPlusNonformat"/>
        <w:jc w:val="both"/>
      </w:pPr>
      <w:r>
        <w:t>правовое регулирование.</w:t>
      </w:r>
    </w:p>
    <w:p w:rsidR="00E82598" w:rsidRDefault="00E82598">
      <w:pPr>
        <w:pStyle w:val="ConsPlusNonformat"/>
        <w:jc w:val="both"/>
      </w:pPr>
      <w:r>
        <w:t xml:space="preserve">    2.1. Формулировка проблемы и краткое ее описание _____________________.</w:t>
      </w:r>
    </w:p>
    <w:p w:rsidR="00E82598" w:rsidRDefault="00E82598">
      <w:pPr>
        <w:pStyle w:val="ConsPlusNonformat"/>
        <w:jc w:val="both"/>
      </w:pPr>
      <w:r>
        <w:t xml:space="preserve">    2.2. Характеристика негативных эффектов, возникающих в связи с наличием</w:t>
      </w:r>
    </w:p>
    <w:p w:rsidR="00E82598" w:rsidRDefault="00E82598">
      <w:pPr>
        <w:pStyle w:val="ConsPlusNonformat"/>
        <w:jc w:val="both"/>
      </w:pPr>
      <w:r>
        <w:t>проблемы, их количественная оценка ________________________________________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2.3.  Причины  невозможности решения проблемы без вмешательства органов</w:t>
      </w:r>
    </w:p>
    <w:p w:rsidR="00E82598" w:rsidRDefault="00E82598">
      <w:pPr>
        <w:pStyle w:val="ConsPlusNonformat"/>
        <w:jc w:val="both"/>
      </w:pPr>
      <w:r>
        <w:t>местного самоуправления ___________________________________________________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2.4. Иная информация о проблеме ______________________________________.</w:t>
      </w:r>
    </w:p>
    <w:p w:rsidR="00E82598" w:rsidRDefault="00E82598">
      <w:pPr>
        <w:pStyle w:val="ConsPlusNonformat"/>
        <w:jc w:val="both"/>
      </w:pPr>
      <w:r>
        <w:t xml:space="preserve">    3. Описание целей предлагаемого правового регулирования.</w:t>
      </w:r>
    </w:p>
    <w:p w:rsidR="00E82598" w:rsidRDefault="00E82598">
      <w:pPr>
        <w:pStyle w:val="ConsPlusNonformat"/>
        <w:jc w:val="both"/>
      </w:pPr>
      <w:r>
        <w:t xml:space="preserve">    3.1. Цели предлагаемого правового регулирования _______________________</w:t>
      </w:r>
    </w:p>
    <w:p w:rsidR="00E82598" w:rsidRDefault="00E82598">
      <w:pPr>
        <w:pStyle w:val="ConsPlusNonformat"/>
        <w:jc w:val="both"/>
      </w:pPr>
      <w:r>
        <w:t xml:space="preserve">    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3.2.  Действующие нормативные правовые акты, поручения, другие решения,</w:t>
      </w:r>
    </w:p>
    <w:p w:rsidR="00E82598" w:rsidRDefault="00E82598">
      <w:pPr>
        <w:pStyle w:val="ConsPlusNonformat"/>
        <w:jc w:val="both"/>
      </w:pPr>
      <w:r>
        <w:t xml:space="preserve">на   </w:t>
      </w:r>
      <w:proofErr w:type="gramStart"/>
      <w:r>
        <w:t>основании</w:t>
      </w:r>
      <w:proofErr w:type="gramEnd"/>
      <w:r>
        <w:t xml:space="preserve">   которых   необходима  разработка  предлагаемого  правового</w:t>
      </w:r>
    </w:p>
    <w:p w:rsidR="00E82598" w:rsidRDefault="00E82598">
      <w:pPr>
        <w:pStyle w:val="ConsPlusNonformat"/>
        <w:jc w:val="both"/>
      </w:pPr>
      <w:r>
        <w:t>регулирования в данной области, которые определяют необходимость постановки</w:t>
      </w:r>
    </w:p>
    <w:p w:rsidR="00E82598" w:rsidRDefault="00E82598">
      <w:pPr>
        <w:pStyle w:val="ConsPlusNonformat"/>
        <w:jc w:val="both"/>
      </w:pPr>
      <w:r>
        <w:t>указанных целей 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4.  Описание  содержания  предлагаемого  правового регулирования и иных</w:t>
      </w:r>
    </w:p>
    <w:p w:rsidR="00E82598" w:rsidRDefault="00E82598">
      <w:pPr>
        <w:pStyle w:val="ConsPlusNonformat"/>
        <w:jc w:val="both"/>
      </w:pPr>
      <w:r>
        <w:t>возможных способов решения проблемы.</w:t>
      </w:r>
    </w:p>
    <w:p w:rsidR="00E82598" w:rsidRDefault="00E82598">
      <w:pPr>
        <w:pStyle w:val="ConsPlusNonformat"/>
        <w:jc w:val="both"/>
      </w:pPr>
      <w:r>
        <w:t xml:space="preserve">    5.  Описание изменений функции, полномочий, обязанностей и прав органов</w:t>
      </w:r>
    </w:p>
    <w:p w:rsidR="00E82598" w:rsidRDefault="00E82598">
      <w:pPr>
        <w:pStyle w:val="ConsPlusNonformat"/>
        <w:jc w:val="both"/>
      </w:pPr>
      <w:r>
        <w:t>местного  самоуправления, а также порядка их реализации в связи с введением</w:t>
      </w:r>
    </w:p>
    <w:p w:rsidR="00E82598" w:rsidRDefault="00E82598">
      <w:pPr>
        <w:pStyle w:val="ConsPlusNonformat"/>
        <w:jc w:val="both"/>
      </w:pPr>
      <w:r>
        <w:t>предлагаемого правового регулирования:</w:t>
      </w:r>
    </w:p>
    <w:p w:rsidR="00E82598" w:rsidRDefault="00E825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12"/>
        <w:gridCol w:w="2891"/>
        <w:gridCol w:w="1928"/>
      </w:tblGrid>
      <w:tr w:rsidR="00E82598">
        <w:tc>
          <w:tcPr>
            <w:tcW w:w="3912" w:type="dxa"/>
          </w:tcPr>
          <w:p w:rsidR="00E82598" w:rsidRDefault="00E82598">
            <w:pPr>
              <w:pStyle w:val="ConsPlusNormal"/>
              <w:jc w:val="center"/>
            </w:pPr>
            <w:r>
              <w:t>Наименование функции (полномочия, обязанности или права)</w:t>
            </w:r>
          </w:p>
        </w:tc>
        <w:tc>
          <w:tcPr>
            <w:tcW w:w="2891" w:type="dxa"/>
          </w:tcPr>
          <w:p w:rsidR="00E82598" w:rsidRDefault="00E82598">
            <w:pPr>
              <w:pStyle w:val="ConsPlusNormal"/>
              <w:jc w:val="center"/>
            </w:pPr>
            <w:r>
              <w:t>Характер функции (новая /изменяемая/отменяемая)</w:t>
            </w:r>
          </w:p>
        </w:tc>
        <w:tc>
          <w:tcPr>
            <w:tcW w:w="1928" w:type="dxa"/>
          </w:tcPr>
          <w:p w:rsidR="00E82598" w:rsidRDefault="00E82598">
            <w:pPr>
              <w:pStyle w:val="ConsPlusNormal"/>
              <w:jc w:val="center"/>
            </w:pPr>
            <w:r>
              <w:t xml:space="preserve">Предполагаемый порядок </w:t>
            </w:r>
            <w:r>
              <w:lastRenderedPageBreak/>
              <w:t>реализации</w:t>
            </w:r>
          </w:p>
        </w:tc>
      </w:tr>
      <w:tr w:rsidR="00E82598">
        <w:tc>
          <w:tcPr>
            <w:tcW w:w="8731" w:type="dxa"/>
            <w:gridSpan w:val="3"/>
          </w:tcPr>
          <w:p w:rsidR="00E82598" w:rsidRDefault="00E82598">
            <w:pPr>
              <w:pStyle w:val="ConsPlusNormal"/>
              <w:jc w:val="center"/>
            </w:pPr>
            <w:r>
              <w:lastRenderedPageBreak/>
              <w:t>Наименование органов местного самоуправления</w:t>
            </w:r>
          </w:p>
        </w:tc>
      </w:tr>
      <w:tr w:rsidR="00E82598">
        <w:tc>
          <w:tcPr>
            <w:tcW w:w="3912" w:type="dxa"/>
          </w:tcPr>
          <w:p w:rsidR="00E82598" w:rsidRDefault="00E82598">
            <w:pPr>
              <w:pStyle w:val="ConsPlusNormal"/>
            </w:pPr>
            <w:r>
              <w:t>Функция (полномочие, обязанность или право) 1.1</w:t>
            </w:r>
          </w:p>
        </w:tc>
        <w:tc>
          <w:tcPr>
            <w:tcW w:w="2891" w:type="dxa"/>
          </w:tcPr>
          <w:p w:rsidR="00E82598" w:rsidRDefault="00E82598">
            <w:pPr>
              <w:pStyle w:val="ConsPlusNormal"/>
            </w:pPr>
          </w:p>
        </w:tc>
        <w:tc>
          <w:tcPr>
            <w:tcW w:w="1928" w:type="dxa"/>
          </w:tcPr>
          <w:p w:rsidR="00E82598" w:rsidRDefault="00E82598">
            <w:pPr>
              <w:pStyle w:val="ConsPlusNormal"/>
            </w:pPr>
          </w:p>
        </w:tc>
      </w:tr>
      <w:tr w:rsidR="00E82598">
        <w:tc>
          <w:tcPr>
            <w:tcW w:w="3912" w:type="dxa"/>
          </w:tcPr>
          <w:p w:rsidR="00E82598" w:rsidRDefault="00E82598">
            <w:pPr>
              <w:pStyle w:val="ConsPlusNormal"/>
            </w:pPr>
            <w:r>
              <w:t>Функция (полномочие, обязанность или право) 1.N</w:t>
            </w:r>
          </w:p>
        </w:tc>
        <w:tc>
          <w:tcPr>
            <w:tcW w:w="2891" w:type="dxa"/>
          </w:tcPr>
          <w:p w:rsidR="00E82598" w:rsidRDefault="00E82598">
            <w:pPr>
              <w:pStyle w:val="ConsPlusNormal"/>
            </w:pPr>
          </w:p>
        </w:tc>
        <w:tc>
          <w:tcPr>
            <w:tcW w:w="1928" w:type="dxa"/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Nonformat"/>
        <w:jc w:val="both"/>
      </w:pPr>
      <w:r>
        <w:t xml:space="preserve">    6.   Оценка  расходов  (доходов)  бюджета  города  Перми,  связанных  </w:t>
      </w:r>
      <w:proofErr w:type="gramStart"/>
      <w:r>
        <w:t>с</w:t>
      </w:r>
      <w:proofErr w:type="gramEnd"/>
    </w:p>
    <w:p w:rsidR="00E82598" w:rsidRDefault="00E82598">
      <w:pPr>
        <w:pStyle w:val="ConsPlusNonformat"/>
        <w:jc w:val="both"/>
      </w:pPr>
      <w:r>
        <w:t>введением предлагаемого правового регулирования ___________________________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7.  Новые обязанности или ограничения, которые предполагается возложить</w:t>
      </w:r>
    </w:p>
    <w:p w:rsidR="00E82598" w:rsidRDefault="00E82598">
      <w:pPr>
        <w:pStyle w:val="ConsPlusNonformat"/>
        <w:jc w:val="both"/>
      </w:pPr>
      <w:r>
        <w:t>на   потенциальных   адресатов  предлагаемого  правового  регулирования,  и</w:t>
      </w:r>
    </w:p>
    <w:p w:rsidR="00E82598" w:rsidRDefault="00E82598">
      <w:pPr>
        <w:pStyle w:val="ConsPlusNonformat"/>
        <w:jc w:val="both"/>
      </w:pPr>
      <w:r>
        <w:t>связанные с ними дополнительные расходы (доходы) 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8.   Оценка  рисков  негативных  последствий  применения  предлагаемого</w:t>
      </w:r>
    </w:p>
    <w:p w:rsidR="00E82598" w:rsidRDefault="00E82598">
      <w:pPr>
        <w:pStyle w:val="ConsPlusNonformat"/>
        <w:jc w:val="both"/>
      </w:pPr>
      <w:r>
        <w:t>правового регулирования 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9.   Необходимые   для   достижения   заявленных   целей  регулирования</w:t>
      </w:r>
    </w:p>
    <w:p w:rsidR="00E82598" w:rsidRDefault="00E82598">
      <w:pPr>
        <w:pStyle w:val="ConsPlusNonformat"/>
        <w:jc w:val="both"/>
      </w:pPr>
      <w:r>
        <w:t>организационно-технические,   методологические,   информационные   и   иные</w:t>
      </w:r>
    </w:p>
    <w:p w:rsidR="00E82598" w:rsidRDefault="00E82598">
      <w:pPr>
        <w:pStyle w:val="ConsPlusNonformat"/>
        <w:jc w:val="both"/>
      </w:pPr>
      <w:r>
        <w:t>мероприятия 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10.  Иные  сведения,  которые  согласно  мнению  разработчика позволяют</w:t>
      </w:r>
    </w:p>
    <w:p w:rsidR="00E82598" w:rsidRDefault="00E82598">
      <w:pPr>
        <w:pStyle w:val="ConsPlusNonformat"/>
        <w:jc w:val="both"/>
      </w:pPr>
      <w:r>
        <w:t>оценить обоснованность предлагаемого правового регулирования 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</w:p>
    <w:p w:rsidR="00E82598" w:rsidRDefault="00E82598">
      <w:pPr>
        <w:pStyle w:val="ConsPlusNonformat"/>
        <w:jc w:val="both"/>
      </w:pPr>
      <w:r>
        <w:t>Должность руководителя</w:t>
      </w:r>
    </w:p>
    <w:p w:rsidR="00E82598" w:rsidRDefault="00E82598">
      <w:pPr>
        <w:pStyle w:val="ConsPlusNonformat"/>
        <w:jc w:val="both"/>
      </w:pPr>
      <w:r>
        <w:t>разработчика ______________________ подпись ___________ Ф.И.О. ____________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right"/>
        <w:outlineLvl w:val="1"/>
      </w:pPr>
      <w:r>
        <w:t>Приложение 2</w:t>
      </w:r>
    </w:p>
    <w:p w:rsidR="00E82598" w:rsidRDefault="00E82598">
      <w:pPr>
        <w:pStyle w:val="ConsPlusNormal"/>
        <w:jc w:val="right"/>
      </w:pPr>
      <w:r>
        <w:t>к Порядку</w:t>
      </w:r>
    </w:p>
    <w:p w:rsidR="00E82598" w:rsidRDefault="00E82598">
      <w:pPr>
        <w:pStyle w:val="ConsPlusNormal"/>
        <w:jc w:val="right"/>
      </w:pPr>
      <w:r>
        <w:t>проведения оценки регулирующего</w:t>
      </w:r>
    </w:p>
    <w:p w:rsidR="00E82598" w:rsidRDefault="00E82598">
      <w:pPr>
        <w:pStyle w:val="ConsPlusNormal"/>
        <w:jc w:val="right"/>
      </w:pPr>
      <w:r>
        <w:t>воздействия проектов</w:t>
      </w:r>
    </w:p>
    <w:p w:rsidR="00E82598" w:rsidRDefault="00E82598">
      <w:pPr>
        <w:pStyle w:val="ConsPlusNormal"/>
        <w:jc w:val="right"/>
      </w:pPr>
      <w:r>
        <w:t>муниципальных нормативных</w:t>
      </w:r>
    </w:p>
    <w:p w:rsidR="00E82598" w:rsidRDefault="00E82598">
      <w:pPr>
        <w:pStyle w:val="ConsPlusNormal"/>
        <w:jc w:val="right"/>
      </w:pPr>
      <w:r>
        <w:t>правовых актов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center"/>
      </w:pPr>
      <w:bookmarkStart w:id="12" w:name="P209"/>
      <w:bookmarkEnd w:id="12"/>
      <w:r>
        <w:t>СВОД</w:t>
      </w:r>
    </w:p>
    <w:p w:rsidR="00E82598" w:rsidRDefault="00E82598">
      <w:pPr>
        <w:pStyle w:val="ConsPlusNormal"/>
        <w:jc w:val="center"/>
      </w:pPr>
      <w:r>
        <w:t>предложений по результатам проведения публичных консультаций</w:t>
      </w:r>
    </w:p>
    <w:p w:rsidR="00E82598" w:rsidRDefault="00E82598">
      <w:pPr>
        <w:pStyle w:val="ConsPlusNormal"/>
        <w:jc w:val="center"/>
      </w:pPr>
      <w:r>
        <w:t>по проекту муниципального нормативного правового акта</w:t>
      </w:r>
    </w:p>
    <w:p w:rsidR="00E82598" w:rsidRDefault="00E82598">
      <w:pPr>
        <w:pStyle w:val="ConsPlusNormal"/>
        <w:jc w:val="center"/>
      </w:pPr>
      <w:r>
        <w:t>___________________________________________________________</w:t>
      </w:r>
    </w:p>
    <w:p w:rsidR="00E82598" w:rsidRDefault="00E82598">
      <w:pPr>
        <w:pStyle w:val="ConsPlusNormal"/>
        <w:jc w:val="center"/>
      </w:pPr>
      <w:r>
        <w:t>(наименование проекта правового акта)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r>
        <w:t>1. Полный электронный адрес размещения проекта правового акта: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официальный сайт муниципального образования город Пермь в информационно-телекоммуникационной сети Интернет.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2. Срок, в течение которого разработчиком принимались предложения в связи с проведением публичных консультаций проекта правового акта: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начало "___" _______ 20__ г., окончание "___" _______ 20__ г.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3. Сведения о разработчике - организаторе публичных консультаций</w:t>
      </w:r>
      <w:proofErr w:type="gramStart"/>
      <w:r>
        <w:t>:</w:t>
      </w:r>
      <w:proofErr w:type="gramEnd"/>
    </w:p>
    <w:p w:rsidR="00E82598" w:rsidRDefault="00E82598">
      <w:pPr>
        <w:pStyle w:val="ConsPlusNormal"/>
        <w:spacing w:before="220"/>
        <w:jc w:val="both"/>
      </w:pPr>
      <w:r>
        <w:lastRenderedPageBreak/>
        <w:t>______________________________________________________________________.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4. Сведения об участниках публичных консультаций, представивших предложения (замечания), результаты их рассмотрения:</w:t>
      </w:r>
    </w:p>
    <w:p w:rsidR="00E82598" w:rsidRDefault="00E825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2041"/>
        <w:gridCol w:w="2948"/>
        <w:gridCol w:w="3685"/>
      </w:tblGrid>
      <w:tr w:rsidR="00E82598">
        <w:tc>
          <w:tcPr>
            <w:tcW w:w="340" w:type="dxa"/>
          </w:tcPr>
          <w:p w:rsidR="00E82598" w:rsidRDefault="00E8259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41" w:type="dxa"/>
          </w:tcPr>
          <w:p w:rsidR="00E82598" w:rsidRDefault="00E82598">
            <w:pPr>
              <w:pStyle w:val="ConsPlusNormal"/>
              <w:jc w:val="center"/>
            </w:pPr>
            <w:r>
              <w:t>Участники публичных консультаций</w:t>
            </w:r>
          </w:p>
        </w:tc>
        <w:tc>
          <w:tcPr>
            <w:tcW w:w="2948" w:type="dxa"/>
          </w:tcPr>
          <w:p w:rsidR="00E82598" w:rsidRDefault="00E82598">
            <w:pPr>
              <w:pStyle w:val="ConsPlusNormal"/>
              <w:jc w:val="center"/>
            </w:pPr>
            <w:r>
              <w:t>Краткая характеристика поступивших предложений (замечаний)</w:t>
            </w:r>
          </w:p>
        </w:tc>
        <w:tc>
          <w:tcPr>
            <w:tcW w:w="3685" w:type="dxa"/>
          </w:tcPr>
          <w:p w:rsidR="00E82598" w:rsidRDefault="00E82598">
            <w:pPr>
              <w:pStyle w:val="ConsPlusNormal"/>
              <w:jc w:val="center"/>
            </w:pPr>
            <w:r>
              <w:t>Результат рассмотрения поступивших предложений (замечаний), причины отклонения</w:t>
            </w:r>
          </w:p>
        </w:tc>
      </w:tr>
      <w:tr w:rsidR="00E82598">
        <w:tc>
          <w:tcPr>
            <w:tcW w:w="340" w:type="dxa"/>
          </w:tcPr>
          <w:p w:rsidR="00E82598" w:rsidRDefault="00E82598">
            <w:pPr>
              <w:pStyle w:val="ConsPlusNormal"/>
            </w:pPr>
          </w:p>
        </w:tc>
        <w:tc>
          <w:tcPr>
            <w:tcW w:w="2041" w:type="dxa"/>
          </w:tcPr>
          <w:p w:rsidR="00E82598" w:rsidRDefault="00E82598">
            <w:pPr>
              <w:pStyle w:val="ConsPlusNormal"/>
            </w:pPr>
          </w:p>
        </w:tc>
        <w:tc>
          <w:tcPr>
            <w:tcW w:w="2948" w:type="dxa"/>
          </w:tcPr>
          <w:p w:rsidR="00E82598" w:rsidRDefault="00E82598">
            <w:pPr>
              <w:pStyle w:val="ConsPlusNormal"/>
            </w:pPr>
          </w:p>
        </w:tc>
        <w:tc>
          <w:tcPr>
            <w:tcW w:w="3685" w:type="dxa"/>
          </w:tcPr>
          <w:p w:rsidR="00E82598" w:rsidRDefault="00E82598">
            <w:pPr>
              <w:pStyle w:val="ConsPlusNormal"/>
            </w:pPr>
          </w:p>
        </w:tc>
      </w:tr>
      <w:tr w:rsidR="00E82598">
        <w:tc>
          <w:tcPr>
            <w:tcW w:w="340" w:type="dxa"/>
          </w:tcPr>
          <w:p w:rsidR="00E82598" w:rsidRDefault="00E82598">
            <w:pPr>
              <w:pStyle w:val="ConsPlusNormal"/>
            </w:pPr>
          </w:p>
        </w:tc>
        <w:tc>
          <w:tcPr>
            <w:tcW w:w="2041" w:type="dxa"/>
          </w:tcPr>
          <w:p w:rsidR="00E82598" w:rsidRDefault="00E82598">
            <w:pPr>
              <w:pStyle w:val="ConsPlusNormal"/>
            </w:pPr>
          </w:p>
        </w:tc>
        <w:tc>
          <w:tcPr>
            <w:tcW w:w="2948" w:type="dxa"/>
          </w:tcPr>
          <w:p w:rsidR="00E82598" w:rsidRDefault="00E82598">
            <w:pPr>
              <w:pStyle w:val="ConsPlusNormal"/>
            </w:pPr>
          </w:p>
        </w:tc>
        <w:tc>
          <w:tcPr>
            <w:tcW w:w="3685" w:type="dxa"/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Nonformat"/>
        <w:jc w:val="both"/>
      </w:pPr>
      <w:r>
        <w:t xml:space="preserve">    Вывод   о   необходимости   внесения   изменений  в  положения  проекта</w:t>
      </w:r>
    </w:p>
    <w:p w:rsidR="00E82598" w:rsidRDefault="00E82598">
      <w:pPr>
        <w:pStyle w:val="ConsPlusNonformat"/>
        <w:jc w:val="both"/>
      </w:pPr>
      <w:r>
        <w:t xml:space="preserve">муниципального  нормативного  правового  акта,  их </w:t>
      </w:r>
      <w:proofErr w:type="gramStart"/>
      <w:r>
        <w:t>масштабе</w:t>
      </w:r>
      <w:proofErr w:type="gramEnd"/>
      <w:r>
        <w:t xml:space="preserve"> и необходимости</w:t>
      </w:r>
    </w:p>
    <w:p w:rsidR="00E82598" w:rsidRDefault="00E82598">
      <w:pPr>
        <w:pStyle w:val="ConsPlusNonformat"/>
        <w:jc w:val="both"/>
      </w:pPr>
      <w:r>
        <w:t>(</w:t>
      </w:r>
      <w:proofErr w:type="gramStart"/>
      <w:r>
        <w:t>отсутствии</w:t>
      </w:r>
      <w:proofErr w:type="gramEnd"/>
      <w:r>
        <w:t xml:space="preserve"> необходимости) изменения его концепции ________________________</w:t>
      </w:r>
    </w:p>
    <w:p w:rsidR="00E82598" w:rsidRDefault="00E82598">
      <w:pPr>
        <w:pStyle w:val="ConsPlusNonformat"/>
        <w:jc w:val="both"/>
      </w:pPr>
      <w:r>
        <w:t xml:space="preserve">    ______________________________________________________________________.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  <w:r>
        <w:t>Должность руководителя</w:t>
      </w:r>
    </w:p>
    <w:p w:rsidR="00E82598" w:rsidRDefault="00E82598">
      <w:pPr>
        <w:pStyle w:val="ConsPlusNormal"/>
        <w:spacing w:before="220"/>
        <w:jc w:val="both"/>
      </w:pPr>
      <w:r>
        <w:t>разработчика ____________________ подпись ___________ Ф.И.О. ____________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right"/>
        <w:outlineLvl w:val="1"/>
      </w:pPr>
      <w:r>
        <w:t>Приложение 3</w:t>
      </w:r>
    </w:p>
    <w:p w:rsidR="00E82598" w:rsidRDefault="00E82598">
      <w:pPr>
        <w:pStyle w:val="ConsPlusNormal"/>
        <w:jc w:val="right"/>
      </w:pPr>
      <w:r>
        <w:t>к Порядку</w:t>
      </w:r>
    </w:p>
    <w:p w:rsidR="00E82598" w:rsidRDefault="00E82598">
      <w:pPr>
        <w:pStyle w:val="ConsPlusNormal"/>
        <w:jc w:val="right"/>
      </w:pPr>
      <w:r>
        <w:t>проведения оценки регулирующего</w:t>
      </w:r>
    </w:p>
    <w:p w:rsidR="00E82598" w:rsidRDefault="00E82598">
      <w:pPr>
        <w:pStyle w:val="ConsPlusNormal"/>
        <w:jc w:val="right"/>
      </w:pPr>
      <w:r>
        <w:t>воздействия проектов</w:t>
      </w:r>
    </w:p>
    <w:p w:rsidR="00E82598" w:rsidRDefault="00E82598">
      <w:pPr>
        <w:pStyle w:val="ConsPlusNormal"/>
        <w:jc w:val="right"/>
      </w:pPr>
      <w:r>
        <w:t>муниципальных нормативных</w:t>
      </w:r>
    </w:p>
    <w:p w:rsidR="00E82598" w:rsidRDefault="00E82598">
      <w:pPr>
        <w:pStyle w:val="ConsPlusNormal"/>
        <w:jc w:val="right"/>
      </w:pPr>
      <w:r>
        <w:t>правовых актов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nformat"/>
        <w:jc w:val="both"/>
      </w:pPr>
      <w:bookmarkStart w:id="13" w:name="P255"/>
      <w:bookmarkEnd w:id="13"/>
      <w:r>
        <w:t xml:space="preserve">                                ЗАКЛЮЧЕНИЕ</w:t>
      </w:r>
    </w:p>
    <w:p w:rsidR="00E82598" w:rsidRDefault="00E82598">
      <w:pPr>
        <w:pStyle w:val="ConsPlusNonformat"/>
        <w:jc w:val="both"/>
      </w:pPr>
      <w:r>
        <w:t xml:space="preserve">        об оценке регулирующего воздействия проекта муниципального</w:t>
      </w:r>
    </w:p>
    <w:p w:rsidR="00E82598" w:rsidRDefault="00E82598">
      <w:pPr>
        <w:pStyle w:val="ConsPlusNonformat"/>
        <w:jc w:val="both"/>
      </w:pPr>
      <w:r>
        <w:t xml:space="preserve">                        нормативного правового акта</w:t>
      </w:r>
    </w:p>
    <w:p w:rsidR="00E82598" w:rsidRDefault="00E82598">
      <w:pPr>
        <w:pStyle w:val="ConsPlusNonformat"/>
        <w:jc w:val="both"/>
      </w:pPr>
    </w:p>
    <w:p w:rsidR="00E82598" w:rsidRDefault="00E82598">
      <w:pPr>
        <w:pStyle w:val="ConsPlusNonformat"/>
        <w:jc w:val="both"/>
      </w:pPr>
      <w:r>
        <w:t xml:space="preserve">    Уполномоченный  орган  в соответствии </w:t>
      </w:r>
      <w:proofErr w:type="gramStart"/>
      <w:r>
        <w:t>с</w:t>
      </w:r>
      <w:proofErr w:type="gramEnd"/>
      <w:r>
        <w:t xml:space="preserve"> ____________________ рассмотрел</w:t>
      </w:r>
    </w:p>
    <w:p w:rsidR="00E82598" w:rsidRDefault="00E82598">
      <w:pPr>
        <w:pStyle w:val="ConsPlusNonformat"/>
        <w:jc w:val="both"/>
      </w:pPr>
      <w:r>
        <w:t>проект: ___________________________________________________________________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__________________________________________________________________________,</w:t>
      </w:r>
    </w:p>
    <w:p w:rsidR="00E82598" w:rsidRDefault="00E82598">
      <w:pPr>
        <w:pStyle w:val="ConsPlusNonformat"/>
        <w:jc w:val="both"/>
      </w:pPr>
      <w:r>
        <w:t xml:space="preserve">    (наименование проекта муниципального нормативного правового акта)</w:t>
      </w:r>
    </w:p>
    <w:p w:rsidR="00E82598" w:rsidRDefault="00E82598">
      <w:pPr>
        <w:pStyle w:val="ConsPlusNonformat"/>
        <w:jc w:val="both"/>
      </w:pPr>
      <w:r>
        <w:t>подготовленный 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                           (наименование разработчика)</w:t>
      </w:r>
    </w:p>
    <w:p w:rsidR="00E82598" w:rsidRDefault="00E82598">
      <w:pPr>
        <w:pStyle w:val="ConsPlusNonformat"/>
        <w:jc w:val="both"/>
      </w:pPr>
    </w:p>
    <w:p w:rsidR="00E82598" w:rsidRDefault="00E82598">
      <w:pPr>
        <w:pStyle w:val="ConsPlusNonformat"/>
        <w:jc w:val="both"/>
      </w:pPr>
      <w:r>
        <w:t xml:space="preserve">    По  результатам  рассмотрения  установлено,  что при подготовке проекта</w:t>
      </w:r>
    </w:p>
    <w:p w:rsidR="00E82598" w:rsidRDefault="00E82598">
      <w:pPr>
        <w:pStyle w:val="ConsPlusNonformat"/>
        <w:jc w:val="both"/>
      </w:pPr>
      <w:r>
        <w:t>правового   акта   разработчиком   соблюден   порядок   проведения   оценки</w:t>
      </w:r>
    </w:p>
    <w:p w:rsidR="00E82598" w:rsidRDefault="00E82598">
      <w:pPr>
        <w:pStyle w:val="ConsPlusNonformat"/>
        <w:jc w:val="both"/>
      </w:pPr>
      <w:r>
        <w:t>регулирующего воздействия.</w:t>
      </w:r>
    </w:p>
    <w:p w:rsidR="00E82598" w:rsidRDefault="00E82598">
      <w:pPr>
        <w:pStyle w:val="ConsPlusNonformat"/>
        <w:jc w:val="both"/>
      </w:pPr>
      <w:r>
        <w:t xml:space="preserve">    Разработчиком  проведены  публичные  консультации  в  отношении проекта</w:t>
      </w:r>
    </w:p>
    <w:p w:rsidR="00E82598" w:rsidRDefault="00E82598">
      <w:pPr>
        <w:pStyle w:val="ConsPlusNonformat"/>
        <w:jc w:val="both"/>
      </w:pPr>
      <w:r>
        <w:t>муниципального   нормативного   правового  акта  в  сроки  с  _________  по</w:t>
      </w:r>
    </w:p>
    <w:p w:rsidR="00E82598" w:rsidRDefault="00E82598">
      <w:pPr>
        <w:pStyle w:val="ConsPlusNonformat"/>
        <w:jc w:val="both"/>
      </w:pPr>
      <w:r>
        <w:t>____________.</w:t>
      </w:r>
    </w:p>
    <w:p w:rsidR="00E82598" w:rsidRDefault="00E82598">
      <w:pPr>
        <w:pStyle w:val="ConsPlusNonformat"/>
        <w:jc w:val="both"/>
      </w:pPr>
      <w:r>
        <w:t xml:space="preserve">    </w:t>
      </w:r>
      <w:proofErr w:type="gramStart"/>
      <w:r>
        <w:t>По   результатам   проведенных  публичных  консультаций  поступили  (не</w:t>
      </w:r>
      <w:proofErr w:type="gramEnd"/>
    </w:p>
    <w:p w:rsidR="00E82598" w:rsidRDefault="00E82598">
      <w:pPr>
        <w:pStyle w:val="ConsPlusNonformat"/>
        <w:jc w:val="both"/>
      </w:pPr>
      <w:r>
        <w:t>поступили) предложения (замечания) участников публичных консультаций.</w:t>
      </w:r>
    </w:p>
    <w:p w:rsidR="00E82598" w:rsidRDefault="00E82598">
      <w:pPr>
        <w:pStyle w:val="ConsPlusNonformat"/>
        <w:jc w:val="both"/>
      </w:pPr>
      <w:r>
        <w:t xml:space="preserve">    Поступившие  в  ходе  публичных  консультаций  предложения  (замечания)</w:t>
      </w:r>
    </w:p>
    <w:p w:rsidR="00E82598" w:rsidRDefault="00E82598">
      <w:pPr>
        <w:pStyle w:val="ConsPlusNonformat"/>
        <w:jc w:val="both"/>
      </w:pPr>
      <w:r>
        <w:t xml:space="preserve">участников публичных консультаций разработчиком </w:t>
      </w:r>
      <w:proofErr w:type="gramStart"/>
      <w:r>
        <w:t>учтены</w:t>
      </w:r>
      <w:proofErr w:type="gramEnd"/>
      <w:r>
        <w:t xml:space="preserve"> (не учтены).</w:t>
      </w:r>
    </w:p>
    <w:p w:rsidR="00E82598" w:rsidRDefault="00E82598">
      <w:pPr>
        <w:pStyle w:val="ConsPlusNonformat"/>
        <w:jc w:val="both"/>
      </w:pPr>
      <w:r>
        <w:t xml:space="preserve">    На   основе  проведенной  оценки  проекта  муниципального  нормативного</w:t>
      </w:r>
    </w:p>
    <w:p w:rsidR="00E82598" w:rsidRDefault="00E82598">
      <w:pPr>
        <w:pStyle w:val="ConsPlusNonformat"/>
        <w:jc w:val="both"/>
      </w:pPr>
      <w:r>
        <w:t>правового   акта   с   учетом   информации,  представленной  разработчиком,</w:t>
      </w:r>
    </w:p>
    <w:p w:rsidR="00E82598" w:rsidRDefault="00E82598">
      <w:pPr>
        <w:pStyle w:val="ConsPlusNonformat"/>
        <w:jc w:val="both"/>
      </w:pPr>
      <w:r>
        <w:t xml:space="preserve">полученной  в  ходе  публичных консультаций, уполномоченным органом </w:t>
      </w:r>
      <w:proofErr w:type="gramStart"/>
      <w:r>
        <w:t>сделаны</w:t>
      </w:r>
      <w:proofErr w:type="gramEnd"/>
    </w:p>
    <w:p w:rsidR="00E82598" w:rsidRDefault="00E82598">
      <w:pPr>
        <w:pStyle w:val="ConsPlusNonformat"/>
        <w:jc w:val="both"/>
      </w:pPr>
      <w:r>
        <w:t>следующие выводы: _________________________________________________________</w:t>
      </w:r>
    </w:p>
    <w:p w:rsidR="00E82598" w:rsidRDefault="00E82598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</w:p>
    <w:p w:rsidR="00E82598" w:rsidRDefault="00E82598">
      <w:pPr>
        <w:pStyle w:val="ConsPlusNonformat"/>
        <w:jc w:val="both"/>
      </w:pPr>
      <w:r>
        <w:t>Должность руководителя</w:t>
      </w:r>
    </w:p>
    <w:p w:rsidR="00E82598" w:rsidRDefault="00E82598">
      <w:pPr>
        <w:pStyle w:val="ConsPlusNonformat"/>
        <w:jc w:val="both"/>
      </w:pPr>
      <w:r>
        <w:t>уполномоченного органа _____________ подпись ________ Ф.И.О. ______________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right"/>
        <w:outlineLvl w:val="0"/>
      </w:pPr>
      <w:r>
        <w:t>УТВЕРЖДЕН</w:t>
      </w:r>
    </w:p>
    <w:p w:rsidR="00E82598" w:rsidRDefault="00E82598">
      <w:pPr>
        <w:pStyle w:val="ConsPlusNormal"/>
        <w:jc w:val="right"/>
      </w:pPr>
      <w:r>
        <w:t>Постановлением</w:t>
      </w:r>
    </w:p>
    <w:p w:rsidR="00E82598" w:rsidRDefault="00E82598">
      <w:pPr>
        <w:pStyle w:val="ConsPlusNormal"/>
        <w:jc w:val="right"/>
      </w:pPr>
      <w:r>
        <w:t>администрации города Перми</w:t>
      </w:r>
    </w:p>
    <w:p w:rsidR="00E82598" w:rsidRDefault="00E82598">
      <w:pPr>
        <w:pStyle w:val="ConsPlusNormal"/>
        <w:jc w:val="right"/>
      </w:pPr>
      <w:r>
        <w:t>от 25.12.2014 N 1041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</w:pPr>
      <w:bookmarkStart w:id="14" w:name="P295"/>
      <w:bookmarkEnd w:id="14"/>
      <w:r>
        <w:t>ПОРЯДОК</w:t>
      </w:r>
    </w:p>
    <w:p w:rsidR="00E82598" w:rsidRDefault="00E82598">
      <w:pPr>
        <w:pStyle w:val="ConsPlusTitle"/>
        <w:jc w:val="center"/>
      </w:pPr>
      <w:r>
        <w:t xml:space="preserve">ПРОВЕДЕНИЯ ЭКСПЕРТИЗЫ </w:t>
      </w:r>
      <w:proofErr w:type="gramStart"/>
      <w:r>
        <w:t>МУНИЦИПАЛЬНЫХ</w:t>
      </w:r>
      <w:proofErr w:type="gramEnd"/>
      <w:r>
        <w:t xml:space="preserve"> НОРМАТИВНЫХ</w:t>
      </w:r>
    </w:p>
    <w:p w:rsidR="00E82598" w:rsidRDefault="00E82598">
      <w:pPr>
        <w:pStyle w:val="ConsPlusTitle"/>
        <w:jc w:val="center"/>
      </w:pPr>
      <w:r>
        <w:t>ПРАВОВЫХ АКТОВ, ЗАТРАГИВАЮЩИХ ВОПРОСЫ ОСУЩЕСТВЛЕНИЯ</w:t>
      </w:r>
    </w:p>
    <w:p w:rsidR="00E82598" w:rsidRDefault="00E82598">
      <w:pPr>
        <w:pStyle w:val="ConsPlusTitle"/>
        <w:jc w:val="center"/>
      </w:pPr>
      <w:r>
        <w:t>ПРЕДПРИНИМАТЕЛЬСКОЙ И ИНВЕСТИЦИОННОЙ ДЕЯТЕЛЬНОСТИ</w:t>
      </w:r>
    </w:p>
    <w:p w:rsidR="00E82598" w:rsidRDefault="00E825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825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598" w:rsidRDefault="00E8259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12.05.2015 </w:t>
            </w:r>
            <w:hyperlink r:id="rId34">
              <w:r>
                <w:rPr>
                  <w:color w:val="0000FF"/>
                </w:rPr>
                <w:t>N 261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29.09.2015 </w:t>
            </w:r>
            <w:hyperlink r:id="rId35">
              <w:r>
                <w:rPr>
                  <w:color w:val="0000FF"/>
                </w:rPr>
                <w:t>N 693</w:t>
              </w:r>
            </w:hyperlink>
            <w:r>
              <w:rPr>
                <w:color w:val="392C69"/>
              </w:rPr>
              <w:t xml:space="preserve">, от 27.12.2016 </w:t>
            </w:r>
            <w:hyperlink r:id="rId36">
              <w:r>
                <w:rPr>
                  <w:color w:val="0000FF"/>
                </w:rPr>
                <w:t>N 1176</w:t>
              </w:r>
            </w:hyperlink>
            <w:r>
              <w:rPr>
                <w:color w:val="392C69"/>
              </w:rPr>
              <w:t xml:space="preserve">, от 16.02.2017 </w:t>
            </w:r>
            <w:hyperlink r:id="rId37">
              <w:r>
                <w:rPr>
                  <w:color w:val="0000FF"/>
                </w:rPr>
                <w:t>N 116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  <w:outlineLvl w:val="1"/>
      </w:pPr>
      <w:r>
        <w:t>I. Общие положения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 (далее - Порядок), разработан в соответствии с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39">
        <w:r>
          <w:rPr>
            <w:color w:val="0000FF"/>
          </w:rPr>
          <w:t>Законом</w:t>
        </w:r>
      </w:hyperlink>
      <w:r>
        <w:t xml:space="preserve"> Пермского края от 11 декабря 2014 г. N 412-ПК "Об оценке регулирующего воздействия проектов нормативных правовых актов Пермского края и</w:t>
      </w:r>
      <w:proofErr w:type="gramEnd"/>
      <w:r>
        <w:t xml:space="preserve">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нормативных правовых актов Пермского края и муниципальных нормативных правовых актов, затрагивающих вопросы осуществления предпринимательской и инвестиционной деятельности" и определяет процедуру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 (далее - экспертиза).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г. Перми от 12.05.2015 N 261)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Настоящий Порядок распространяется на нормативные правовые акты Пермской городской Думы, на нормативные правовые акты Главы города Перми и нормативные правовые акты администрации города Перми, затрагивающие вопросы осуществления предпринимательской и инвестиционной деятельности (далее - правовые акты).</w:t>
      </w:r>
    </w:p>
    <w:p w:rsidR="00E82598" w:rsidRDefault="00E82598">
      <w:pPr>
        <w:pStyle w:val="ConsPlusNormal"/>
        <w:jc w:val="both"/>
      </w:pPr>
      <w:r>
        <w:t xml:space="preserve">(абзац введен </w:t>
      </w:r>
      <w:hyperlink r:id="rId41">
        <w:r>
          <w:rPr>
            <w:color w:val="0000FF"/>
          </w:rPr>
          <w:t>Постановлением</w:t>
        </w:r>
      </w:hyperlink>
      <w:r>
        <w:t xml:space="preserve"> Администрации г. Перми от 12.05.2015 N 261;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1.2. Целью экспертизы является выявление положений, необоснованно затрудняющих осуществление предпринимательской и инвестиционной деятельности.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Экспертиза правовых актов в зависимости от факта проведения в отношении </w:t>
      </w:r>
      <w:proofErr w:type="gramStart"/>
      <w:r>
        <w:t>проектов таких правовых актов процедуры оценки регулирующего воздействия</w:t>
      </w:r>
      <w:proofErr w:type="gramEnd"/>
      <w:r>
        <w:t xml:space="preserve"> делится на 2 вида: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экспертиза муниципальных нормативных правовых актов, в отношении проектов которых </w:t>
      </w:r>
      <w:r>
        <w:lastRenderedPageBreak/>
        <w:t>ранее не проводилась процедура оценки регулирующего воздействия;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экспертиза муниципальных нормативных правовых актов, в отношении проектов которых ранее проводилась процедура оценки регулирующего воздействия.</w:t>
      </w:r>
    </w:p>
    <w:p w:rsidR="00E82598" w:rsidRDefault="00E82598">
      <w:pPr>
        <w:pStyle w:val="ConsPlusNormal"/>
        <w:jc w:val="both"/>
      </w:pPr>
      <w:r>
        <w:t xml:space="preserve">(введено </w:t>
      </w:r>
      <w:hyperlink r:id="rId43">
        <w:r>
          <w:rPr>
            <w:color w:val="0000FF"/>
          </w:rPr>
          <w:t>Постановлением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1.3. Экспертизе подлежат правовые акты, касающиеся: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г. Перми от 12.05.2015 N 261)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1.3.1. муниципального регулирования инвестиционной деятельности и предоставления мер поддержки субъектам предпринимательской и инвестиционной деятельности;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1.3.2. установления требований к субъектам предпринимательской и инвестиционной деятельности при осуществлении указанной деятельности;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1.3.3. предоставления муниципальных услуг субъектам предпринимательской и инвестиционной деятельности.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1.4. Экспертиза не проводится в отношении правовых актов, содержащих сведения, составляющие государственную тайну, или сведения конфиденциального характера, а также в отношении правовых актов, утверждающих муниципальные программы.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1.5. Для целей настоящего Порядка под участниками публичных консультаций понимаются физические и юридические лица, в том числе общественные объединения, в сфере предпринимательской и инвестиционной деятельности, научно-экспертные организации.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1.6. Уполномоченным органом по проведению экспертизы является департамент экономики и промышленной политики администрации города Перми (далее - уполномоченный орган).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  <w:outlineLvl w:val="1"/>
      </w:pPr>
      <w:r>
        <w:t>II. Порядок утверждения плана проведения экспертизы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bookmarkStart w:id="15" w:name="P325"/>
      <w:bookmarkEnd w:id="15"/>
      <w:r>
        <w:t>2.1. Экспертиза проводится уполномоченным органом в соответствии с ежегодным планом проведения экспертизы муниципальных нормативных правовых актов (далее - план), утверждаемым Главой города Перми до 20 декабря года, предшествующего году проведения экспертизы, и содержащим следующие сведения:</w:t>
      </w:r>
    </w:p>
    <w:p w:rsidR="00E82598" w:rsidRDefault="00E82598">
      <w:pPr>
        <w:pStyle w:val="ConsPlusNormal"/>
        <w:jc w:val="both"/>
      </w:pPr>
      <w:r>
        <w:t xml:space="preserve">(в ред. Постановлений Администрации г. Перми от 12.05.2015 </w:t>
      </w:r>
      <w:hyperlink r:id="rId45">
        <w:r>
          <w:rPr>
            <w:color w:val="0000FF"/>
          </w:rPr>
          <w:t>N 261</w:t>
        </w:r>
      </w:hyperlink>
      <w:r>
        <w:t xml:space="preserve">, от 27.12.2016 </w:t>
      </w:r>
      <w:hyperlink r:id="rId46">
        <w:r>
          <w:rPr>
            <w:color w:val="0000FF"/>
          </w:rPr>
          <w:t>N 1176</w:t>
        </w:r>
      </w:hyperlink>
      <w:r>
        <w:t>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реквизиты правовых актов, подлежащих экспертизе, и вид экспертизы правовых актов;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срок проведения экспертизы правовых актов, определяемый в соответствии с </w:t>
      </w:r>
      <w:hyperlink w:anchor="P343">
        <w:r>
          <w:rPr>
            <w:color w:val="0000FF"/>
          </w:rPr>
          <w:t>пунктом 3.1</w:t>
        </w:r>
      </w:hyperlink>
      <w:r>
        <w:t xml:space="preserve"> настоящего Порядка;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срок проведения публичных консультаций по правовым актам;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информацию о способе направления участниками публичных консультаций предложений (замечаний) при проведении публичных консультаций;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контактные данные должностного лица уполномоченного органа, ответственного за проведение публичных консультаций.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2.2. В течение 5 рабочих дней </w:t>
      </w:r>
      <w:proofErr w:type="gramStart"/>
      <w:r>
        <w:t>с даты утверждения</w:t>
      </w:r>
      <w:proofErr w:type="gramEnd"/>
      <w:r>
        <w:t xml:space="preserve"> плана, указанного в </w:t>
      </w:r>
      <w:hyperlink w:anchor="P325">
        <w:r>
          <w:rPr>
            <w:color w:val="0000FF"/>
          </w:rPr>
          <w:t>пункте 2.1</w:t>
        </w:r>
      </w:hyperlink>
      <w:r>
        <w:t xml:space="preserve"> настоящего Порядка, уполномоченный орган размещает на официальном сайте муниципального образования город Пермь в информационно-телекоммуникационной сети Интернет (далее - официальный сайт) план, информацию о сроках и способе направления участниками публичных консультаций предложений (замечаний) при проведении публичных консультаций.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lastRenderedPageBreak/>
        <w:t>Размещенный на официальном сайте план является уведомлением о проведении экспертизы и публичных консультаций в соответствии с установленными в плане сроками.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>Проект плана формируется ежегодно уполномоченным органом до 1 декабря года, предшествующего году проведения экспертизы, на основании предложений о проведении экспертизы, содержащих сведения, указывающие, что положения правового акта могут создавать условия, необоснованно затрудняющие осуществление предпринимательской и инвестиционной деятельности (далее - предложения о проведении экспертизы), направленных в уполномоченный орган органами государственной власти Пермского края, функциональными, территориальными органами, функциональными подразделениями администрации города Перми, научно-исследовательскими</w:t>
      </w:r>
      <w:proofErr w:type="gramEnd"/>
      <w:r>
        <w:t>, общественными и иными организациями, субъектами предпринимательской и инвестиционной деятельности, их ассоциациями и союзами, а также иными заинтересованными лицами (далее - заинтересованные лица).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2.4. Уполномоченный орган ежегодно в период с 1 января до 1 ноября года, предшествующего году проведения экспертизы, осуществляет прием предложений о проведении экспертизы для составления плана.</w:t>
      </w:r>
    </w:p>
    <w:p w:rsidR="00E82598" w:rsidRDefault="00E825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Администрации г. Перми от 29.09.2015 N 693)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9">
        <w:r>
          <w:rPr>
            <w:color w:val="0000FF"/>
          </w:rPr>
          <w:t>Постановление</w:t>
        </w:r>
      </w:hyperlink>
      <w:r>
        <w:t xml:space="preserve"> Администрации г. Перми от 29.09.2015 N 693.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Предложения о проведении экспертизы, поступившие по истечении срока, установленного для направления предложений, и (или) не содержащие сведения, указывающие, что положения правового акта могут создавать условия, необоснованно затрудняющие осуществление предпринимательской и инвестиционной деятельности, к рассмотрению уполномоченным органом не принимаются.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Title"/>
        <w:jc w:val="center"/>
        <w:outlineLvl w:val="1"/>
      </w:pPr>
      <w:r>
        <w:t>III. Порядок и сроки проведения экспертизы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ind w:firstLine="540"/>
        <w:jc w:val="both"/>
      </w:pPr>
      <w:bookmarkStart w:id="16" w:name="P343"/>
      <w:bookmarkEnd w:id="16"/>
      <w:r>
        <w:t>3.1. Срок проведения экспертизы составляет 90 календарных дней с даты, установленной планом для начала экспертизы соответствующего правового акта.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Срок проведения экспертизы при необходимости может быть продлен уполномоченным органом, но не более чем на 30 календарных дней.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3.2. Экспертиза муниципальных нормативных правовых актов, в отношении проектов которых ранее не проводилась процедура оценки регулирующего воздействия, включает следующие этапы: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3.2.1. проведение публичных консультаций;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проведение исследования правового акта, в ходе которого:</w:t>
      </w:r>
    </w:p>
    <w:p w:rsidR="00E82598" w:rsidRDefault="00E82598">
      <w:pPr>
        <w:pStyle w:val="ConsPlusNormal"/>
        <w:spacing w:before="220"/>
        <w:ind w:firstLine="540"/>
        <w:jc w:val="both"/>
      </w:pPr>
      <w:proofErr w:type="gramStart"/>
      <w:r>
        <w:t>рассматриваются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  <w:proofErr w:type="gramEnd"/>
    </w:p>
    <w:p w:rsidR="00E82598" w:rsidRDefault="00E82598">
      <w:pPr>
        <w:pStyle w:val="ConsPlusNormal"/>
        <w:spacing w:before="220"/>
        <w:ind w:firstLine="540"/>
        <w:jc w:val="both"/>
      </w:pPr>
      <w:r>
        <w:t>анализируются положения правового акта во взаимосвязи со сложившейся практикой их применения;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определяется характер и степень воздействия положений правового акта на регулируемые отношения в сфере предпринимательской и инвестиционной деятельности;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устанавливается наличие затруднений в осуществлении предпринимательской и инвестиционной деятельности, вызванных применением положений правового акта, а также их обоснованность и целесообразность для целей муниципального регулирования соответствующих </w:t>
      </w:r>
      <w:r>
        <w:lastRenderedPageBreak/>
        <w:t>отношений;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3.2.2. подготовка заключения об экспертизе муниципальных нормативных правовых актов, затрагивающих вопросы осуществления предпринимательской и инвестиционной деятельности (далее - заключение об экспертизе).</w:t>
      </w:r>
    </w:p>
    <w:p w:rsidR="00E82598" w:rsidRDefault="00E82598">
      <w:pPr>
        <w:pStyle w:val="ConsPlusNormal"/>
        <w:jc w:val="both"/>
      </w:pPr>
      <w:r>
        <w:t xml:space="preserve">(п. 3.2 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nformat"/>
        <w:spacing w:before="200"/>
        <w:jc w:val="both"/>
      </w:pPr>
      <w:r>
        <w:t xml:space="preserve">       1</w:t>
      </w:r>
    </w:p>
    <w:p w:rsidR="00E82598" w:rsidRDefault="00E82598">
      <w:pPr>
        <w:pStyle w:val="ConsPlusNonformat"/>
        <w:jc w:val="both"/>
      </w:pPr>
      <w:r>
        <w:t xml:space="preserve">    3.2 .  Экспертиза муниципальных нормативных правовых актов, в отношении</w:t>
      </w:r>
    </w:p>
    <w:p w:rsidR="00E82598" w:rsidRDefault="00E82598">
      <w:pPr>
        <w:pStyle w:val="ConsPlusNonformat"/>
        <w:jc w:val="both"/>
      </w:pPr>
      <w:proofErr w:type="gramStart"/>
      <w:r>
        <w:t>проектов</w:t>
      </w:r>
      <w:proofErr w:type="gramEnd"/>
      <w:r>
        <w:t xml:space="preserve">   которых   ранее   проводилась   процедура  оценки  регулирующего</w:t>
      </w:r>
    </w:p>
    <w:p w:rsidR="00E82598" w:rsidRDefault="00E82598">
      <w:pPr>
        <w:pStyle w:val="ConsPlusNonformat"/>
        <w:jc w:val="both"/>
      </w:pPr>
      <w:r>
        <w:t>воздействия, включает следующие этапы:</w:t>
      </w:r>
    </w:p>
    <w:p w:rsidR="00E82598" w:rsidRDefault="00E82598">
      <w:pPr>
        <w:pStyle w:val="ConsPlusNonformat"/>
        <w:jc w:val="both"/>
      </w:pPr>
      <w:r>
        <w:t xml:space="preserve">       1</w:t>
      </w:r>
    </w:p>
    <w:p w:rsidR="00E82598" w:rsidRDefault="00E82598">
      <w:pPr>
        <w:pStyle w:val="ConsPlusNonformat"/>
        <w:jc w:val="both"/>
      </w:pPr>
      <w:r>
        <w:t xml:space="preserve">    3.2 .1. проведение публичных консультаций;</w:t>
      </w:r>
    </w:p>
    <w:p w:rsidR="00E82598" w:rsidRDefault="00E82598">
      <w:pPr>
        <w:pStyle w:val="ConsPlusNonformat"/>
        <w:jc w:val="both"/>
      </w:pPr>
      <w:r>
        <w:t xml:space="preserve">       1</w:t>
      </w:r>
    </w:p>
    <w:p w:rsidR="00E82598" w:rsidRDefault="00E82598">
      <w:pPr>
        <w:pStyle w:val="ConsPlusNonformat"/>
        <w:jc w:val="both"/>
      </w:pPr>
      <w:r>
        <w:t xml:space="preserve">    3.2 .2. проведение анализа достижения целей регулирования, заявленных </w:t>
      </w:r>
      <w:proofErr w:type="gramStart"/>
      <w:r>
        <w:t>в</w:t>
      </w:r>
      <w:proofErr w:type="gramEnd"/>
    </w:p>
    <w:p w:rsidR="00E82598" w:rsidRDefault="00E82598">
      <w:pPr>
        <w:pStyle w:val="ConsPlusNonformat"/>
        <w:jc w:val="both"/>
      </w:pPr>
      <w:proofErr w:type="gramStart"/>
      <w:r>
        <w:t>отчете</w:t>
      </w:r>
      <w:proofErr w:type="gramEnd"/>
      <w:r>
        <w:t xml:space="preserve">  об  оценке регулирующего воздействия проекта правового акта, в ходе</w:t>
      </w:r>
    </w:p>
    <w:p w:rsidR="00E82598" w:rsidRDefault="00E82598">
      <w:pPr>
        <w:pStyle w:val="ConsPlusNonformat"/>
        <w:jc w:val="both"/>
      </w:pPr>
      <w:r>
        <w:t>которого:</w:t>
      </w:r>
    </w:p>
    <w:p w:rsidR="00E82598" w:rsidRDefault="00E82598">
      <w:pPr>
        <w:pStyle w:val="ConsPlusNormal"/>
        <w:ind w:firstLine="540"/>
        <w:jc w:val="both"/>
      </w:pPr>
      <w:proofErr w:type="gramStart"/>
      <w:r>
        <w:t>рассматриваются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  <w:proofErr w:type="gramEnd"/>
    </w:p>
    <w:p w:rsidR="00E82598" w:rsidRDefault="00E82598">
      <w:pPr>
        <w:pStyle w:val="ConsPlusNormal"/>
        <w:spacing w:before="220"/>
        <w:ind w:firstLine="540"/>
        <w:jc w:val="both"/>
      </w:pPr>
      <w:r>
        <w:t>анализируются положения правового акта во взаимосвязи со сложившейся практикой их применения;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определяется характер и степень воздействия положений правового акта на регулируемые отношения в сфере предпринимательской и инвестиционной деятельности;</w:t>
      </w:r>
    </w:p>
    <w:p w:rsidR="00E82598" w:rsidRDefault="00E82598">
      <w:pPr>
        <w:pStyle w:val="ConsPlusNonformat"/>
        <w:spacing w:before="200"/>
        <w:jc w:val="both"/>
      </w:pPr>
      <w:r>
        <w:t xml:space="preserve">       1</w:t>
      </w:r>
    </w:p>
    <w:p w:rsidR="00E82598" w:rsidRDefault="00E82598">
      <w:pPr>
        <w:pStyle w:val="ConsPlusNonformat"/>
        <w:jc w:val="both"/>
      </w:pPr>
      <w:r>
        <w:t xml:space="preserve">    3.2 .3.  определение и оценка </w:t>
      </w:r>
      <w:proofErr w:type="gramStart"/>
      <w:r>
        <w:t>фактических</w:t>
      </w:r>
      <w:proofErr w:type="gramEnd"/>
      <w:r>
        <w:t xml:space="preserve"> положительных и отрицательных</w:t>
      </w:r>
    </w:p>
    <w:p w:rsidR="00E82598" w:rsidRDefault="00E82598">
      <w:pPr>
        <w:pStyle w:val="ConsPlusNonformat"/>
        <w:jc w:val="both"/>
      </w:pPr>
      <w:r>
        <w:t>последствий  принятия  правовых  актов,  а также выявление в них положений,</w:t>
      </w:r>
    </w:p>
    <w:p w:rsidR="00E82598" w:rsidRDefault="00E82598">
      <w:pPr>
        <w:pStyle w:val="ConsPlusNonformat"/>
        <w:jc w:val="both"/>
      </w:pPr>
      <w:r>
        <w:t xml:space="preserve">необоснованно  </w:t>
      </w:r>
      <w:proofErr w:type="gramStart"/>
      <w:r>
        <w:t>затрудняющих</w:t>
      </w:r>
      <w:proofErr w:type="gramEnd"/>
      <w:r>
        <w:t xml:space="preserve">  ведение  предпринимательской  и инвестиционной</w:t>
      </w:r>
    </w:p>
    <w:p w:rsidR="00E82598" w:rsidRDefault="00E82598">
      <w:pPr>
        <w:pStyle w:val="ConsPlusNonformat"/>
        <w:jc w:val="both"/>
      </w:pPr>
      <w:r>
        <w:t>деятельности или приводящих к возникновению необоснованных расходов бюджета</w:t>
      </w:r>
    </w:p>
    <w:p w:rsidR="00E82598" w:rsidRDefault="00E82598">
      <w:pPr>
        <w:pStyle w:val="ConsPlusNonformat"/>
        <w:jc w:val="both"/>
      </w:pPr>
      <w:r>
        <w:t>города Перми;</w:t>
      </w:r>
    </w:p>
    <w:p w:rsidR="00E82598" w:rsidRDefault="00E82598">
      <w:pPr>
        <w:pStyle w:val="ConsPlusNonformat"/>
        <w:jc w:val="both"/>
      </w:pPr>
      <w:r>
        <w:t xml:space="preserve">       1</w:t>
      </w:r>
    </w:p>
    <w:p w:rsidR="00E82598" w:rsidRDefault="00E82598">
      <w:pPr>
        <w:pStyle w:val="ConsPlusNonformat"/>
        <w:jc w:val="both"/>
      </w:pPr>
      <w:r>
        <w:t xml:space="preserve">    3.2 .4.   подготовка  заключения  об  оценке  фактического  воздействия</w:t>
      </w:r>
    </w:p>
    <w:p w:rsidR="00E82598" w:rsidRDefault="00E82598">
      <w:pPr>
        <w:pStyle w:val="ConsPlusNonformat"/>
        <w:jc w:val="both"/>
      </w:pPr>
      <w:r>
        <w:t>муниципальных нормативных правовых актов (далее - заключение об оценке).</w:t>
      </w:r>
    </w:p>
    <w:p w:rsidR="00E82598" w:rsidRDefault="00E82598">
      <w:pPr>
        <w:pStyle w:val="ConsPlusNonformat"/>
        <w:jc w:val="both"/>
      </w:pPr>
      <w:r>
        <w:t xml:space="preserve">       1</w:t>
      </w:r>
    </w:p>
    <w:p w:rsidR="00E82598" w:rsidRDefault="00E82598">
      <w:pPr>
        <w:pStyle w:val="ConsPlusNonformat"/>
        <w:jc w:val="both"/>
      </w:pPr>
      <w:r>
        <w:t xml:space="preserve">(п. 3.2  </w:t>
      </w:r>
      <w:proofErr w:type="gramStart"/>
      <w:r>
        <w:t>введен</w:t>
      </w:r>
      <w:proofErr w:type="gramEnd"/>
      <w:r>
        <w:t xml:space="preserve"> </w:t>
      </w:r>
      <w:hyperlink r:id="rId51">
        <w:r>
          <w:rPr>
            <w:color w:val="0000FF"/>
          </w:rPr>
          <w:t>Постановлением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ind w:firstLine="540"/>
        <w:jc w:val="both"/>
      </w:pPr>
      <w:bookmarkStart w:id="17" w:name="P378"/>
      <w:bookmarkEnd w:id="17"/>
      <w:r>
        <w:t>3.3. Публичные консультации проводятся в течение 30 календарных дней с даты, установленной планом для начала экспертизы, путем направления участниками публичных консультаций в адрес уполномоченного органа предложений (замечаний) в указанный в настоящем пункте срок.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3.4. Предложения (замечания) участников публичных консультаций, указанные в </w:t>
      </w:r>
      <w:hyperlink w:anchor="P378">
        <w:r>
          <w:rPr>
            <w:color w:val="0000FF"/>
          </w:rPr>
          <w:t>пункте 3.3</w:t>
        </w:r>
      </w:hyperlink>
      <w:r>
        <w:t xml:space="preserve"> настоящего Порядка, поступившие по истечении срока проведения публичных консультаций, к рассмотрению уполномоченным органом не принимаются.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Результаты рассмотрения предложений (замечаний) участников публичных консультаций отражаются уполномоченным органом в </w:t>
      </w:r>
      <w:hyperlink w:anchor="P420">
        <w:r>
          <w:rPr>
            <w:color w:val="0000FF"/>
          </w:rPr>
          <w:t>отчете</w:t>
        </w:r>
      </w:hyperlink>
      <w:r>
        <w:t xml:space="preserve"> о результатах проведения публичных консультаций по форме согласно приложению к настоящему Порядку.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Отчет о результатах проведения публичных консультаций подписывает руководитель уполномоченного органа.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3.5. Утратил силу. - </w:t>
      </w:r>
      <w:hyperlink r:id="rId52">
        <w:r>
          <w:rPr>
            <w:color w:val="0000FF"/>
          </w:rPr>
          <w:t>Постановление</w:t>
        </w:r>
      </w:hyperlink>
      <w:r>
        <w:t xml:space="preserve"> Администрации г. Перми от 16.02.2017 N 116.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3.6. В ходе проведения экспертизы уполномоченный орган запрашивает у функциональных и территориальных органов, функциональных подразделений администрации города Перми, а также у субъектов правотворческой инициативы, определенных </w:t>
      </w:r>
      <w:hyperlink r:id="rId53">
        <w:r>
          <w:rPr>
            <w:color w:val="0000FF"/>
          </w:rPr>
          <w:t>Уставом</w:t>
        </w:r>
      </w:hyperlink>
      <w:r>
        <w:t xml:space="preserve"> города Перми, </w:t>
      </w:r>
      <w:r>
        <w:lastRenderedPageBreak/>
        <w:t>являвшихся разработчиками правового акта и (или) курирующих отрасль применения правового акта, в отношении которого проводится экспертиза, материалы, необходимые для проведения экспертизы.</w:t>
      </w:r>
    </w:p>
    <w:p w:rsidR="00E82598" w:rsidRDefault="00E825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г. Перми от 12.05.2015 N 261)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Указанные материалы содержат сведения (расчеты, обоснования), на которых основывается необходимость регулирования соответствующих общественных отношений.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Уполномоченный орган обращается к представителям предпринимательского сообщества и иным заинтересованным лицам с запросом информационно-аналитических материалов по предмету экспертизы.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В случае если на запрос уполномоченного органа не представлены необходимые для проведения экспертизы материалы, сведения об этом указываются в тексте заключения об экспертизе или в тексте заключения об оценке.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3.7. По результатам проведения экспертизы уполномоченным органом оформляется заключение об экспертизе или </w:t>
      </w:r>
      <w:proofErr w:type="gramStart"/>
      <w:r>
        <w:t>заключение</w:t>
      </w:r>
      <w:proofErr w:type="gramEnd"/>
      <w:r>
        <w:t xml:space="preserve"> об оценке, которое должно содержать следующее: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реквизиты правового акта, в отношении которого уполномоченным органом проведена экспертиза;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сведения о разработчике правового акта, в отношении которого уполномоченным органом проведена экспертиза;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выявленные положения правового акта, которые создают необоснованные затруднения осуществления предпринимательской и инвестиционной деятельности, или вывод об отсутствии таких положений, а также обоснование сделанного вывода;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>отчет о результатах проведения публичных консультаций.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Заключение об экспертизе и </w:t>
      </w:r>
      <w:proofErr w:type="gramStart"/>
      <w:r>
        <w:t>заключение</w:t>
      </w:r>
      <w:proofErr w:type="gramEnd"/>
      <w:r>
        <w:t xml:space="preserve"> об оценке подписывается руководителем уполномоченного органа в пределах срока, указанного в </w:t>
      </w:r>
      <w:hyperlink w:anchor="P343">
        <w:r>
          <w:rPr>
            <w:color w:val="0000FF"/>
          </w:rPr>
          <w:t>пункте 3.1</w:t>
        </w:r>
      </w:hyperlink>
      <w:r>
        <w:t xml:space="preserve"> настоящего Порядка.</w:t>
      </w:r>
    </w:p>
    <w:p w:rsidR="00E82598" w:rsidRDefault="00E82598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3.8. </w:t>
      </w:r>
      <w:proofErr w:type="gramStart"/>
      <w:r>
        <w:t>Уполномоченный орган в течение 3 рабочих дней с даты подписания заключения об экспертизе или заключения об оценке обеспечивает его размещение на официальном сайте, направляет копию заключения в адрес разработчика правового акта, в отношении которого проводится экспертиза, а также в адрес заинтересованного лица, обратившегося с предложением о проведении экспертизы данного правового акта.</w:t>
      </w:r>
      <w:proofErr w:type="gramEnd"/>
    </w:p>
    <w:p w:rsidR="00E82598" w:rsidRDefault="00E825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3.9. В случае выявления в правовом акте положений, необоснованно затрудняющих осуществление предпринимательской и инвестиционной деятельности, уполномоченный орган, проводивший экспертизу, направляет лицу, осуществляющему контроль за исполнением данного правового акта, указанное заключение об экспертизе или </w:t>
      </w:r>
      <w:proofErr w:type="gramStart"/>
      <w:r>
        <w:t>заключение</w:t>
      </w:r>
      <w:proofErr w:type="gramEnd"/>
      <w:r>
        <w:t xml:space="preserve"> об оценке с предложением об отмене или изменении соответствующих положений правового акта. Заключение об экспертизе и </w:t>
      </w:r>
      <w:proofErr w:type="gramStart"/>
      <w:r>
        <w:t>заключение</w:t>
      </w:r>
      <w:proofErr w:type="gramEnd"/>
      <w:r>
        <w:t xml:space="preserve"> об оценке носят рекомендательный характер и подлежат обязательному рассмотрению.</w:t>
      </w:r>
    </w:p>
    <w:p w:rsidR="00E82598" w:rsidRDefault="00E82598">
      <w:pPr>
        <w:pStyle w:val="ConsPlusNormal"/>
        <w:jc w:val="both"/>
      </w:pPr>
      <w:r>
        <w:t xml:space="preserve">(п. 3.9 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Администрации г. Перми от 16.02.2017 N 116)</w:t>
      </w:r>
    </w:p>
    <w:p w:rsidR="00E82598" w:rsidRDefault="00E82598">
      <w:pPr>
        <w:pStyle w:val="ConsPlusNormal"/>
        <w:spacing w:before="220"/>
        <w:ind w:firstLine="540"/>
        <w:jc w:val="both"/>
      </w:pPr>
      <w:r>
        <w:t xml:space="preserve">3.10. Уполномоченный орган ежегодно, не позднее 15 февраля года, следующего за </w:t>
      </w:r>
      <w:proofErr w:type="gramStart"/>
      <w:r>
        <w:t>отчетным</w:t>
      </w:r>
      <w:proofErr w:type="gramEnd"/>
      <w:r>
        <w:t xml:space="preserve">, подготавливает информацию об учете результатов экспертизы правовых актов, </w:t>
      </w:r>
      <w:r>
        <w:lastRenderedPageBreak/>
        <w:t>направляет на рассмотрение Главе города Перми, а также обеспечивает размещение на официальном сайте.</w:t>
      </w:r>
    </w:p>
    <w:p w:rsidR="00E82598" w:rsidRDefault="00E8259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г. Перми от 27.12.2016 </w:t>
      </w:r>
      <w:hyperlink r:id="rId61">
        <w:r>
          <w:rPr>
            <w:color w:val="0000FF"/>
          </w:rPr>
          <w:t>N 1176</w:t>
        </w:r>
      </w:hyperlink>
      <w:r>
        <w:t xml:space="preserve">, от 16.02.2017 </w:t>
      </w:r>
      <w:hyperlink r:id="rId62">
        <w:r>
          <w:rPr>
            <w:color w:val="0000FF"/>
          </w:rPr>
          <w:t>N 116</w:t>
        </w:r>
      </w:hyperlink>
      <w:r>
        <w:t>)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right"/>
        <w:outlineLvl w:val="1"/>
      </w:pPr>
      <w:r>
        <w:t>Приложение</w:t>
      </w:r>
    </w:p>
    <w:p w:rsidR="00E82598" w:rsidRDefault="00E82598">
      <w:pPr>
        <w:pStyle w:val="ConsPlusNormal"/>
        <w:jc w:val="right"/>
      </w:pPr>
      <w:r>
        <w:t>к Порядку</w:t>
      </w:r>
    </w:p>
    <w:p w:rsidR="00E82598" w:rsidRDefault="00E82598">
      <w:pPr>
        <w:pStyle w:val="ConsPlusNormal"/>
        <w:jc w:val="right"/>
      </w:pPr>
      <w:r>
        <w:t>проведения экспертизы</w:t>
      </w:r>
    </w:p>
    <w:p w:rsidR="00E82598" w:rsidRDefault="00E82598">
      <w:pPr>
        <w:pStyle w:val="ConsPlusNormal"/>
        <w:jc w:val="right"/>
      </w:pPr>
      <w:r>
        <w:t>муниципальных нормативных</w:t>
      </w:r>
    </w:p>
    <w:p w:rsidR="00E82598" w:rsidRDefault="00E82598">
      <w:pPr>
        <w:pStyle w:val="ConsPlusNormal"/>
        <w:jc w:val="right"/>
      </w:pPr>
      <w:r>
        <w:t>правовых актов, затрагивающих</w:t>
      </w:r>
    </w:p>
    <w:p w:rsidR="00E82598" w:rsidRDefault="00E82598">
      <w:pPr>
        <w:pStyle w:val="ConsPlusNormal"/>
        <w:jc w:val="right"/>
      </w:pPr>
      <w:r>
        <w:t>вопросы осуществления</w:t>
      </w:r>
    </w:p>
    <w:p w:rsidR="00E82598" w:rsidRDefault="00E82598">
      <w:pPr>
        <w:pStyle w:val="ConsPlusNormal"/>
        <w:jc w:val="right"/>
      </w:pPr>
      <w:r>
        <w:t>предпринимательской и</w:t>
      </w:r>
    </w:p>
    <w:p w:rsidR="00E82598" w:rsidRDefault="00E82598">
      <w:pPr>
        <w:pStyle w:val="ConsPlusNormal"/>
        <w:jc w:val="right"/>
      </w:pPr>
      <w:r>
        <w:t>инвестиционной деятельности</w:t>
      </w:r>
    </w:p>
    <w:p w:rsidR="00E82598" w:rsidRDefault="00E825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825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598" w:rsidRDefault="00E8259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12.05.2015 N 261)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Nonformat"/>
        <w:jc w:val="both"/>
      </w:pPr>
      <w:bookmarkStart w:id="18" w:name="P420"/>
      <w:bookmarkEnd w:id="18"/>
      <w:r>
        <w:t xml:space="preserve">                                   ОТЧЕТ</w:t>
      </w:r>
    </w:p>
    <w:p w:rsidR="00E82598" w:rsidRDefault="00E82598">
      <w:pPr>
        <w:pStyle w:val="ConsPlusNonformat"/>
        <w:jc w:val="both"/>
      </w:pPr>
      <w:r>
        <w:t xml:space="preserve">        о результатах проведения публичных консультаций в отношении</w:t>
      </w:r>
    </w:p>
    <w:p w:rsidR="00E82598" w:rsidRDefault="00E82598">
      <w:pPr>
        <w:pStyle w:val="ConsPlusNonformat"/>
        <w:jc w:val="both"/>
      </w:pPr>
      <w:r>
        <w:t xml:space="preserve">          ______________________________________________________</w:t>
      </w:r>
    </w:p>
    <w:p w:rsidR="00E82598" w:rsidRDefault="00E82598">
      <w:pPr>
        <w:pStyle w:val="ConsPlusNonformat"/>
        <w:jc w:val="both"/>
      </w:pPr>
      <w:r>
        <w:t xml:space="preserve">                       (наименование правового акта)</w:t>
      </w:r>
    </w:p>
    <w:p w:rsidR="00E82598" w:rsidRDefault="00E82598">
      <w:pPr>
        <w:pStyle w:val="ConsPlusNonformat"/>
        <w:jc w:val="both"/>
      </w:pPr>
    </w:p>
    <w:p w:rsidR="00E82598" w:rsidRDefault="00E82598">
      <w:pPr>
        <w:pStyle w:val="ConsPlusNonformat"/>
        <w:jc w:val="both"/>
      </w:pPr>
      <w:r>
        <w:t xml:space="preserve">    1.  Полный  электронный  адрес  размещения  плана проведения экспертизы</w:t>
      </w:r>
    </w:p>
    <w:p w:rsidR="00E82598" w:rsidRDefault="00E82598">
      <w:pPr>
        <w:pStyle w:val="ConsPlusNonformat"/>
        <w:jc w:val="both"/>
      </w:pPr>
      <w:r>
        <w:t>правовых актов:</w:t>
      </w:r>
    </w:p>
    <w:p w:rsidR="00E82598" w:rsidRDefault="00E82598">
      <w:pPr>
        <w:pStyle w:val="ConsPlusNonformat"/>
        <w:jc w:val="both"/>
      </w:pPr>
      <w:r>
        <w:t xml:space="preserve">    официальный    сайт    муниципального   образования   город   Пермь   </w:t>
      </w:r>
      <w:proofErr w:type="gramStart"/>
      <w:r>
        <w:t>в</w:t>
      </w:r>
      <w:proofErr w:type="gramEnd"/>
    </w:p>
    <w:p w:rsidR="00E82598" w:rsidRDefault="00E82598">
      <w:pPr>
        <w:pStyle w:val="ConsPlusNonformat"/>
        <w:jc w:val="both"/>
      </w:pPr>
      <w:r>
        <w:t>информационно-телекоммуникационной сети Интернет.</w:t>
      </w:r>
    </w:p>
    <w:p w:rsidR="00E82598" w:rsidRDefault="00E82598">
      <w:pPr>
        <w:pStyle w:val="ConsPlusNonformat"/>
        <w:jc w:val="both"/>
      </w:pPr>
      <w:r>
        <w:t xml:space="preserve">    2.   Срок,   в  течение  которого  уполномоченным  органом  принимались</w:t>
      </w:r>
    </w:p>
    <w:p w:rsidR="00E82598" w:rsidRDefault="00E82598">
      <w:pPr>
        <w:pStyle w:val="ConsPlusNonformat"/>
        <w:jc w:val="both"/>
      </w:pPr>
      <w:r>
        <w:t xml:space="preserve">предложения  (замечания)  в  связи  с  проведением публичных консультаций </w:t>
      </w:r>
      <w:proofErr w:type="gramStart"/>
      <w:r>
        <w:t>в</w:t>
      </w:r>
      <w:proofErr w:type="gramEnd"/>
    </w:p>
    <w:p w:rsidR="00E82598" w:rsidRDefault="00E82598">
      <w:pPr>
        <w:pStyle w:val="ConsPlusNonformat"/>
        <w:jc w:val="both"/>
      </w:pPr>
      <w:proofErr w:type="gramStart"/>
      <w:r>
        <w:t>отношении</w:t>
      </w:r>
      <w:proofErr w:type="gramEnd"/>
      <w:r>
        <w:t xml:space="preserve"> правового акта:</w:t>
      </w:r>
    </w:p>
    <w:p w:rsidR="00E82598" w:rsidRDefault="00E82598">
      <w:pPr>
        <w:pStyle w:val="ConsPlusNonformat"/>
        <w:jc w:val="both"/>
      </w:pPr>
      <w:r>
        <w:t xml:space="preserve">    начало "___" _______ 20__ г., окончание "___" _______ 20__ г.</w:t>
      </w:r>
    </w:p>
    <w:p w:rsidR="00E82598" w:rsidRDefault="00E82598">
      <w:pPr>
        <w:pStyle w:val="ConsPlusNonformat"/>
        <w:jc w:val="both"/>
      </w:pPr>
      <w:r>
        <w:t xml:space="preserve">    3.  Сведения  о  заинтересованном  лице,  обратившемся с предложением о</w:t>
      </w:r>
    </w:p>
    <w:p w:rsidR="00E82598" w:rsidRDefault="00E82598">
      <w:pPr>
        <w:pStyle w:val="ConsPlusNonformat"/>
        <w:jc w:val="both"/>
      </w:pPr>
      <w:proofErr w:type="gramStart"/>
      <w:r>
        <w:t>проведении</w:t>
      </w:r>
      <w:proofErr w:type="gramEnd"/>
      <w:r>
        <w:t xml:space="preserve"> экспертизы данного правового акта:</w:t>
      </w:r>
    </w:p>
    <w:p w:rsidR="00E82598" w:rsidRDefault="00E82598">
      <w:pPr>
        <w:pStyle w:val="ConsPlusNonformat"/>
        <w:jc w:val="both"/>
      </w:pPr>
      <w:r>
        <w:t>__________________________________________________________________________.</w:t>
      </w:r>
    </w:p>
    <w:p w:rsidR="00E82598" w:rsidRDefault="00E82598">
      <w:pPr>
        <w:pStyle w:val="ConsPlusNonformat"/>
        <w:jc w:val="both"/>
      </w:pPr>
      <w:r>
        <w:t xml:space="preserve">    4.   Сведения   об  участниках  публичных  консультаций,  представивших</w:t>
      </w:r>
    </w:p>
    <w:p w:rsidR="00E82598" w:rsidRDefault="00E82598">
      <w:pPr>
        <w:pStyle w:val="ConsPlusNonformat"/>
        <w:jc w:val="both"/>
      </w:pPr>
      <w:r>
        <w:t>предложения (замечания), результаты рассмотрения:</w:t>
      </w:r>
    </w:p>
    <w:p w:rsidR="00E82598" w:rsidRDefault="00E825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2211"/>
        <w:gridCol w:w="3153"/>
        <w:gridCol w:w="3345"/>
      </w:tblGrid>
      <w:tr w:rsidR="00E82598">
        <w:tc>
          <w:tcPr>
            <w:tcW w:w="340" w:type="dxa"/>
          </w:tcPr>
          <w:p w:rsidR="00E82598" w:rsidRDefault="00E8259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211" w:type="dxa"/>
          </w:tcPr>
          <w:p w:rsidR="00E82598" w:rsidRDefault="00E82598">
            <w:pPr>
              <w:pStyle w:val="ConsPlusNormal"/>
              <w:jc w:val="center"/>
            </w:pPr>
            <w:r>
              <w:t>Участники публичных консультаций</w:t>
            </w:r>
          </w:p>
        </w:tc>
        <w:tc>
          <w:tcPr>
            <w:tcW w:w="3153" w:type="dxa"/>
          </w:tcPr>
          <w:p w:rsidR="00E82598" w:rsidRDefault="00E82598">
            <w:pPr>
              <w:pStyle w:val="ConsPlusNormal"/>
              <w:jc w:val="center"/>
            </w:pPr>
            <w:r>
              <w:t>Краткая характеристика поступивших предложений (замечаний)</w:t>
            </w:r>
          </w:p>
        </w:tc>
        <w:tc>
          <w:tcPr>
            <w:tcW w:w="3345" w:type="dxa"/>
          </w:tcPr>
          <w:p w:rsidR="00E82598" w:rsidRDefault="00E82598">
            <w:pPr>
              <w:pStyle w:val="ConsPlusNormal"/>
              <w:jc w:val="center"/>
            </w:pPr>
            <w:r>
              <w:t>Результат рассмотрения поступивших предложений (замечаний), причины отклонения</w:t>
            </w:r>
          </w:p>
        </w:tc>
      </w:tr>
      <w:tr w:rsidR="00E82598">
        <w:tc>
          <w:tcPr>
            <w:tcW w:w="340" w:type="dxa"/>
          </w:tcPr>
          <w:p w:rsidR="00E82598" w:rsidRDefault="00E82598">
            <w:pPr>
              <w:pStyle w:val="ConsPlusNormal"/>
            </w:pPr>
          </w:p>
        </w:tc>
        <w:tc>
          <w:tcPr>
            <w:tcW w:w="2211" w:type="dxa"/>
          </w:tcPr>
          <w:p w:rsidR="00E82598" w:rsidRDefault="00E82598">
            <w:pPr>
              <w:pStyle w:val="ConsPlusNormal"/>
            </w:pPr>
          </w:p>
        </w:tc>
        <w:tc>
          <w:tcPr>
            <w:tcW w:w="3153" w:type="dxa"/>
          </w:tcPr>
          <w:p w:rsidR="00E82598" w:rsidRDefault="00E82598">
            <w:pPr>
              <w:pStyle w:val="ConsPlusNormal"/>
            </w:pPr>
          </w:p>
        </w:tc>
        <w:tc>
          <w:tcPr>
            <w:tcW w:w="3345" w:type="dxa"/>
          </w:tcPr>
          <w:p w:rsidR="00E82598" w:rsidRDefault="00E82598">
            <w:pPr>
              <w:pStyle w:val="ConsPlusNormal"/>
            </w:pPr>
          </w:p>
        </w:tc>
      </w:tr>
      <w:tr w:rsidR="00E82598">
        <w:tc>
          <w:tcPr>
            <w:tcW w:w="340" w:type="dxa"/>
          </w:tcPr>
          <w:p w:rsidR="00E82598" w:rsidRDefault="00E82598">
            <w:pPr>
              <w:pStyle w:val="ConsPlusNormal"/>
            </w:pPr>
          </w:p>
        </w:tc>
        <w:tc>
          <w:tcPr>
            <w:tcW w:w="2211" w:type="dxa"/>
          </w:tcPr>
          <w:p w:rsidR="00E82598" w:rsidRDefault="00E82598">
            <w:pPr>
              <w:pStyle w:val="ConsPlusNormal"/>
            </w:pPr>
          </w:p>
        </w:tc>
        <w:tc>
          <w:tcPr>
            <w:tcW w:w="3153" w:type="dxa"/>
          </w:tcPr>
          <w:p w:rsidR="00E82598" w:rsidRDefault="00E82598">
            <w:pPr>
              <w:pStyle w:val="ConsPlusNormal"/>
            </w:pPr>
          </w:p>
        </w:tc>
        <w:tc>
          <w:tcPr>
            <w:tcW w:w="3345" w:type="dxa"/>
          </w:tcPr>
          <w:p w:rsidR="00E82598" w:rsidRDefault="00E82598">
            <w:pPr>
              <w:pStyle w:val="ConsPlusNormal"/>
            </w:pPr>
          </w:p>
        </w:tc>
      </w:tr>
    </w:tbl>
    <w:p w:rsidR="00E82598" w:rsidRDefault="00E82598">
      <w:pPr>
        <w:pStyle w:val="ConsPlusNormal"/>
        <w:jc w:val="both"/>
      </w:pPr>
    </w:p>
    <w:p w:rsidR="00E82598" w:rsidRDefault="00E82598">
      <w:pPr>
        <w:pStyle w:val="ConsPlusNonformat"/>
        <w:jc w:val="both"/>
      </w:pPr>
      <w:r>
        <w:t>Должность руководителя</w:t>
      </w:r>
    </w:p>
    <w:p w:rsidR="00E82598" w:rsidRDefault="00E82598">
      <w:pPr>
        <w:pStyle w:val="ConsPlusNonformat"/>
        <w:jc w:val="both"/>
      </w:pPr>
      <w:r>
        <w:t>уполномоченного органа ___________ подпись ___________ Ф.И.О. _____________</w:t>
      </w: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jc w:val="both"/>
      </w:pPr>
    </w:p>
    <w:p w:rsidR="00E82598" w:rsidRDefault="00E8259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B5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82598"/>
    <w:rsid w:val="001F4C90"/>
    <w:rsid w:val="002C32F0"/>
    <w:rsid w:val="00751A21"/>
    <w:rsid w:val="00E8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825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82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25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9798" TargetMode="External"/><Relationship Id="rId18" Type="http://schemas.openxmlformats.org/officeDocument/2006/relationships/hyperlink" Target="https://login.consultant.ru/link/?req=doc&amp;base=RLAW368&amp;n=92735&amp;dst=100009" TargetMode="External"/><Relationship Id="rId26" Type="http://schemas.openxmlformats.org/officeDocument/2006/relationships/hyperlink" Target="https://login.consultant.ru/link/?req=doc&amp;base=RLAW368&amp;n=158438&amp;dst=100007" TargetMode="External"/><Relationship Id="rId39" Type="http://schemas.openxmlformats.org/officeDocument/2006/relationships/hyperlink" Target="https://login.consultant.ru/link/?req=doc&amp;base=RLAW368&amp;n=182630&amp;dst=100067" TargetMode="External"/><Relationship Id="rId21" Type="http://schemas.openxmlformats.org/officeDocument/2006/relationships/hyperlink" Target="https://login.consultant.ru/link/?req=doc&amp;base=RLAW368&amp;n=158438&amp;dst=100005" TargetMode="External"/><Relationship Id="rId34" Type="http://schemas.openxmlformats.org/officeDocument/2006/relationships/hyperlink" Target="https://login.consultant.ru/link/?req=doc&amp;base=RLAW368&amp;n=83367&amp;dst=100027" TargetMode="External"/><Relationship Id="rId42" Type="http://schemas.openxmlformats.org/officeDocument/2006/relationships/hyperlink" Target="https://login.consultant.ru/link/?req=doc&amp;base=RLAW368&amp;n=102079&amp;dst=100023" TargetMode="External"/><Relationship Id="rId47" Type="http://schemas.openxmlformats.org/officeDocument/2006/relationships/hyperlink" Target="https://login.consultant.ru/link/?req=doc&amp;base=RLAW368&amp;n=102079&amp;dst=100028" TargetMode="External"/><Relationship Id="rId50" Type="http://schemas.openxmlformats.org/officeDocument/2006/relationships/hyperlink" Target="https://login.consultant.ru/link/?req=doc&amp;base=RLAW368&amp;n=102079&amp;dst=100030" TargetMode="External"/><Relationship Id="rId55" Type="http://schemas.openxmlformats.org/officeDocument/2006/relationships/hyperlink" Target="https://login.consultant.ru/link/?req=doc&amp;base=RLAW368&amp;n=102079&amp;dst=100049" TargetMode="External"/><Relationship Id="rId63" Type="http://schemas.openxmlformats.org/officeDocument/2006/relationships/hyperlink" Target="https://login.consultant.ru/link/?req=doc&amp;base=RLAW368&amp;n=83367&amp;dst=100028" TargetMode="External"/><Relationship Id="rId7" Type="http://schemas.openxmlformats.org/officeDocument/2006/relationships/hyperlink" Target="https://login.consultant.ru/link/?req=doc&amp;base=RLAW368&amp;n=92735&amp;dst=10000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68&amp;n=92735&amp;dst=100008" TargetMode="External"/><Relationship Id="rId20" Type="http://schemas.openxmlformats.org/officeDocument/2006/relationships/hyperlink" Target="https://login.consultant.ru/link/?req=doc&amp;base=RLAW368&amp;n=154671&amp;dst=100005" TargetMode="External"/><Relationship Id="rId29" Type="http://schemas.openxmlformats.org/officeDocument/2006/relationships/hyperlink" Target="https://login.consultant.ru/link/?req=doc&amp;base=RLAW368&amp;n=158438&amp;dst=100010" TargetMode="External"/><Relationship Id="rId41" Type="http://schemas.openxmlformats.org/officeDocument/2006/relationships/hyperlink" Target="https://login.consultant.ru/link/?req=doc&amp;base=RLAW368&amp;n=83367&amp;dst=100031" TargetMode="External"/><Relationship Id="rId54" Type="http://schemas.openxmlformats.org/officeDocument/2006/relationships/hyperlink" Target="https://login.consultant.ru/link/?req=doc&amp;base=RLAW368&amp;n=83367&amp;dst=100036" TargetMode="External"/><Relationship Id="rId62" Type="http://schemas.openxmlformats.org/officeDocument/2006/relationships/hyperlink" Target="https://login.consultant.ru/link/?req=doc&amp;base=RLAW368&amp;n=102079&amp;dst=10005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87276&amp;dst=100005" TargetMode="External"/><Relationship Id="rId11" Type="http://schemas.openxmlformats.org/officeDocument/2006/relationships/hyperlink" Target="https://login.consultant.ru/link/?req=doc&amp;base=RLAW368&amp;n=154671&amp;dst=100005" TargetMode="External"/><Relationship Id="rId24" Type="http://schemas.openxmlformats.org/officeDocument/2006/relationships/hyperlink" Target="https://login.consultant.ru/link/?req=doc&amp;base=RLAW368&amp;n=154671&amp;dst=100005" TargetMode="External"/><Relationship Id="rId32" Type="http://schemas.openxmlformats.org/officeDocument/2006/relationships/hyperlink" Target="https://login.consultant.ru/link/?req=doc&amp;base=RLAW368&amp;n=158438&amp;dst=100014" TargetMode="External"/><Relationship Id="rId37" Type="http://schemas.openxmlformats.org/officeDocument/2006/relationships/hyperlink" Target="https://login.consultant.ru/link/?req=doc&amp;base=RLAW368&amp;n=102079&amp;dst=100022" TargetMode="External"/><Relationship Id="rId40" Type="http://schemas.openxmlformats.org/officeDocument/2006/relationships/hyperlink" Target="https://login.consultant.ru/link/?req=doc&amp;base=RLAW368&amp;n=83367&amp;dst=100030" TargetMode="External"/><Relationship Id="rId45" Type="http://schemas.openxmlformats.org/officeDocument/2006/relationships/hyperlink" Target="https://login.consultant.ru/link/?req=doc&amp;base=RLAW368&amp;n=83367&amp;dst=100034" TargetMode="External"/><Relationship Id="rId53" Type="http://schemas.openxmlformats.org/officeDocument/2006/relationships/hyperlink" Target="https://login.consultant.ru/link/?req=doc&amp;base=RLAW368&amp;n=189632&amp;dst=100022" TargetMode="External"/><Relationship Id="rId58" Type="http://schemas.openxmlformats.org/officeDocument/2006/relationships/hyperlink" Target="https://login.consultant.ru/link/?req=doc&amp;base=RLAW368&amp;n=102079&amp;dst=100053" TargetMode="External"/><Relationship Id="rId5" Type="http://schemas.openxmlformats.org/officeDocument/2006/relationships/hyperlink" Target="https://login.consultant.ru/link/?req=doc&amp;base=RLAW368&amp;n=83367&amp;dst=100005" TargetMode="External"/><Relationship Id="rId15" Type="http://schemas.openxmlformats.org/officeDocument/2006/relationships/hyperlink" Target="https://login.consultant.ru/link/?req=doc&amp;base=RLAW368&amp;n=83367&amp;dst=100006" TargetMode="External"/><Relationship Id="rId23" Type="http://schemas.openxmlformats.org/officeDocument/2006/relationships/hyperlink" Target="https://login.consultant.ru/link/?req=doc&amp;base=RLAW368&amp;n=182630&amp;dst=100131" TargetMode="External"/><Relationship Id="rId28" Type="http://schemas.openxmlformats.org/officeDocument/2006/relationships/hyperlink" Target="https://login.consultant.ru/link/?req=doc&amp;base=RLAW368&amp;n=189632&amp;dst=100022" TargetMode="External"/><Relationship Id="rId36" Type="http://schemas.openxmlformats.org/officeDocument/2006/relationships/hyperlink" Target="https://login.consultant.ru/link/?req=doc&amp;base=RLAW368&amp;n=189940&amp;dst=100005" TargetMode="External"/><Relationship Id="rId49" Type="http://schemas.openxmlformats.org/officeDocument/2006/relationships/hyperlink" Target="https://login.consultant.ru/link/?req=doc&amp;base=RLAW368&amp;n=87276&amp;dst=100031" TargetMode="External"/><Relationship Id="rId57" Type="http://schemas.openxmlformats.org/officeDocument/2006/relationships/hyperlink" Target="https://login.consultant.ru/link/?req=doc&amp;base=RLAW368&amp;n=102079&amp;dst=100052" TargetMode="External"/><Relationship Id="rId61" Type="http://schemas.openxmlformats.org/officeDocument/2006/relationships/hyperlink" Target="https://login.consultant.ru/link/?req=doc&amp;base=RLAW368&amp;n=189940&amp;dst=100005" TargetMode="External"/><Relationship Id="rId10" Type="http://schemas.openxmlformats.org/officeDocument/2006/relationships/hyperlink" Target="https://login.consultant.ru/link/?req=doc&amp;base=RLAW368&amp;n=119493&amp;dst=100005" TargetMode="External"/><Relationship Id="rId19" Type="http://schemas.openxmlformats.org/officeDocument/2006/relationships/hyperlink" Target="https://login.consultant.ru/link/?req=doc&amp;base=RLAW368&amp;n=119493&amp;dst=100005" TargetMode="External"/><Relationship Id="rId31" Type="http://schemas.openxmlformats.org/officeDocument/2006/relationships/hyperlink" Target="https://login.consultant.ru/link/?req=doc&amp;base=RLAW368&amp;n=158438&amp;dst=100013" TargetMode="External"/><Relationship Id="rId44" Type="http://schemas.openxmlformats.org/officeDocument/2006/relationships/hyperlink" Target="https://login.consultant.ru/link/?req=doc&amp;base=RLAW368&amp;n=83367&amp;dst=100033" TargetMode="External"/><Relationship Id="rId52" Type="http://schemas.openxmlformats.org/officeDocument/2006/relationships/hyperlink" Target="https://login.consultant.ru/link/?req=doc&amp;base=RLAW368&amp;n=102079&amp;dst=100048" TargetMode="External"/><Relationship Id="rId60" Type="http://schemas.openxmlformats.org/officeDocument/2006/relationships/hyperlink" Target="https://login.consultant.ru/link/?req=doc&amp;base=RLAW368&amp;n=102079&amp;dst=100055" TargetMode="External"/><Relationship Id="rId65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68&amp;n=102079&amp;dst=100005" TargetMode="External"/><Relationship Id="rId14" Type="http://schemas.openxmlformats.org/officeDocument/2006/relationships/hyperlink" Target="https://login.consultant.ru/link/?req=doc&amp;base=RLAW368&amp;n=182630" TargetMode="External"/><Relationship Id="rId22" Type="http://schemas.openxmlformats.org/officeDocument/2006/relationships/hyperlink" Target="https://login.consultant.ru/link/?req=doc&amp;base=LAW&amp;n=469798&amp;dst=101301" TargetMode="External"/><Relationship Id="rId27" Type="http://schemas.openxmlformats.org/officeDocument/2006/relationships/hyperlink" Target="https://login.consultant.ru/link/?req=doc&amp;base=RLAW368&amp;n=158438&amp;dst=100009" TargetMode="External"/><Relationship Id="rId30" Type="http://schemas.openxmlformats.org/officeDocument/2006/relationships/hyperlink" Target="https://login.consultant.ru/link/?req=doc&amp;base=RLAW368&amp;n=158438&amp;dst=100012" TargetMode="External"/><Relationship Id="rId35" Type="http://schemas.openxmlformats.org/officeDocument/2006/relationships/hyperlink" Target="https://login.consultant.ru/link/?req=doc&amp;base=RLAW368&amp;n=87276&amp;dst=100028" TargetMode="External"/><Relationship Id="rId43" Type="http://schemas.openxmlformats.org/officeDocument/2006/relationships/hyperlink" Target="https://login.consultant.ru/link/?req=doc&amp;base=RLAW368&amp;n=102079&amp;dst=100024" TargetMode="External"/><Relationship Id="rId48" Type="http://schemas.openxmlformats.org/officeDocument/2006/relationships/hyperlink" Target="https://login.consultant.ru/link/?req=doc&amp;base=RLAW368&amp;n=87276&amp;dst=100029" TargetMode="External"/><Relationship Id="rId56" Type="http://schemas.openxmlformats.org/officeDocument/2006/relationships/hyperlink" Target="https://login.consultant.ru/link/?req=doc&amp;base=RLAW368&amp;n=102079&amp;dst=100051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LAW368&amp;n=189940&amp;dst=100005" TargetMode="External"/><Relationship Id="rId51" Type="http://schemas.openxmlformats.org/officeDocument/2006/relationships/hyperlink" Target="https://login.consultant.ru/link/?req=doc&amp;base=RLAW368&amp;n=102079&amp;dst=10003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68&amp;n=158438&amp;dst=100005" TargetMode="External"/><Relationship Id="rId17" Type="http://schemas.openxmlformats.org/officeDocument/2006/relationships/hyperlink" Target="https://login.consultant.ru/link/?req=doc&amp;base=RLAW368&amp;n=83367&amp;dst=100006" TargetMode="External"/><Relationship Id="rId25" Type="http://schemas.openxmlformats.org/officeDocument/2006/relationships/hyperlink" Target="https://login.consultant.ru/link/?req=doc&amp;base=RLAW368&amp;n=158438&amp;dst=100006" TargetMode="External"/><Relationship Id="rId33" Type="http://schemas.openxmlformats.org/officeDocument/2006/relationships/hyperlink" Target="https://login.consultant.ru/link/?req=doc&amp;base=RLAW368&amp;n=158438&amp;dst=100015" TargetMode="External"/><Relationship Id="rId38" Type="http://schemas.openxmlformats.org/officeDocument/2006/relationships/hyperlink" Target="https://login.consultant.ru/link/?req=doc&amp;base=LAW&amp;n=469798&amp;dst=377" TargetMode="External"/><Relationship Id="rId46" Type="http://schemas.openxmlformats.org/officeDocument/2006/relationships/hyperlink" Target="https://login.consultant.ru/link/?req=doc&amp;base=RLAW368&amp;n=189940&amp;dst=100005" TargetMode="External"/><Relationship Id="rId59" Type="http://schemas.openxmlformats.org/officeDocument/2006/relationships/hyperlink" Target="https://login.consultant.ru/link/?req=doc&amp;base=RLAW368&amp;n=102079&amp;dst=1000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6559</Words>
  <Characters>37387</Characters>
  <Application>Microsoft Office Word</Application>
  <DocSecurity>0</DocSecurity>
  <Lines>311</Lines>
  <Paragraphs>87</Paragraphs>
  <ScaleCrop>false</ScaleCrop>
  <Company/>
  <LinksUpToDate>false</LinksUpToDate>
  <CharactersWithSpaces>43859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2024-03-15T09:18:00Z</dcterms:created>
  <dcterms:modified xsi:type="dcterms:W3CDTF">2024-03-15T09:18:00Z</dcterms:modified>
</cp:coreProperties>
</file>