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Перечень нормативных правовых актов или их отдельных частей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, содержа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щих обязательные требования, оценка соблюдения которых является предметом муниципального контроля на автомобильном транспорте, городском наземном электрическом транспорте и в дорожном хозяйстве в границах города Перми в части контроля в дорожном хозяйстве.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none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9354"/>
        <w:gridCol w:w="439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highlight w:val="none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z w:val="28"/>
                <w:szCs w:val="28"/>
                <w:highlight w:val="none"/>
              </w:rPr>
            </w:r>
          </w:p>
        </w:tc>
        <w:tc>
          <w:tcPr>
            <w:tcW w:w="93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highlight w:val="none"/>
              </w:rPr>
              <w:t xml:space="preserve">Наименование и реквизиты НПА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z w:val="28"/>
                <w:szCs w:val="28"/>
                <w:highlight w:val="none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Указание на структурные единицы акта, соблюдение которых оценивается при проведении мероприятий по контролю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</w:p>
        </w:tc>
        <w:tc>
          <w:tcPr>
            <w:tcW w:w="935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Федеральный закон от 08.11.2007 № 257-ФЗ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Статьи 19, 20, 21, 22, 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</w:p>
        </w:tc>
        <w:tc>
          <w:tcPr>
            <w:tcW w:w="9354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Технический регламент таможенного союза ТР ТС 014/2011 «Безопасность автомобильных дорог», утвержден Решением Комиссии Таможенного союза от 18.10.2011 № 827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</w:p>
        </w:tc>
        <w:tc>
          <w:tcPr>
            <w:tcW w:w="9354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Приказ Минтранса России от 16.11.2012 № 402 «Об утверждении Классификации работ по капитальному ремонту, ремонту и содержанию автомобильных дорог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white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Глава 2 п.п. 3,4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Глава 3 п. 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Глава 4, п.п. 6,7,8,9,10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</w:p>
        </w:tc>
        <w:tc>
          <w:tcPr>
            <w:tcW w:w="935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Постановление администрации города Перми от 31.01.2022 № 45 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 утверждении Порядка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автомобильной дороги общего пользования мест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ного значения с другими автомобильными дорогами, примыкания автомобильной дороги общего пользования местного значения к другой автомобильной дороге»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hd w:val="nil" w:color="auto"/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  <w:br w:type="page" w:clear="all"/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none"/>
        </w:rPr>
        <w:t xml:space="preserve">речень нормативных правовых актов или их отдельных частей, предусматривающих установление административной ответственности за несоблюдение обязательных требований 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none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9354"/>
        <w:gridCol w:w="4507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</w:rPr>
            </w:r>
          </w:p>
        </w:tc>
        <w:tc>
          <w:tcPr>
            <w:tcW w:w="935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«Кодекс Российской Федерации об административных правонарушениях» от 30.12.2001 № 195-ФЗ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</w:rPr>
            </w:r>
          </w:p>
        </w:tc>
        <w:tc>
          <w:tcPr>
            <w:tcW w:w="45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Часть 1 статьи 19.4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Статья 19.4.1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Части 1, 31, 32 статьи 19.5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Статья 19.7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sz w:val="28"/>
                <w:szCs w:val="28"/>
              </w:rPr>
            </w:r>
          </w:p>
        </w:tc>
        <w:tc>
          <w:tcPr>
            <w:tcW w:w="935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Закон Пермского края от 06.04.2015 № 460-ПК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«Об административных правонарушениях в Пермском крае»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sz w:val="28"/>
                <w:szCs w:val="28"/>
              </w:rPr>
            </w:r>
          </w:p>
        </w:tc>
        <w:tc>
          <w:tcPr>
            <w:tcW w:w="450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Часть 1-4, 6 статьи 6.1.1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Части 3, 8 статьи 6.4.1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sz w:val="28"/>
          <w:szCs w:val="28"/>
        </w:rPr>
      </w:r>
    </w:p>
    <w:sectPr>
      <w:footnotePr/>
      <w:endnotePr/>
      <w:type w:val="nextPage"/>
      <w:pgSz w:w="16838" w:h="11906" w:orient="landscape"/>
      <w:pgMar w:top="1134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2025-10-13T10:33:44Z</dcterms:modified>
</cp:coreProperties>
</file>