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B5" w:rsidRPr="00A56FB2" w:rsidRDefault="00551FB5" w:rsidP="00A56FB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</w:t>
      </w: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планируемом изъятии для </w:t>
      </w:r>
      <w:r w:rsidR="0008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нужд объектов недвижимого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комплексного развития</w:t>
      </w:r>
      <w:r w:rsidRPr="005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Pr="00551FB5">
        <w:rPr>
          <w:rFonts w:ascii="Times New Roman" w:hAnsi="Times New Roman"/>
          <w:b/>
          <w:sz w:val="28"/>
          <w:szCs w:val="28"/>
        </w:rPr>
        <w:t xml:space="preserve">жилой застройки </w:t>
      </w:r>
      <w:r w:rsidR="00A56FB2" w:rsidRPr="00A56FB2">
        <w:rPr>
          <w:rFonts w:ascii="Times New Roman" w:hAnsi="Times New Roman" w:cs="Times New Roman"/>
          <w:b/>
          <w:sz w:val="28"/>
          <w:szCs w:val="28"/>
        </w:rPr>
        <w:t xml:space="preserve">ограниченной ул. Льва Толстого, </w:t>
      </w:r>
      <w:r w:rsidR="00A56FB2">
        <w:rPr>
          <w:rFonts w:ascii="Times New Roman" w:hAnsi="Times New Roman" w:cs="Times New Roman"/>
          <w:b/>
          <w:sz w:val="28"/>
          <w:szCs w:val="28"/>
        </w:rPr>
        <w:t xml:space="preserve">ул. Нытвенская, ул. Танкистов, </w:t>
      </w:r>
      <w:r w:rsidR="00A56FB2" w:rsidRPr="00A56FB2">
        <w:rPr>
          <w:rFonts w:ascii="Times New Roman" w:hAnsi="Times New Roman" w:cs="Times New Roman"/>
          <w:b/>
          <w:sz w:val="28"/>
          <w:szCs w:val="28"/>
        </w:rPr>
        <w:t>ул. Стахановская в Индустриальном районе города Перми</w:t>
      </w:r>
    </w:p>
    <w:p w:rsidR="00551FB5" w:rsidRDefault="00551FB5" w:rsidP="00C34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3F3" w:rsidRDefault="009253F3" w:rsidP="00925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F3">
        <w:rPr>
          <w:rFonts w:ascii="Times New Roman" w:hAnsi="Times New Roman" w:cs="Times New Roman"/>
          <w:bCs/>
          <w:sz w:val="28"/>
          <w:szCs w:val="28"/>
        </w:rPr>
        <w:t>Наименование уполномоченно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органа исполнительной власти, </w:t>
      </w:r>
      <w:r w:rsidRPr="009253F3">
        <w:rPr>
          <w:rFonts w:ascii="Times New Roman" w:hAnsi="Times New Roman" w:cs="Times New Roman"/>
          <w:bCs/>
          <w:sz w:val="28"/>
          <w:szCs w:val="28"/>
        </w:rPr>
        <w:t>осуществляющ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9253F3">
        <w:rPr>
          <w:rFonts w:ascii="Times New Roman" w:hAnsi="Times New Roman" w:cs="Times New Roman"/>
          <w:bCs/>
          <w:sz w:val="28"/>
          <w:szCs w:val="28"/>
        </w:rPr>
        <w:t xml:space="preserve"> выявление лиц, земельные участки которых подлежат изъятию </w:t>
      </w:r>
      <w:r w:rsidR="00E80ECC">
        <w:rPr>
          <w:rFonts w:ascii="Times New Roman" w:hAnsi="Times New Roman" w:cs="Times New Roman"/>
          <w:bCs/>
          <w:sz w:val="28"/>
          <w:szCs w:val="28"/>
        </w:rPr>
        <w:br/>
      </w:r>
      <w:r w:rsidRPr="009253F3">
        <w:rPr>
          <w:rFonts w:ascii="Times New Roman" w:hAnsi="Times New Roman" w:cs="Times New Roman"/>
          <w:bCs/>
          <w:sz w:val="28"/>
          <w:szCs w:val="28"/>
        </w:rPr>
        <w:t>для государ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ственных или муниципальных нужд: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B93908">
        <w:rPr>
          <w:rFonts w:ascii="Times New Roman" w:hAnsi="Times New Roman"/>
          <w:sz w:val="28"/>
          <w:szCs w:val="28"/>
        </w:rPr>
        <w:t xml:space="preserve"> по управлению имуществом и градостроительной деятельности Пермского края (далее </w:t>
      </w:r>
      <w:r>
        <w:rPr>
          <w:rFonts w:ascii="Times New Roman" w:hAnsi="Times New Roman"/>
          <w:sz w:val="28"/>
          <w:szCs w:val="28"/>
        </w:rPr>
        <w:br/>
      </w:r>
      <w:r w:rsidRPr="00B93908">
        <w:rPr>
          <w:rFonts w:ascii="Times New Roman" w:hAnsi="Times New Roman"/>
          <w:sz w:val="28"/>
          <w:szCs w:val="28"/>
        </w:rPr>
        <w:t>– Министерство)</w:t>
      </w:r>
      <w:r>
        <w:rPr>
          <w:rFonts w:ascii="Times New Roman" w:hAnsi="Times New Roman"/>
          <w:sz w:val="28"/>
          <w:szCs w:val="28"/>
        </w:rPr>
        <w:t>.</w:t>
      </w:r>
    </w:p>
    <w:p w:rsidR="00551FB5" w:rsidRPr="00A56FB2" w:rsidRDefault="00551FB5" w:rsidP="00A5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изъятия для </w:t>
      </w:r>
      <w:r w:rsidR="0008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объектов недвижимого имущества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освобождение территории</w:t>
      </w:r>
      <w:r w:rsidRPr="00B93908">
        <w:rPr>
          <w:sz w:val="28"/>
          <w:szCs w:val="28"/>
        </w:rPr>
        <w:t xml:space="preserve">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A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08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развити</w:t>
      </w:r>
      <w:r w:rsidR="003A3B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</w:t>
      </w:r>
      <w:r w:rsidRPr="0008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 w:rsidR="00A56FB2" w:rsidRPr="00A56FB2">
        <w:rPr>
          <w:rFonts w:ascii="Times New Roman" w:hAnsi="Times New Roman" w:cs="Times New Roman"/>
          <w:sz w:val="28"/>
          <w:szCs w:val="28"/>
        </w:rPr>
        <w:t xml:space="preserve">ограниченной ул. Льва Толстого, </w:t>
      </w:r>
      <w:r w:rsidR="00A56FB2">
        <w:rPr>
          <w:rFonts w:ascii="Times New Roman" w:hAnsi="Times New Roman" w:cs="Times New Roman"/>
          <w:sz w:val="28"/>
          <w:szCs w:val="28"/>
        </w:rPr>
        <w:t xml:space="preserve">ул. Нытвенская, ул. Танкистов, </w:t>
      </w:r>
      <w:r w:rsidR="00A56FB2" w:rsidRPr="00A56FB2">
        <w:rPr>
          <w:rFonts w:ascii="Times New Roman" w:hAnsi="Times New Roman" w:cs="Times New Roman"/>
          <w:sz w:val="28"/>
          <w:szCs w:val="28"/>
        </w:rPr>
        <w:t>ул. Стахановская в Индустриальном районе города Перми</w:t>
      </w:r>
      <w:r w:rsidR="00A56FB2" w:rsidRPr="00A5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</w:t>
      </w:r>
      <w:r w:rsidR="009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КРТ).</w:t>
      </w:r>
    </w:p>
    <w:p w:rsidR="00551FB5" w:rsidRPr="00B93908" w:rsidRDefault="00551FB5" w:rsidP="0092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КРТ принято</w:t>
      </w:r>
      <w:r w:rsidRPr="00B93908">
        <w:rPr>
          <w:sz w:val="28"/>
          <w:szCs w:val="28"/>
        </w:rPr>
        <w:t xml:space="preserve">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93908">
        <w:rPr>
          <w:rFonts w:ascii="Times New Roman" w:hAnsi="Times New Roman"/>
          <w:sz w:val="28"/>
          <w:szCs w:val="28"/>
        </w:rPr>
        <w:t>Министерства</w:t>
      </w:r>
      <w:r w:rsidR="00210556">
        <w:rPr>
          <w:rFonts w:ascii="Times New Roman" w:hAnsi="Times New Roman"/>
          <w:sz w:val="28"/>
          <w:szCs w:val="28"/>
        </w:rPr>
        <w:t xml:space="preserve"> строительства Пермского края от </w:t>
      </w:r>
      <w:r w:rsidR="00A56FB2">
        <w:rPr>
          <w:rFonts w:ascii="Times New Roman" w:hAnsi="Times New Roman"/>
          <w:sz w:val="28"/>
          <w:szCs w:val="28"/>
        </w:rPr>
        <w:t>21</w:t>
      </w:r>
      <w:r w:rsidR="00210556">
        <w:rPr>
          <w:rFonts w:ascii="Times New Roman" w:hAnsi="Times New Roman"/>
          <w:sz w:val="28"/>
          <w:szCs w:val="28"/>
        </w:rPr>
        <w:t xml:space="preserve"> </w:t>
      </w:r>
      <w:r w:rsidR="00594D80">
        <w:rPr>
          <w:rFonts w:ascii="Times New Roman" w:hAnsi="Times New Roman"/>
          <w:sz w:val="28"/>
          <w:szCs w:val="28"/>
        </w:rPr>
        <w:t>ян</w:t>
      </w:r>
      <w:r w:rsidR="00A56FB2">
        <w:rPr>
          <w:rFonts w:ascii="Times New Roman" w:hAnsi="Times New Roman"/>
          <w:sz w:val="28"/>
          <w:szCs w:val="28"/>
        </w:rPr>
        <w:t>варя</w:t>
      </w:r>
      <w:r w:rsidR="00210556">
        <w:rPr>
          <w:rFonts w:ascii="Times New Roman" w:hAnsi="Times New Roman"/>
          <w:sz w:val="28"/>
          <w:szCs w:val="28"/>
        </w:rPr>
        <w:t xml:space="preserve"> 202</w:t>
      </w:r>
      <w:r w:rsidR="00A56FB2">
        <w:rPr>
          <w:rFonts w:ascii="Times New Roman" w:hAnsi="Times New Roman"/>
          <w:sz w:val="28"/>
          <w:szCs w:val="28"/>
        </w:rPr>
        <w:t>5</w:t>
      </w:r>
      <w:r w:rsidR="00210556">
        <w:rPr>
          <w:rFonts w:ascii="Times New Roman" w:hAnsi="Times New Roman"/>
          <w:sz w:val="28"/>
          <w:szCs w:val="28"/>
        </w:rPr>
        <w:t xml:space="preserve"> г. № </w:t>
      </w:r>
      <w:r w:rsidR="00A56FB2">
        <w:rPr>
          <w:rFonts w:ascii="Times New Roman" w:hAnsi="Times New Roman"/>
          <w:sz w:val="28"/>
          <w:szCs w:val="28"/>
        </w:rPr>
        <w:t>35-05-3-8-2</w:t>
      </w:r>
      <w:r w:rsidRPr="00B93908">
        <w:rPr>
          <w:rFonts w:ascii="Times New Roman" w:hAnsi="Times New Roman"/>
          <w:sz w:val="28"/>
          <w:szCs w:val="28"/>
        </w:rPr>
        <w:t xml:space="preserve"> «О ко</w:t>
      </w:r>
      <w:r w:rsidR="00210556">
        <w:rPr>
          <w:rFonts w:ascii="Times New Roman" w:hAnsi="Times New Roman"/>
          <w:sz w:val="28"/>
          <w:szCs w:val="28"/>
        </w:rPr>
        <w:t xml:space="preserve">мплексном развитии территории </w:t>
      </w:r>
      <w:r w:rsidRPr="00B93908">
        <w:rPr>
          <w:rFonts w:ascii="Times New Roman" w:hAnsi="Times New Roman"/>
          <w:sz w:val="28"/>
          <w:szCs w:val="28"/>
        </w:rPr>
        <w:t xml:space="preserve">жилой застройки </w:t>
      </w:r>
      <w:r w:rsidR="00A56FB2" w:rsidRPr="00A56FB2">
        <w:rPr>
          <w:rFonts w:ascii="Times New Roman" w:hAnsi="Times New Roman" w:cs="Times New Roman"/>
          <w:sz w:val="28"/>
          <w:szCs w:val="28"/>
        </w:rPr>
        <w:t>ограниченной ул. Льва Толстого, ул. Нытвенская, ул. Танкистов, ул. Стахановская в Индустриальном районе города Перми</w:t>
      </w:r>
      <w:r w:rsidRPr="00B93908">
        <w:rPr>
          <w:rFonts w:ascii="Times New Roman" w:hAnsi="Times New Roman"/>
          <w:sz w:val="28"/>
          <w:szCs w:val="28"/>
        </w:rPr>
        <w:t>».</w:t>
      </w:r>
    </w:p>
    <w:p w:rsidR="00551FB5" w:rsidRPr="00B93908" w:rsidRDefault="00551FB5" w:rsidP="0092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Изъятие и предоставление возмещения за изымаемые объекты недвижимого имущества будет происходить в рамках действующего законодательства </w:t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56.12 Земельного кодекса Российской Федерации, статьями 279 и 281 Гражданского кодекса Российской Федерации</w:t>
      </w:r>
      <w:r w:rsidR="00B93908"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A06" w:rsidRPr="00BE1A06" w:rsidRDefault="00BE1A06" w:rsidP="00BE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06">
        <w:rPr>
          <w:rFonts w:ascii="Times New Roman" w:hAnsi="Times New Roman" w:cs="Times New Roman"/>
          <w:sz w:val="28"/>
          <w:szCs w:val="28"/>
        </w:rPr>
        <w:t>Кадас</w:t>
      </w:r>
      <w:r w:rsidR="00920138">
        <w:rPr>
          <w:rFonts w:ascii="Times New Roman" w:hAnsi="Times New Roman" w:cs="Times New Roman"/>
          <w:sz w:val="28"/>
          <w:szCs w:val="28"/>
        </w:rPr>
        <w:t>тровые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201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07C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07CEB">
        <w:rPr>
          <w:rFonts w:ascii="Times New Roman" w:hAnsi="Times New Roman" w:cs="Times New Roman"/>
          <w:sz w:val="28"/>
          <w:szCs w:val="28"/>
        </w:rPr>
        <w:t>ов</w:t>
      </w:r>
      <w:r w:rsidRPr="00BE1A06">
        <w:rPr>
          <w:rFonts w:ascii="Times New Roman" w:hAnsi="Times New Roman" w:cs="Times New Roman"/>
          <w:sz w:val="28"/>
          <w:szCs w:val="28"/>
        </w:rPr>
        <w:t>, подлежащ</w:t>
      </w:r>
      <w:r w:rsidR="00F07CEB">
        <w:rPr>
          <w:rFonts w:ascii="Times New Roman" w:hAnsi="Times New Roman" w:cs="Times New Roman"/>
          <w:sz w:val="28"/>
          <w:szCs w:val="28"/>
        </w:rPr>
        <w:t>их</w:t>
      </w:r>
      <w:r w:rsidRPr="00BE1A06">
        <w:rPr>
          <w:rFonts w:ascii="Times New Roman" w:hAnsi="Times New Roman" w:cs="Times New Roman"/>
          <w:sz w:val="28"/>
          <w:szCs w:val="28"/>
        </w:rPr>
        <w:t xml:space="preserve"> изъятию, адрес </w:t>
      </w:r>
      <w:r w:rsidR="00E80ECC">
        <w:rPr>
          <w:rFonts w:ascii="Times New Roman" w:hAnsi="Times New Roman" w:cs="Times New Roman"/>
          <w:sz w:val="28"/>
          <w:szCs w:val="28"/>
        </w:rPr>
        <w:br/>
      </w:r>
      <w:r w:rsidRPr="00BE1A06">
        <w:rPr>
          <w:rFonts w:ascii="Times New Roman" w:hAnsi="Times New Roman" w:cs="Times New Roman"/>
          <w:sz w:val="28"/>
          <w:szCs w:val="28"/>
        </w:rPr>
        <w:t>или опи</w:t>
      </w:r>
      <w:r>
        <w:rPr>
          <w:rFonts w:ascii="Times New Roman" w:hAnsi="Times New Roman" w:cs="Times New Roman"/>
          <w:sz w:val="28"/>
          <w:szCs w:val="28"/>
        </w:rPr>
        <w:t xml:space="preserve">сание местоположения, перечень </w:t>
      </w:r>
      <w:r w:rsidRPr="00BE1A06">
        <w:rPr>
          <w:rFonts w:ascii="Times New Roman" w:hAnsi="Times New Roman" w:cs="Times New Roman"/>
          <w:sz w:val="28"/>
          <w:szCs w:val="28"/>
        </w:rPr>
        <w:t>и адреса расположенных на земельн</w:t>
      </w:r>
      <w:r w:rsidR="00F07CEB">
        <w:rPr>
          <w:rFonts w:ascii="Times New Roman" w:hAnsi="Times New Roman" w:cs="Times New Roman"/>
          <w:sz w:val="28"/>
          <w:szCs w:val="28"/>
        </w:rPr>
        <w:t>ых</w:t>
      </w:r>
      <w:r w:rsidRPr="00BE1A0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07CEB">
        <w:rPr>
          <w:rFonts w:ascii="Times New Roman" w:hAnsi="Times New Roman" w:cs="Times New Roman"/>
          <w:sz w:val="28"/>
          <w:szCs w:val="28"/>
        </w:rPr>
        <w:t>ах</w:t>
      </w:r>
      <w:r w:rsidRPr="00BE1A06">
        <w:rPr>
          <w:rFonts w:ascii="Times New Roman" w:hAnsi="Times New Roman" w:cs="Times New Roman"/>
          <w:sz w:val="28"/>
          <w:szCs w:val="28"/>
        </w:rPr>
        <w:t xml:space="preserve"> </w:t>
      </w:r>
      <w:r w:rsidR="00920138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</w:t>
      </w:r>
      <w:r w:rsidRPr="00BE1A06">
        <w:rPr>
          <w:rFonts w:ascii="Times New Roman" w:hAnsi="Times New Roman" w:cs="Times New Roman"/>
          <w:sz w:val="28"/>
          <w:szCs w:val="28"/>
        </w:rPr>
        <w:t>представлены в таблице № 1.</w:t>
      </w:r>
    </w:p>
    <w:p w:rsidR="00BE1A06" w:rsidRDefault="00BE1A06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FCD" w:rsidRDefault="00315FCD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138" w:rsidRDefault="00920138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138" w:rsidRDefault="00920138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A06" w:rsidRPr="00BE1A06" w:rsidRDefault="00BE1A06" w:rsidP="00BE1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A06">
        <w:rPr>
          <w:rFonts w:ascii="Times New Roman" w:hAnsi="Times New Roman" w:cs="Times New Roman"/>
          <w:sz w:val="28"/>
          <w:szCs w:val="28"/>
        </w:rPr>
        <w:lastRenderedPageBreak/>
        <w:t>Таблица № 1.</w:t>
      </w:r>
    </w:p>
    <w:p w:rsidR="00BE1A06" w:rsidRDefault="00BE1A06" w:rsidP="00BE1A06">
      <w:pPr>
        <w:spacing w:line="240" w:lineRule="exact"/>
        <w:jc w:val="right"/>
        <w:rPr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2409"/>
        <w:gridCol w:w="2977"/>
      </w:tblGrid>
      <w:tr w:rsidR="00FE7916" w:rsidRPr="00FE7916" w:rsidTr="00FE7916">
        <w:tc>
          <w:tcPr>
            <w:tcW w:w="817" w:type="dxa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Расположенные на земельном участке объекты недвижимости</w:t>
            </w:r>
          </w:p>
        </w:tc>
      </w:tr>
      <w:tr w:rsidR="00FE7916" w:rsidRPr="00FE7916" w:rsidTr="00FE7916">
        <w:tc>
          <w:tcPr>
            <w:tcW w:w="817" w:type="dxa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Адрес/Местоположение</w:t>
            </w:r>
          </w:p>
        </w:tc>
        <w:tc>
          <w:tcPr>
            <w:tcW w:w="2409" w:type="dxa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EA4C91" w:rsidRPr="00FE7916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номер помещения)</w:t>
            </w:r>
          </w:p>
        </w:tc>
        <w:tc>
          <w:tcPr>
            <w:tcW w:w="2977" w:type="dxa"/>
          </w:tcPr>
          <w:p w:rsidR="00BE1A06" w:rsidRPr="00FE7916" w:rsidRDefault="00BE1A06" w:rsidP="005E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Адрес/Местоположение</w:t>
            </w:r>
          </w:p>
        </w:tc>
      </w:tr>
      <w:tr w:rsidR="00E90387" w:rsidRPr="00FE7916" w:rsidTr="00FE7916">
        <w:trPr>
          <w:trHeight w:val="709"/>
        </w:trPr>
        <w:tc>
          <w:tcPr>
            <w:tcW w:w="817" w:type="dxa"/>
            <w:vMerge w:val="restart"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59:01:4410851:1</w:t>
            </w:r>
          </w:p>
        </w:tc>
        <w:tc>
          <w:tcPr>
            <w:tcW w:w="2127" w:type="dxa"/>
            <w:vMerge w:val="restart"/>
          </w:tcPr>
          <w:p w:rsidR="00E90387" w:rsidRPr="00FE7916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г. Пермь, р-н Индустриальный, по ул. Нытвенской, с западной стороны квартала № 723</w:t>
            </w: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59:01:4410723:331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Пермский край, г.о. Пермский, г. Пермь, ул. Нытвенская, ПГК №15а, гараж 20</w:t>
            </w:r>
          </w:p>
        </w:tc>
      </w:tr>
      <w:tr w:rsidR="00E90387" w:rsidRPr="00FE7916" w:rsidTr="00FE7916">
        <w:trPr>
          <w:trHeight w:val="709"/>
        </w:trPr>
        <w:tc>
          <w:tcPr>
            <w:tcW w:w="817" w:type="dxa"/>
            <w:vMerge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90387" w:rsidRPr="00FE7916" w:rsidRDefault="00E90387" w:rsidP="00E9038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59:01:4410723:283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Пермский край, г.Пермь, Индустриальный район, ул.Нытвенская, ПГК №15а, бокс 12</w:t>
            </w:r>
          </w:p>
        </w:tc>
      </w:tr>
      <w:tr w:rsidR="00E90387" w:rsidRPr="00FE7916" w:rsidTr="00FE7916">
        <w:trPr>
          <w:trHeight w:val="709"/>
        </w:trPr>
        <w:tc>
          <w:tcPr>
            <w:tcW w:w="817" w:type="dxa"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90387" w:rsidRPr="00FE7916" w:rsidRDefault="00E90387" w:rsidP="00E9038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59:01:4410723:284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Пермский край, г.Пермь, Индустриальный район, ул.Нытвенская, ПГК №15а, бокс №3</w:t>
            </w:r>
          </w:p>
        </w:tc>
      </w:tr>
      <w:tr w:rsidR="00E90387" w:rsidRPr="00FE7916" w:rsidTr="00FE7916">
        <w:trPr>
          <w:trHeight w:val="709"/>
        </w:trPr>
        <w:tc>
          <w:tcPr>
            <w:tcW w:w="817" w:type="dxa"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90387" w:rsidRPr="00FE7916" w:rsidRDefault="00E90387" w:rsidP="00E9038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59:01:0000000:60773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Пермский край, г.Пермь, Индустриальный район, ул.Нытвенская, ПГК №15а, бокс 6</w:t>
            </w:r>
          </w:p>
        </w:tc>
      </w:tr>
      <w:tr w:rsidR="00E90387" w:rsidRPr="00FE7916" w:rsidTr="00FE7916">
        <w:trPr>
          <w:trHeight w:val="709"/>
        </w:trPr>
        <w:tc>
          <w:tcPr>
            <w:tcW w:w="817" w:type="dxa"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90387" w:rsidRPr="00FE7916" w:rsidRDefault="00E90387" w:rsidP="00E9038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59:01:4410723:208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Пермский край, г.Пермь, ПГК №15а, Индустриальный р-н, ул. Нытвенская, бокс №9</w:t>
            </w:r>
          </w:p>
        </w:tc>
      </w:tr>
      <w:tr w:rsidR="00E90387" w:rsidRPr="00FE7916" w:rsidTr="00E90387">
        <w:trPr>
          <w:trHeight w:val="709"/>
        </w:trPr>
        <w:tc>
          <w:tcPr>
            <w:tcW w:w="817" w:type="dxa"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90387" w:rsidRPr="00FE7916" w:rsidRDefault="00E90387" w:rsidP="00E9038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59:01:4410723:207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Пермский край, г.Пермь, ПГК №15а, Индустриальный р-н, ул. Нытвенская, бокс №14</w:t>
            </w:r>
          </w:p>
        </w:tc>
      </w:tr>
      <w:tr w:rsidR="00E90387" w:rsidRPr="00FE7916" w:rsidTr="00FE7916">
        <w:trPr>
          <w:trHeight w:val="709"/>
        </w:trPr>
        <w:tc>
          <w:tcPr>
            <w:tcW w:w="817" w:type="dxa"/>
          </w:tcPr>
          <w:p w:rsidR="00E90387" w:rsidRPr="00FE7916" w:rsidRDefault="00E90387" w:rsidP="00E903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387" w:rsidRPr="00FE7916" w:rsidRDefault="00E90387" w:rsidP="00E9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59:01:4410851:224</w:t>
            </w:r>
          </w:p>
        </w:tc>
        <w:tc>
          <w:tcPr>
            <w:tcW w:w="2127" w:type="dxa"/>
          </w:tcPr>
          <w:p w:rsidR="00E90387" w:rsidRPr="00FE7916" w:rsidRDefault="00E90387" w:rsidP="00E9038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6">
              <w:rPr>
                <w:rFonts w:ascii="Times New Roman" w:hAnsi="Times New Roman" w:cs="Times New Roman"/>
                <w:sz w:val="24"/>
                <w:szCs w:val="24"/>
              </w:rPr>
              <w:t>Пермский край, г.о. Пермский, г. Пермь, ул. Нытвенская, ПГК №15а, гараж 20</w:t>
            </w:r>
          </w:p>
        </w:tc>
        <w:tc>
          <w:tcPr>
            <w:tcW w:w="2409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59:01:4410723:331</w:t>
            </w:r>
          </w:p>
        </w:tc>
        <w:tc>
          <w:tcPr>
            <w:tcW w:w="2977" w:type="dxa"/>
          </w:tcPr>
          <w:p w:rsidR="00E90387" w:rsidRPr="00E90387" w:rsidRDefault="00E90387" w:rsidP="00E9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7">
              <w:rPr>
                <w:rFonts w:ascii="Times New Roman" w:hAnsi="Times New Roman" w:cs="Times New Roman"/>
                <w:sz w:val="24"/>
                <w:szCs w:val="24"/>
              </w:rPr>
              <w:t>Пермский край, г.о. Пермский, г. Пермь, ул. Нытвенская, ПГК №15а, гараж 20</w:t>
            </w:r>
          </w:p>
        </w:tc>
      </w:tr>
    </w:tbl>
    <w:p w:rsidR="00BE1A06" w:rsidRDefault="00BE1A06" w:rsidP="009253F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B5" w:rsidRPr="00B93908" w:rsidRDefault="00551FB5" w:rsidP="009253F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опис</w:t>
      </w:r>
      <w:r w:rsidR="005E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местоположения границ КРТ указано</w:t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</w:t>
      </w:r>
      <w:r w:rsidR="00E80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E90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сообщению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B5" w:rsidRPr="00B93908" w:rsidRDefault="00551FB5" w:rsidP="009253F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E80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государственных нужд </w:t>
      </w:r>
      <w:r w:rsid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1FB5" w:rsidRPr="00B93908" w:rsidRDefault="00B93908" w:rsidP="009253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8 (342</w:t>
      </w:r>
      <w:r w:rsidR="00551FB5"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211-04-15, 8 (342) 211-04-20, 8 (342) 211-04-93 (доб. 1042)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FB5" w:rsidRPr="00B93908" w:rsidRDefault="00551FB5" w:rsidP="0092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подлежащих изъятию объектов недвижимого имущества</w:t>
      </w:r>
      <w:r w:rsidR="0092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сведения о которых не внесены в государственный реестр недвижимости)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которых не зарегистрированы, могут подать заявления об учете прав </w:t>
      </w:r>
      <w:r w:rsidR="0066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</w:t>
      </w:r>
      <w:r w:rsidR="00665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3908"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B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93908" w:rsidRPr="00B93908">
        <w:rPr>
          <w:rFonts w:ascii="Times New Roman" w:hAnsi="Times New Roman" w:cs="Times New Roman"/>
          <w:sz w:val="28"/>
          <w:szCs w:val="28"/>
        </w:rPr>
        <w:t>614000</w:t>
      </w:r>
      <w:r w:rsidRPr="00B93908">
        <w:rPr>
          <w:rFonts w:ascii="Times New Roman" w:hAnsi="Times New Roman" w:cs="Times New Roman"/>
          <w:sz w:val="28"/>
          <w:szCs w:val="28"/>
        </w:rPr>
        <w:t xml:space="preserve">, г. </w:t>
      </w:r>
      <w:r w:rsidR="00B93908" w:rsidRPr="00B93908">
        <w:rPr>
          <w:rFonts w:ascii="Times New Roman" w:hAnsi="Times New Roman" w:cs="Times New Roman"/>
          <w:sz w:val="28"/>
          <w:szCs w:val="28"/>
        </w:rPr>
        <w:t>Пермь</w:t>
      </w:r>
      <w:r w:rsidRPr="00B93908">
        <w:rPr>
          <w:rFonts w:ascii="Times New Roman" w:hAnsi="Times New Roman" w:cs="Times New Roman"/>
          <w:sz w:val="28"/>
          <w:szCs w:val="28"/>
        </w:rPr>
        <w:t xml:space="preserve">, </w:t>
      </w:r>
      <w:r w:rsidR="00B93908" w:rsidRPr="00B93908">
        <w:rPr>
          <w:rFonts w:ascii="Times New Roman" w:hAnsi="Times New Roman" w:cs="Times New Roman"/>
          <w:sz w:val="28"/>
          <w:szCs w:val="28"/>
        </w:rPr>
        <w:t>ул. Сибирская, 30а.</w:t>
      </w:r>
    </w:p>
    <w:p w:rsidR="00B93908" w:rsidRPr="00B93908" w:rsidRDefault="00B93908" w:rsidP="009253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908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по вопросам изъятия объектов недвижимости: в рабочие дни с понедельника по четверг с 9.00 до 18.00; в пятницу </w:t>
      </w:r>
      <w:r w:rsidR="00665D3B">
        <w:rPr>
          <w:rFonts w:ascii="Times New Roman" w:hAnsi="Times New Roman"/>
          <w:bCs/>
          <w:sz w:val="28"/>
          <w:szCs w:val="28"/>
        </w:rPr>
        <w:br/>
      </w:r>
      <w:r w:rsidRPr="00B93908">
        <w:rPr>
          <w:rFonts w:ascii="Times New Roman" w:hAnsi="Times New Roman"/>
          <w:bCs/>
          <w:sz w:val="28"/>
          <w:szCs w:val="28"/>
        </w:rPr>
        <w:t xml:space="preserve">с 9.00 до 17.00 (перерыв с 13.00 до 13.48) по адресу: г. Пермь, ул. Сибирская, 47а, </w:t>
      </w:r>
      <w:r w:rsidR="00665D3B">
        <w:rPr>
          <w:rFonts w:ascii="Times New Roman" w:hAnsi="Times New Roman"/>
          <w:bCs/>
          <w:sz w:val="28"/>
          <w:szCs w:val="28"/>
        </w:rPr>
        <w:br/>
      </w:r>
      <w:r w:rsidR="00E90387">
        <w:rPr>
          <w:rFonts w:ascii="Times New Roman" w:hAnsi="Times New Roman"/>
          <w:bCs/>
          <w:sz w:val="28"/>
          <w:szCs w:val="28"/>
        </w:rPr>
        <w:t>оф. 201/1</w:t>
      </w:r>
      <w:bookmarkStart w:id="0" w:name="_GoBack"/>
      <w:bookmarkEnd w:id="0"/>
      <w:r w:rsidR="00E90387">
        <w:rPr>
          <w:rFonts w:ascii="Times New Roman" w:hAnsi="Times New Roman"/>
          <w:bCs/>
          <w:sz w:val="28"/>
          <w:szCs w:val="28"/>
        </w:rPr>
        <w:t>.</w:t>
      </w:r>
    </w:p>
    <w:p w:rsidR="00B93908" w:rsidRPr="00B93908" w:rsidRDefault="00B93908" w:rsidP="009253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908">
        <w:rPr>
          <w:rFonts w:ascii="Times New Roman" w:hAnsi="Times New Roman"/>
          <w:bCs/>
          <w:sz w:val="28"/>
          <w:szCs w:val="28"/>
        </w:rPr>
        <w:t>Срок подачи заявлений об учете прав на земельные участки и иные объекты недвижимого имущества: не позднее 60 (шестидесяти) дней со дня публикации настоящего извещения.</w:t>
      </w:r>
    </w:p>
    <w:p w:rsidR="00B93908" w:rsidRPr="00B93908" w:rsidRDefault="00B93908" w:rsidP="009253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908">
        <w:rPr>
          <w:rFonts w:ascii="Times New Roman" w:hAnsi="Times New Roman"/>
          <w:bCs/>
          <w:sz w:val="28"/>
          <w:szCs w:val="28"/>
        </w:rPr>
        <w:t xml:space="preserve">Примечание: в заявлениях об учете прав (обременений прав) на земельные участки в обязательном порядке необходимо указывать способ связи </w:t>
      </w:r>
      <w:r w:rsidR="00665D3B">
        <w:rPr>
          <w:rFonts w:ascii="Times New Roman" w:hAnsi="Times New Roman"/>
          <w:bCs/>
          <w:sz w:val="28"/>
          <w:szCs w:val="28"/>
        </w:rPr>
        <w:br/>
      </w:r>
      <w:r w:rsidRPr="00B93908">
        <w:rPr>
          <w:rFonts w:ascii="Times New Roman" w:hAnsi="Times New Roman"/>
          <w:bCs/>
          <w:sz w:val="28"/>
          <w:szCs w:val="28"/>
        </w:rPr>
        <w:t xml:space="preserve">с правообладателями земельных участков, в том числе их почтовый адрес </w:t>
      </w:r>
      <w:r w:rsidR="00E80ECC">
        <w:rPr>
          <w:rFonts w:ascii="Times New Roman" w:hAnsi="Times New Roman"/>
          <w:bCs/>
          <w:sz w:val="28"/>
          <w:szCs w:val="28"/>
        </w:rPr>
        <w:br/>
      </w:r>
      <w:r w:rsidRPr="00B93908">
        <w:rPr>
          <w:rFonts w:ascii="Times New Roman" w:hAnsi="Times New Roman"/>
          <w:bCs/>
          <w:sz w:val="28"/>
          <w:szCs w:val="28"/>
        </w:rPr>
        <w:t xml:space="preserve">и (или) адрес электронной почты, к заявлениям необходимо прикладывать копии документов, подтверждающих эти права (обременения прав). </w:t>
      </w:r>
    </w:p>
    <w:p w:rsidR="00C34B96" w:rsidRPr="00902DF5" w:rsidRDefault="00B93908" w:rsidP="00223B0B">
      <w:pPr>
        <w:spacing w:after="0" w:line="240" w:lineRule="auto"/>
        <w:ind w:firstLine="709"/>
        <w:jc w:val="both"/>
        <w:rPr>
          <w:sz w:val="20"/>
        </w:rPr>
      </w:pPr>
      <w:r w:rsidRPr="00B93908">
        <w:rPr>
          <w:rFonts w:ascii="Times New Roman" w:hAnsi="Times New Roman"/>
          <w:bCs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планируемом изъятии земельных участков для государственных нужд </w:t>
      </w:r>
      <w:hyperlink r:id="rId8" w:history="1">
        <w:r w:rsidRPr="00B93908">
          <w:rPr>
            <w:rStyle w:val="a7"/>
            <w:rFonts w:ascii="Times New Roman" w:hAnsi="Times New Roman"/>
            <w:bCs/>
            <w:sz w:val="28"/>
            <w:szCs w:val="28"/>
          </w:rPr>
          <w:t>https://migd.permkrai.ru/</w:t>
        </w:r>
      </w:hyperlink>
      <w:r w:rsidRPr="00B93908">
        <w:rPr>
          <w:rStyle w:val="a7"/>
          <w:rFonts w:ascii="Times New Roman" w:hAnsi="Times New Roman"/>
          <w:bCs/>
          <w:sz w:val="28"/>
          <w:szCs w:val="28"/>
        </w:rPr>
        <w:t>,</w:t>
      </w:r>
      <w:r w:rsidRPr="00B93908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B93908">
          <w:rPr>
            <w:rStyle w:val="a7"/>
            <w:rFonts w:ascii="Times New Roman" w:hAnsi="Times New Roman"/>
            <w:sz w:val="28"/>
            <w:szCs w:val="28"/>
          </w:rPr>
          <w:t>www.gorodperm.ru</w:t>
        </w:r>
      </w:hyperlink>
      <w:r w:rsidRPr="00B93908">
        <w:rPr>
          <w:rFonts w:ascii="Times New Roman" w:hAnsi="Times New Roman"/>
          <w:sz w:val="28"/>
          <w:szCs w:val="28"/>
        </w:rPr>
        <w:t>.</w:t>
      </w:r>
      <w:r w:rsidR="00223B0B" w:rsidRPr="00902DF5">
        <w:rPr>
          <w:sz w:val="20"/>
        </w:rPr>
        <w:t xml:space="preserve"> </w:t>
      </w:r>
    </w:p>
    <w:sectPr w:rsidR="00C34B96" w:rsidRPr="00902DF5" w:rsidSect="003742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C4" w:rsidRDefault="006A59C4" w:rsidP="00665D3B">
      <w:pPr>
        <w:spacing w:after="0" w:line="240" w:lineRule="auto"/>
      </w:pPr>
      <w:r>
        <w:separator/>
      </w:r>
    </w:p>
  </w:endnote>
  <w:endnote w:type="continuationSeparator" w:id="0">
    <w:p w:rsidR="006A59C4" w:rsidRDefault="006A59C4" w:rsidP="0066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C4" w:rsidRDefault="006A59C4" w:rsidP="00665D3B">
      <w:pPr>
        <w:spacing w:after="0" w:line="240" w:lineRule="auto"/>
      </w:pPr>
      <w:r>
        <w:separator/>
      </w:r>
    </w:p>
  </w:footnote>
  <w:footnote w:type="continuationSeparator" w:id="0">
    <w:p w:rsidR="006A59C4" w:rsidRDefault="006A59C4" w:rsidP="0066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DDA"/>
    <w:multiLevelType w:val="hybridMultilevel"/>
    <w:tmpl w:val="DFC8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43"/>
    <w:rsid w:val="00062B43"/>
    <w:rsid w:val="00081706"/>
    <w:rsid w:val="000D64E7"/>
    <w:rsid w:val="00100B57"/>
    <w:rsid w:val="001346F8"/>
    <w:rsid w:val="001B1349"/>
    <w:rsid w:val="00210556"/>
    <w:rsid w:val="00223B0B"/>
    <w:rsid w:val="0022494A"/>
    <w:rsid w:val="00253ED3"/>
    <w:rsid w:val="002B05F4"/>
    <w:rsid w:val="002B70EF"/>
    <w:rsid w:val="002B7DDA"/>
    <w:rsid w:val="00315FCD"/>
    <w:rsid w:val="00373B07"/>
    <w:rsid w:val="0037426C"/>
    <w:rsid w:val="00380495"/>
    <w:rsid w:val="003830C4"/>
    <w:rsid w:val="003A3B2D"/>
    <w:rsid w:val="003D39E5"/>
    <w:rsid w:val="003D4B37"/>
    <w:rsid w:val="004101FE"/>
    <w:rsid w:val="00425423"/>
    <w:rsid w:val="00463694"/>
    <w:rsid w:val="004E287D"/>
    <w:rsid w:val="004F5BEB"/>
    <w:rsid w:val="00551FB5"/>
    <w:rsid w:val="00560169"/>
    <w:rsid w:val="00590464"/>
    <w:rsid w:val="00594D80"/>
    <w:rsid w:val="005E4254"/>
    <w:rsid w:val="00645629"/>
    <w:rsid w:val="00665D3B"/>
    <w:rsid w:val="006A59C4"/>
    <w:rsid w:val="006B0E36"/>
    <w:rsid w:val="006B2387"/>
    <w:rsid w:val="006D4FEF"/>
    <w:rsid w:val="006E47D4"/>
    <w:rsid w:val="006F32AD"/>
    <w:rsid w:val="007147D4"/>
    <w:rsid w:val="007328E9"/>
    <w:rsid w:val="007512FA"/>
    <w:rsid w:val="00784FEC"/>
    <w:rsid w:val="00806B8B"/>
    <w:rsid w:val="00871945"/>
    <w:rsid w:val="008B27CF"/>
    <w:rsid w:val="008C5D9E"/>
    <w:rsid w:val="008F5B6F"/>
    <w:rsid w:val="00902DF5"/>
    <w:rsid w:val="00904430"/>
    <w:rsid w:val="009066FA"/>
    <w:rsid w:val="00920138"/>
    <w:rsid w:val="009253F3"/>
    <w:rsid w:val="009675E7"/>
    <w:rsid w:val="009A6CDE"/>
    <w:rsid w:val="009D2DA3"/>
    <w:rsid w:val="009E7491"/>
    <w:rsid w:val="00A07BBF"/>
    <w:rsid w:val="00A56FB2"/>
    <w:rsid w:val="00AA0F7A"/>
    <w:rsid w:val="00AC6BAD"/>
    <w:rsid w:val="00B06C14"/>
    <w:rsid w:val="00B10AD0"/>
    <w:rsid w:val="00B309C5"/>
    <w:rsid w:val="00B46A9B"/>
    <w:rsid w:val="00B93908"/>
    <w:rsid w:val="00BB210A"/>
    <w:rsid w:val="00BC0BA3"/>
    <w:rsid w:val="00BE1A06"/>
    <w:rsid w:val="00C30E40"/>
    <w:rsid w:val="00C34B96"/>
    <w:rsid w:val="00C513F3"/>
    <w:rsid w:val="00C973AA"/>
    <w:rsid w:val="00CA0CD1"/>
    <w:rsid w:val="00CD26FF"/>
    <w:rsid w:val="00CE2CFD"/>
    <w:rsid w:val="00D00944"/>
    <w:rsid w:val="00D17044"/>
    <w:rsid w:val="00D17F0F"/>
    <w:rsid w:val="00D37B3F"/>
    <w:rsid w:val="00D404D6"/>
    <w:rsid w:val="00DA1976"/>
    <w:rsid w:val="00DC1733"/>
    <w:rsid w:val="00E404E5"/>
    <w:rsid w:val="00E71C39"/>
    <w:rsid w:val="00E80596"/>
    <w:rsid w:val="00E80ECC"/>
    <w:rsid w:val="00E9007D"/>
    <w:rsid w:val="00E90387"/>
    <w:rsid w:val="00EA4C91"/>
    <w:rsid w:val="00EA68A1"/>
    <w:rsid w:val="00EB4D08"/>
    <w:rsid w:val="00EE4161"/>
    <w:rsid w:val="00EF658F"/>
    <w:rsid w:val="00F07CEB"/>
    <w:rsid w:val="00F83118"/>
    <w:rsid w:val="00FA5FDE"/>
    <w:rsid w:val="00FC081E"/>
    <w:rsid w:val="00FD4051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09E84-6A39-4839-A69D-916A8B5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F8"/>
    <w:pPr>
      <w:ind w:left="720"/>
      <w:contextualSpacing/>
    </w:pPr>
  </w:style>
  <w:style w:type="paragraph" w:customStyle="1" w:styleId="a4">
    <w:name w:val="Исполнитель"/>
    <w:basedOn w:val="a5"/>
    <w:qFormat/>
    <w:rsid w:val="00902DF5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D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2DF5"/>
  </w:style>
  <w:style w:type="character" w:styleId="a7">
    <w:name w:val="Hyperlink"/>
    <w:basedOn w:val="a0"/>
    <w:uiPriority w:val="99"/>
    <w:unhideWhenUsed/>
    <w:rsid w:val="00C34B9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6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D3B"/>
  </w:style>
  <w:style w:type="paragraph" w:styleId="ab">
    <w:name w:val="footer"/>
    <w:basedOn w:val="a"/>
    <w:link w:val="ac"/>
    <w:uiPriority w:val="99"/>
    <w:unhideWhenUsed/>
    <w:rsid w:val="0066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D3B"/>
  </w:style>
  <w:style w:type="paragraph" w:styleId="ad">
    <w:name w:val="Balloon Text"/>
    <w:basedOn w:val="a"/>
    <w:link w:val="ae"/>
    <w:uiPriority w:val="99"/>
    <w:semiHidden/>
    <w:unhideWhenUsed/>
    <w:rsid w:val="0031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3CBD-301D-4349-B126-0198F1A6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Александр Сергеевич</dc:creator>
  <cp:keywords/>
  <dc:description/>
  <cp:lastModifiedBy>Старкова Татьяна Сергеевна</cp:lastModifiedBy>
  <cp:revision>2</cp:revision>
  <cp:lastPrinted>2025-02-26T12:06:00Z</cp:lastPrinted>
  <dcterms:created xsi:type="dcterms:W3CDTF">2025-06-17T07:49:00Z</dcterms:created>
  <dcterms:modified xsi:type="dcterms:W3CDTF">2025-06-17T07:49:00Z</dcterms:modified>
</cp:coreProperties>
</file>