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left w:val="none"/>
          <w:bottom w:val="none"/>
          <w:right w:val="none"/>
          <w:insideH w:val="none"/>
          <w:insideV w:val="none"/>
        </w:tblBorders>
      </w:tblPr>
      <w:tblGrid>
        <w:gridCol w:w="10716"/>
      </w:tblGrid>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tcPr>
          <w:p>
            <w:pPr>
              <w:pStyle w:val="5"/>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0"/>
                              <a:srcRect/>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0" o:title=""/>
                    </v:shape>
                  </w:pict>
                </mc:Fallback>
              </mc:AlternateContent>
            </w:r>
          </w:p>
        </w:tc>
      </w:tr>
      <w:tr>
        <w:trPr>
          <w:trHeight w:val="8335"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48"/>
              </w:rPr>
              <w:t xml:space="preserve">Постановление Правительства РФ от 17.12.2010 N 1050</w:t>
              <w:br/>
              <w:t xml:space="preserve">(ред. от 07.11.2024)</w:t>
              <w:br/>
              <w:t xml:space="preserve">"О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28"/>
              </w:rPr>
              <w:t xml:space="preserve">Документ предоставлен </w:t>
            </w:r>
            <w:hyperlink r:id="rId11" w:tooltip="Ссылка на КонсультантПлюс" w:history="0">
              <w:r>
                <w:rPr>
                  <w:b/>
                  <w:color w:val="0000ff"/>
                  <w:sz w:val="28"/>
                </w:rPr>
                <w:t xml:space="preserve">КонсультантПлюс</w:t>
                <w:br/>
                <w:br/>
              </w:r>
            </w:hyperlink>
            <w:hyperlink r:id="rId12" w:tooltip="Ссылка на КонсультантПлюс" w:history="0">
              <w:r>
                <w:rPr>
                  <w:b/>
                  <w:color w:val="0000ff"/>
                  <w:sz w:val="28"/>
                </w:rPr>
                <w:t xml:space="preserve">www.consultant.ru</w:t>
              </w:r>
            </w:hyperlink>
            <w:r>
              <w:rPr>
                <w:sz w:val="28"/>
              </w:rPr>
              <w:br/>
              <w:br/>
              <w:t xml:space="preserve">Дата сохранения: 01.04.2025</w:t>
            </w:r>
            <w:r>
              <w:rPr>
                <w:sz w:val="28"/>
              </w:rPr>
              <w:br/>
              <w:t xml:space="preserve"> </w:t>
            </w:r>
          </w:p>
        </w:tc>
      </w:tr>
    </w:tbl>
    <w:p>
      <w:pPr>
        <w:sectPr>
          <w:pgSz w:w="11906" w:h="16838"/>
          <w:pgMar w:top="841" w:right="595" w:bottom="841" w:left="595" w:header="0" w:footer="0" w:gutter="0"/>
          <w:cols w:space="708"/>
          <w:docGrid w:linePitch="360"/>
          <w:titlePg/>
        </w:sectPr>
      </w:pPr>
    </w:p>
    <w:p>
      <w:pPr>
        <w:pStyle w:val="0"/>
        <w:jc w:val="both"/>
        <w:outlineLvl w:val="0"/>
      </w:pPr>
      <w:r>
        <w:rPr>
          <w:sz w:val="24"/>
        </w:rPr>
      </w:r>
    </w:p>
    <w:p>
      <w:pPr>
        <w:pStyle w:val="2"/>
        <w:jc w:val="center"/>
        <w:outlineLvl w:val="0"/>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17 декабря 2010 г. N 1050</w:t>
      </w:r>
    </w:p>
    <w:p>
      <w:pPr>
        <w:pStyle w:val="2"/>
        <w:jc w:val="center"/>
      </w:pPr>
      <w:r>
        <w:rPr>
          <w:sz w:val="24"/>
        </w:rPr>
      </w:r>
    </w:p>
    <w:p>
      <w:pPr>
        <w:pStyle w:val="2"/>
        <w:jc w:val="center"/>
      </w:pPr>
      <w:r>
        <w:rPr>
          <w:sz w:val="24"/>
        </w:rPr>
        <w:t xml:space="preserve">О РЕАЛИЗАЦИИ</w:t>
      </w:r>
    </w:p>
    <w:p>
      <w:pPr>
        <w:pStyle w:val="2"/>
        <w:jc w:val="center"/>
      </w:pPr>
      <w:r>
        <w:rPr>
          <w:sz w:val="24"/>
        </w:rPr>
        <w:t xml:space="preserve">ОТДЕЛЬНЫХ МЕРОПРИЯТИЙ ГОСУДАРСТВЕННОЙ ПРОГРАММЫ РОССИЙСКОЙ</w:t>
      </w:r>
    </w:p>
    <w:p>
      <w:pPr>
        <w:pStyle w:val="2"/>
        <w:jc w:val="center"/>
      </w:pPr>
      <w:r>
        <w:rPr>
          <w:sz w:val="24"/>
        </w:rPr>
        <w:t xml:space="preserve">ФЕДЕРАЦИИ "ОБЕСПЕЧЕНИЕ ДОСТУПНЫМ И КОМФОРТНЫМ ЖИЛЬЕМ</w:t>
      </w:r>
    </w:p>
    <w:p>
      <w:pPr>
        <w:pStyle w:val="2"/>
        <w:jc w:val="center"/>
      </w:pPr>
      <w:r>
        <w:rPr>
          <w:sz w:val="24"/>
        </w:rPr>
        <w:t xml:space="preserve">И КОММУНАЛЬНЫМИ УСЛУГАМИ ГРАЖДАН РОССИЙСКОЙ ФЕДЕРАЦИИ"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РФ от 14.07.2011 </w:t>
            </w:r>
            <w:r>
              <w:rPr>
                <w:color w:val="392c69"/>
                <w:sz w:val="24"/>
              </w:rPr>
              <w:t xml:space="preserve">N 575</w:t>
            </w:r>
            <w:r>
              <w:rPr>
                <w:color w:val="392c69"/>
                <w:sz w:val="24"/>
              </w:rPr>
              <w:t xml:space="preserve">,</w:t>
            </w:r>
          </w:p>
          <w:p>
            <w:pPr>
              <w:pStyle w:val="0"/>
              <w:jc w:val="center"/>
            </w:pPr>
            <w:r>
              <w:rPr>
                <w:color w:val="392c69"/>
                <w:sz w:val="24"/>
              </w:rPr>
              <w:t xml:space="preserve">от 12.09.2011 </w:t>
            </w:r>
            <w:r>
              <w:rPr>
                <w:color w:val="392c69"/>
                <w:sz w:val="24"/>
              </w:rPr>
              <w:t xml:space="preserve">N 771</w:t>
            </w:r>
            <w:r>
              <w:rPr>
                <w:color w:val="392c69"/>
                <w:sz w:val="24"/>
              </w:rPr>
              <w:t xml:space="preserve">, от 06.10.2011 </w:t>
            </w:r>
            <w:r>
              <w:rPr>
                <w:color w:val="392c69"/>
                <w:sz w:val="24"/>
              </w:rPr>
              <w:t xml:space="preserve">N 825</w:t>
            </w:r>
            <w:r>
              <w:rPr>
                <w:color w:val="392c69"/>
                <w:sz w:val="24"/>
              </w:rPr>
              <w:t xml:space="preserve">, от 27.12.2011 </w:t>
            </w:r>
            <w:r>
              <w:rPr>
                <w:color w:val="392c69"/>
                <w:sz w:val="24"/>
              </w:rPr>
              <w:t xml:space="preserve">N 1161</w:t>
            </w:r>
            <w:r>
              <w:rPr>
                <w:color w:val="392c69"/>
                <w:sz w:val="24"/>
              </w:rPr>
              <w:t xml:space="preserve">,</w:t>
            </w:r>
          </w:p>
          <w:p>
            <w:pPr>
              <w:pStyle w:val="0"/>
              <w:jc w:val="center"/>
            </w:pPr>
            <w:r>
              <w:rPr>
                <w:color w:val="392c69"/>
                <w:sz w:val="24"/>
              </w:rPr>
              <w:t xml:space="preserve">от 20.07.2012 </w:t>
            </w:r>
            <w:r>
              <w:rPr>
                <w:color w:val="392c69"/>
                <w:sz w:val="24"/>
              </w:rPr>
              <w:t xml:space="preserve">N 745</w:t>
            </w:r>
            <w:r>
              <w:rPr>
                <w:color w:val="392c69"/>
                <w:sz w:val="24"/>
              </w:rPr>
              <w:t xml:space="preserve">, от 22.11.2012 </w:t>
            </w:r>
            <w:r>
              <w:rPr>
                <w:color w:val="392c69"/>
                <w:sz w:val="24"/>
              </w:rPr>
              <w:t xml:space="preserve">N 1204</w:t>
            </w:r>
            <w:r>
              <w:rPr>
                <w:color w:val="392c69"/>
                <w:sz w:val="24"/>
              </w:rPr>
              <w:t xml:space="preserve">, от 30.12.2012 </w:t>
            </w:r>
            <w:r>
              <w:rPr>
                <w:color w:val="392c69"/>
                <w:sz w:val="24"/>
              </w:rPr>
              <w:t xml:space="preserve">N 1485</w:t>
            </w:r>
            <w:r>
              <w:rPr>
                <w:color w:val="392c69"/>
                <w:sz w:val="24"/>
              </w:rPr>
              <w:t xml:space="preserve">,</w:t>
            </w:r>
          </w:p>
          <w:p>
            <w:pPr>
              <w:pStyle w:val="0"/>
              <w:jc w:val="center"/>
            </w:pPr>
            <w:r>
              <w:rPr>
                <w:color w:val="392c69"/>
                <w:sz w:val="24"/>
              </w:rPr>
              <w:t xml:space="preserve">от 30.04.2013 </w:t>
            </w:r>
            <w:r>
              <w:rPr>
                <w:color w:val="392c69"/>
                <w:sz w:val="24"/>
              </w:rPr>
              <w:t xml:space="preserve">N 389</w:t>
            </w:r>
            <w:r>
              <w:rPr>
                <w:color w:val="392c69"/>
                <w:sz w:val="24"/>
              </w:rPr>
              <w:t xml:space="preserve">, от 12.10.2013 </w:t>
            </w:r>
            <w:r>
              <w:rPr>
                <w:color w:val="392c69"/>
                <w:sz w:val="24"/>
              </w:rPr>
              <w:t xml:space="preserve">N 923</w:t>
            </w:r>
            <w:r>
              <w:rPr>
                <w:color w:val="392c69"/>
                <w:sz w:val="24"/>
              </w:rPr>
              <w:t xml:space="preserve">, от 18.04.2014 </w:t>
            </w:r>
            <w:r>
              <w:rPr>
                <w:color w:val="392c69"/>
                <w:sz w:val="24"/>
              </w:rPr>
              <w:t xml:space="preserve">N 359</w:t>
            </w:r>
            <w:r>
              <w:rPr>
                <w:color w:val="392c69"/>
                <w:sz w:val="24"/>
              </w:rPr>
              <w:t xml:space="preserve">,</w:t>
            </w:r>
          </w:p>
          <w:p>
            <w:pPr>
              <w:pStyle w:val="0"/>
              <w:jc w:val="center"/>
            </w:pPr>
            <w:r>
              <w:rPr>
                <w:color w:val="392c69"/>
                <w:sz w:val="24"/>
              </w:rPr>
              <w:t xml:space="preserve">от 18.10.2014 </w:t>
            </w:r>
            <w:r>
              <w:rPr>
                <w:color w:val="392c69"/>
                <w:sz w:val="24"/>
              </w:rPr>
              <w:t xml:space="preserve">N 1076</w:t>
            </w:r>
            <w:r>
              <w:rPr>
                <w:color w:val="392c69"/>
                <w:sz w:val="24"/>
              </w:rPr>
              <w:t xml:space="preserve">, от 25.08.2015 </w:t>
            </w:r>
            <w:r>
              <w:rPr>
                <w:color w:val="392c69"/>
                <w:sz w:val="24"/>
              </w:rPr>
              <w:t xml:space="preserve">N 889</w:t>
            </w:r>
            <w:r>
              <w:rPr>
                <w:color w:val="392c69"/>
                <w:sz w:val="24"/>
              </w:rPr>
              <w:t xml:space="preserve">, от 25.05.2016 </w:t>
            </w:r>
            <w:r>
              <w:rPr>
                <w:color w:val="392c69"/>
                <w:sz w:val="24"/>
              </w:rPr>
              <w:t xml:space="preserve">N 464</w:t>
            </w:r>
            <w:r>
              <w:rPr>
                <w:color w:val="392c69"/>
                <w:sz w:val="24"/>
              </w:rPr>
              <w:t xml:space="preserve">,</w:t>
            </w:r>
          </w:p>
          <w:p>
            <w:pPr>
              <w:pStyle w:val="0"/>
              <w:jc w:val="center"/>
            </w:pPr>
            <w:r>
              <w:rPr>
                <w:color w:val="392c69"/>
                <w:sz w:val="24"/>
              </w:rPr>
              <w:t xml:space="preserve">от 26.05.2016 </w:t>
            </w:r>
            <w:r>
              <w:rPr>
                <w:color w:val="392c69"/>
                <w:sz w:val="24"/>
              </w:rPr>
              <w:t xml:space="preserve">N 466</w:t>
            </w:r>
            <w:r>
              <w:rPr>
                <w:color w:val="392c69"/>
                <w:sz w:val="24"/>
              </w:rPr>
              <w:t xml:space="preserve">, от 30.12.2016 </w:t>
            </w:r>
            <w:r>
              <w:rPr>
                <w:color w:val="392c69"/>
                <w:sz w:val="24"/>
              </w:rPr>
              <w:t xml:space="preserve">N 1562</w:t>
            </w:r>
            <w:r>
              <w:rPr>
                <w:color w:val="392c69"/>
                <w:sz w:val="24"/>
              </w:rPr>
              <w:t xml:space="preserve">, от 10.02.2017 </w:t>
            </w:r>
            <w:r>
              <w:rPr>
                <w:color w:val="392c69"/>
                <w:sz w:val="24"/>
              </w:rPr>
              <w:t xml:space="preserve">N 172</w:t>
            </w:r>
            <w:r>
              <w:rPr>
                <w:color w:val="392c69"/>
                <w:sz w:val="24"/>
              </w:rPr>
              <w:t xml:space="preserve">,</w:t>
            </w:r>
          </w:p>
          <w:p>
            <w:pPr>
              <w:pStyle w:val="0"/>
              <w:jc w:val="center"/>
            </w:pPr>
            <w:r>
              <w:rPr>
                <w:color w:val="392c69"/>
                <w:sz w:val="24"/>
              </w:rPr>
              <w:t xml:space="preserve">от 20.05.2017 </w:t>
            </w:r>
            <w:r>
              <w:rPr>
                <w:color w:val="392c69"/>
                <w:sz w:val="24"/>
              </w:rPr>
              <w:t xml:space="preserve">N 609</w:t>
            </w:r>
            <w:r>
              <w:rPr>
                <w:color w:val="392c69"/>
                <w:sz w:val="24"/>
              </w:rPr>
              <w:t xml:space="preserve">, от 30.12.2017 </w:t>
            </w:r>
            <w:r>
              <w:rPr>
                <w:color w:val="392c69"/>
                <w:sz w:val="24"/>
              </w:rPr>
              <w:t xml:space="preserve">N 1710</w:t>
            </w:r>
            <w:r>
              <w:rPr>
                <w:color w:val="392c69"/>
                <w:sz w:val="24"/>
              </w:rPr>
              <w:t xml:space="preserve">, от 14.08.2018 </w:t>
            </w:r>
            <w:r>
              <w:rPr>
                <w:color w:val="392c69"/>
                <w:sz w:val="24"/>
              </w:rPr>
              <w:t xml:space="preserve">N 940</w:t>
            </w:r>
            <w:r>
              <w:rPr>
                <w:color w:val="392c69"/>
                <w:sz w:val="24"/>
              </w:rPr>
              <w:t xml:space="preserve">,</w:t>
            </w:r>
          </w:p>
          <w:p>
            <w:pPr>
              <w:pStyle w:val="0"/>
              <w:jc w:val="center"/>
            </w:pPr>
            <w:r>
              <w:rPr>
                <w:color w:val="392c69"/>
                <w:sz w:val="24"/>
              </w:rPr>
              <w:t xml:space="preserve">от 27.08.2018 </w:t>
            </w:r>
            <w:r>
              <w:rPr>
                <w:color w:val="392c69"/>
                <w:sz w:val="24"/>
              </w:rPr>
              <w:t xml:space="preserve">N 1003</w:t>
            </w:r>
            <w:r>
              <w:rPr>
                <w:color w:val="392c69"/>
                <w:sz w:val="24"/>
              </w:rPr>
              <w:t xml:space="preserve">, от 20.11.2018 </w:t>
            </w:r>
            <w:r>
              <w:rPr>
                <w:color w:val="392c69"/>
                <w:sz w:val="24"/>
              </w:rPr>
              <w:t xml:space="preserve">N 1392</w:t>
            </w:r>
            <w:r>
              <w:rPr>
                <w:color w:val="392c69"/>
                <w:sz w:val="24"/>
              </w:rPr>
              <w:t xml:space="preserve">, от 30.01.2019 </w:t>
            </w:r>
            <w:r>
              <w:rPr>
                <w:color w:val="392c69"/>
                <w:sz w:val="24"/>
              </w:rPr>
              <w:t xml:space="preserve">N 62</w:t>
            </w:r>
            <w:r>
              <w:rPr>
                <w:color w:val="392c69"/>
                <w:sz w:val="24"/>
              </w:rPr>
              <w:t xml:space="preserve">,</w:t>
            </w:r>
          </w:p>
          <w:p>
            <w:pPr>
              <w:pStyle w:val="0"/>
              <w:jc w:val="center"/>
            </w:pPr>
            <w:r>
              <w:rPr>
                <w:color w:val="392c69"/>
                <w:sz w:val="24"/>
              </w:rPr>
              <w:t xml:space="preserve">от 04.07.2019 </w:t>
            </w:r>
            <w:r>
              <w:rPr>
                <w:color w:val="392c69"/>
                <w:sz w:val="24"/>
              </w:rPr>
              <w:t xml:space="preserve">N 858</w:t>
            </w:r>
            <w:r>
              <w:rPr>
                <w:color w:val="392c69"/>
                <w:sz w:val="24"/>
              </w:rPr>
              <w:t xml:space="preserve">, от 02.08.2019 </w:t>
            </w:r>
            <w:r>
              <w:rPr>
                <w:color w:val="392c69"/>
                <w:sz w:val="24"/>
              </w:rPr>
              <w:t xml:space="preserve">N 1012</w:t>
            </w:r>
            <w:r>
              <w:rPr>
                <w:color w:val="392c69"/>
                <w:sz w:val="24"/>
              </w:rPr>
              <w:t xml:space="preserve">, от 11.09.2019 </w:t>
            </w:r>
            <w:r>
              <w:rPr>
                <w:color w:val="392c69"/>
                <w:sz w:val="24"/>
              </w:rPr>
              <w:t xml:space="preserve">N 1182</w:t>
            </w:r>
            <w:r>
              <w:rPr>
                <w:color w:val="392c69"/>
                <w:sz w:val="24"/>
              </w:rPr>
              <w:t xml:space="preserve">,</w:t>
            </w:r>
          </w:p>
          <w:p>
            <w:pPr>
              <w:pStyle w:val="0"/>
              <w:jc w:val="center"/>
            </w:pPr>
            <w:r>
              <w:rPr>
                <w:color w:val="392c69"/>
                <w:sz w:val="24"/>
              </w:rPr>
              <w:t xml:space="preserve">от 15.11.2019 </w:t>
            </w:r>
            <w:r>
              <w:rPr>
                <w:color w:val="392c69"/>
                <w:sz w:val="24"/>
              </w:rPr>
              <w:t xml:space="preserve">N 1458</w:t>
            </w:r>
            <w:r>
              <w:rPr>
                <w:color w:val="392c69"/>
                <w:sz w:val="24"/>
              </w:rPr>
              <w:t xml:space="preserve">, от 18.01.2020 </w:t>
            </w:r>
            <w:r>
              <w:rPr>
                <w:color w:val="392c69"/>
                <w:sz w:val="24"/>
              </w:rPr>
              <w:t xml:space="preserve">N 18</w:t>
            </w:r>
            <w:r>
              <w:rPr>
                <w:color w:val="392c69"/>
                <w:sz w:val="24"/>
              </w:rPr>
              <w:t xml:space="preserve">, от 15.07.2020 </w:t>
            </w:r>
            <w:r>
              <w:rPr>
                <w:color w:val="392c69"/>
                <w:sz w:val="24"/>
              </w:rPr>
              <w:t xml:space="preserve">N 1042</w:t>
            </w:r>
            <w:r>
              <w:rPr>
                <w:color w:val="392c69"/>
                <w:sz w:val="24"/>
              </w:rPr>
              <w:t xml:space="preserve">,</w:t>
            </w:r>
          </w:p>
          <w:p>
            <w:pPr>
              <w:pStyle w:val="0"/>
              <w:jc w:val="center"/>
            </w:pPr>
            <w:r>
              <w:rPr>
                <w:color w:val="392c69"/>
                <w:sz w:val="24"/>
              </w:rPr>
              <w:t xml:space="preserve">от 29.08.2020 </w:t>
            </w:r>
            <w:r>
              <w:rPr>
                <w:color w:val="392c69"/>
                <w:sz w:val="24"/>
              </w:rPr>
              <w:t xml:space="preserve">N 1314</w:t>
            </w:r>
            <w:r>
              <w:rPr>
                <w:color w:val="392c69"/>
                <w:sz w:val="24"/>
              </w:rPr>
              <w:t xml:space="preserve">, от 12.10.2020 </w:t>
            </w:r>
            <w:r>
              <w:rPr>
                <w:color w:val="392c69"/>
                <w:sz w:val="24"/>
              </w:rPr>
              <w:t xml:space="preserve">N 1666</w:t>
            </w:r>
            <w:r>
              <w:rPr>
                <w:color w:val="392c69"/>
                <w:sz w:val="24"/>
              </w:rPr>
              <w:t xml:space="preserve">, от 27.10.2020 </w:t>
            </w:r>
            <w:r>
              <w:rPr>
                <w:color w:val="392c69"/>
                <w:sz w:val="24"/>
              </w:rPr>
              <w:t xml:space="preserve">N 1747</w:t>
            </w:r>
            <w:r>
              <w:rPr>
                <w:color w:val="392c69"/>
                <w:sz w:val="24"/>
              </w:rPr>
              <w:t xml:space="preserve">,</w:t>
            </w:r>
          </w:p>
          <w:p>
            <w:pPr>
              <w:pStyle w:val="0"/>
              <w:jc w:val="center"/>
            </w:pPr>
            <w:r>
              <w:rPr>
                <w:color w:val="392c69"/>
                <w:sz w:val="24"/>
              </w:rPr>
              <w:t xml:space="preserve">от 31.12.2020 </w:t>
            </w:r>
            <w:r>
              <w:rPr>
                <w:color w:val="392c69"/>
                <w:sz w:val="24"/>
              </w:rPr>
              <w:t xml:space="preserve">N 2443</w:t>
            </w:r>
            <w:r>
              <w:rPr>
                <w:color w:val="392c69"/>
                <w:sz w:val="24"/>
              </w:rPr>
              <w:t xml:space="preserve">, от 02.03.2021 </w:t>
            </w:r>
            <w:r>
              <w:rPr>
                <w:color w:val="392c69"/>
                <w:sz w:val="24"/>
              </w:rPr>
              <w:t xml:space="preserve">N 293</w:t>
            </w:r>
            <w:r>
              <w:rPr>
                <w:color w:val="392c69"/>
                <w:sz w:val="24"/>
              </w:rPr>
              <w:t xml:space="preserve">, от 09.12.2022 </w:t>
            </w:r>
            <w:r>
              <w:rPr>
                <w:color w:val="392c69"/>
                <w:sz w:val="24"/>
              </w:rPr>
              <w:t xml:space="preserve">N 2272</w:t>
            </w:r>
            <w:r>
              <w:rPr>
                <w:color w:val="392c69"/>
                <w:sz w:val="24"/>
              </w:rPr>
              <w:t xml:space="preserve">,</w:t>
            </w:r>
          </w:p>
          <w:p>
            <w:pPr>
              <w:pStyle w:val="0"/>
              <w:jc w:val="center"/>
            </w:pPr>
            <w:r>
              <w:rPr>
                <w:color w:val="392c69"/>
                <w:sz w:val="24"/>
              </w:rPr>
              <w:t xml:space="preserve">от 16.12.2022 </w:t>
            </w:r>
            <w:r>
              <w:rPr>
                <w:color w:val="392c69"/>
                <w:sz w:val="24"/>
              </w:rPr>
              <w:t xml:space="preserve">N 2331</w:t>
            </w:r>
            <w:r>
              <w:rPr>
                <w:color w:val="392c69"/>
                <w:sz w:val="24"/>
              </w:rPr>
              <w:t xml:space="preserve">, от 26.01.2023 </w:t>
            </w:r>
            <w:r>
              <w:rPr>
                <w:color w:val="392c69"/>
                <w:sz w:val="24"/>
              </w:rPr>
              <w:t xml:space="preserve">N 90</w:t>
            </w:r>
            <w:r>
              <w:rPr>
                <w:color w:val="392c69"/>
                <w:sz w:val="24"/>
              </w:rPr>
              <w:t xml:space="preserve">, от 17.10.2023 </w:t>
            </w:r>
            <w:r>
              <w:rPr>
                <w:color w:val="392c69"/>
                <w:sz w:val="24"/>
              </w:rPr>
              <w:t xml:space="preserve">N 1725</w:t>
            </w:r>
            <w:r>
              <w:rPr>
                <w:color w:val="392c69"/>
                <w:sz w:val="24"/>
              </w:rPr>
              <w:t xml:space="preserve">,</w:t>
            </w:r>
          </w:p>
          <w:p>
            <w:pPr>
              <w:pStyle w:val="0"/>
              <w:jc w:val="center"/>
            </w:pPr>
            <w:r>
              <w:rPr>
                <w:color w:val="392c69"/>
                <w:sz w:val="24"/>
              </w:rPr>
              <w:t xml:space="preserve">от 21.12.2023 </w:t>
            </w:r>
            <w:r>
              <w:rPr>
                <w:color w:val="392c69"/>
                <w:sz w:val="24"/>
              </w:rPr>
              <w:t xml:space="preserve">N 2242</w:t>
            </w:r>
            <w:r>
              <w:rPr>
                <w:color w:val="392c69"/>
                <w:sz w:val="24"/>
              </w:rPr>
              <w:t xml:space="preserve">, от 07.11.2024 </w:t>
            </w:r>
            <w:r>
              <w:rPr>
                <w:color w:val="392c69"/>
                <w:sz w:val="24"/>
              </w:rPr>
              <w:t xml:space="preserve">N 1509</w:t>
            </w:r>
            <w:r>
              <w:rPr>
                <w:color w:val="392c69"/>
                <w:sz w:val="24"/>
              </w:rPr>
              <w:t xml:space="preserve">,</w:t>
            </w:r>
          </w:p>
          <w:p>
            <w:pPr>
              <w:pStyle w:val="0"/>
              <w:jc w:val="center"/>
            </w:pPr>
            <w:r>
              <w:rPr>
                <w:color w:val="392c69"/>
                <w:sz w:val="24"/>
              </w:rPr>
              <w:t xml:space="preserve">с изм., внесенными Постановлениями Правительства РФ от 12.10.2017 </w:t>
            </w:r>
            <w:r>
              <w:rPr>
                <w:color w:val="392c69"/>
                <w:sz w:val="24"/>
              </w:rPr>
              <w:t xml:space="preserve">N 1243</w:t>
            </w:r>
            <w:r>
              <w:rPr>
                <w:color w:val="392c69"/>
                <w:sz w:val="24"/>
              </w:rPr>
              <w:t xml:space="preserve">,</w:t>
            </w:r>
          </w:p>
          <w:p>
            <w:pPr>
              <w:pStyle w:val="0"/>
              <w:jc w:val="center"/>
            </w:pPr>
            <w:r>
              <w:rPr>
                <w:color w:val="392c69"/>
                <w:sz w:val="24"/>
              </w:rPr>
              <w:t xml:space="preserve">от 26.04.2020 </w:t>
            </w:r>
            <w:r>
              <w:rPr>
                <w:color w:val="392c69"/>
                <w:sz w:val="24"/>
              </w:rPr>
              <w:t xml:space="preserve">N 589</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p>
      <w:pPr>
        <w:pStyle w:val="0"/>
        <w:ind w:firstLine="540"/>
        <w:jc w:val="both"/>
      </w:pPr>
      <w:r>
        <w:rPr>
          <w:sz w:val="24"/>
        </w:rPr>
        <w:t xml:space="preserve">Правительство Российской Федерации постановляет:</w:t>
      </w:r>
    </w:p>
    <w:p>
      <w:pPr>
        <w:pStyle w:val="0"/>
        <w:spacing w:before="240"/>
        <w:ind w:firstLine="540"/>
        <w:jc w:val="both"/>
      </w:pPr>
      <w:r>
        <w:rPr>
          <w:sz w:val="24"/>
        </w:rPr>
        <w:t xml:space="preserve">1. Утвердить прилагаемые </w:t>
      </w:r>
      <w:hyperlink w:tooltip="ОСОБЕННОСТИ" w:anchor="P51" w:history="0">
        <w:r>
          <w:rPr>
            <w:color w:val="0000ff"/>
            <w:sz w:val="24"/>
          </w:rPr>
          <w:t xml:space="preserve">особенности</w:t>
        </w:r>
      </w:hyperlink>
      <w:r>
        <w:rPr>
          <w:sz w:val="24"/>
        </w:rPr>
        <w:t xml:space="preserve"> реализации отдельных мероприятий государственной </w:t>
      </w:r>
      <w:r>
        <w:rPr>
          <w:sz w:val="24"/>
        </w:rPr>
        <w:t xml:space="preserve">программы</w:t>
      </w:r>
      <w:r>
        <w:rPr>
          <w:sz w:val="24"/>
        </w:rPr>
        <w:t xml:space="preserve"> Российской Федерации "Обеспечение доступным и комфортным жильем и коммунальными услугами граждан Российской Федерации".</w:t>
      </w:r>
    </w:p>
    <w:p>
      <w:pPr>
        <w:pStyle w:val="0"/>
        <w:jc w:val="both"/>
      </w:pPr>
      <w:r>
        <w:rPr>
          <w:sz w:val="24"/>
        </w:rPr>
        <w:t xml:space="preserve">(п. 1 в ред. </w:t>
      </w:r>
      <w:r>
        <w:rPr>
          <w:sz w:val="24"/>
        </w:rPr>
        <w:t xml:space="preserve">Постановления</w:t>
      </w:r>
      <w:r>
        <w:rPr>
          <w:sz w:val="24"/>
        </w:rPr>
        <w:t xml:space="preserve"> Правительства РФ от 30.12.2017 N 1710)</w:t>
      </w:r>
    </w:p>
    <w:p>
      <w:pPr>
        <w:pStyle w:val="0"/>
        <w:spacing w:before="240"/>
        <w:ind w:firstLine="540"/>
        <w:jc w:val="both"/>
      </w:pPr>
      <w:r>
        <w:rPr>
          <w:sz w:val="24"/>
        </w:rPr>
        <w:t xml:space="preserve">2. Установить, что выпуск и реализация государственных жилищных сертификатов в рамках </w:t>
      </w:r>
      <w:hyperlink w:tooltip="ОСОБЕННОСТИ" w:anchor="P51" w:history="0">
        <w:r>
          <w:rPr>
            <w:color w:val="0000ff"/>
            <w:sz w:val="24"/>
          </w:rPr>
          <w:t xml:space="preserve">подпрограммы</w:t>
        </w:r>
      </w:hyperlink>
      <w:r>
        <w:rPr>
          <w:sz w:val="24"/>
        </w:rP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осуществляется в порядке, установленном </w:t>
      </w:r>
      <w:r>
        <w:rPr>
          <w:sz w:val="24"/>
        </w:rPr>
        <w:t xml:space="preserve">Правилами</w:t>
      </w:r>
      <w:r>
        <w:rPr>
          <w:sz w:val="24"/>
        </w:rPr>
        <w:t xml:space="preserve"> выпуска и реализации государственных жилищных сертификатов в рамках реализации </w:t>
      </w:r>
      <w:r>
        <w:rPr>
          <w:sz w:val="24"/>
        </w:rPr>
        <w:t xml:space="preserve">подпрограммы</w:t>
      </w:r>
      <w:r>
        <w:rPr>
          <w:sz w:val="24"/>
        </w:rP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утвержденными Постановлением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w:t>
      </w:r>
    </w:p>
    <w:p>
      <w:pPr>
        <w:pStyle w:val="0"/>
        <w:jc w:val="both"/>
      </w:pPr>
      <w:r>
        <w:rPr>
          <w:sz w:val="24"/>
        </w:rPr>
        <w:t xml:space="preserve">(в ред. </w:t>
      </w:r>
      <w:r>
        <w:rPr>
          <w:sz w:val="24"/>
        </w:rPr>
        <w:t xml:space="preserve">Постановления</w:t>
      </w:r>
      <w:r>
        <w:rPr>
          <w:sz w:val="24"/>
        </w:rPr>
        <w:t xml:space="preserve"> Правительства РФ от 25.08.2015 N 889)</w:t>
      </w:r>
    </w:p>
    <w:p>
      <w:pPr>
        <w:pStyle w:val="0"/>
        <w:spacing w:before="240"/>
        <w:ind w:firstLine="540"/>
        <w:jc w:val="both"/>
      </w:pPr>
      <w:r>
        <w:rPr>
          <w:sz w:val="24"/>
        </w:rPr>
        <w:t xml:space="preserve">3. Установить, что при реализации в 2015 году федеральной целевой </w:t>
      </w:r>
      <w:hyperlink w:tooltip="ОСОБЕННОСТИ" w:anchor="P51" w:history="0">
        <w:r>
          <w:rPr>
            <w:color w:val="0000ff"/>
            <w:sz w:val="24"/>
          </w:rPr>
          <w:t xml:space="preserve">программы</w:t>
        </w:r>
      </w:hyperlink>
      <w:r>
        <w:rPr>
          <w:sz w:val="24"/>
        </w:rPr>
        <w:t xml:space="preserve"> "Жилище" на 2015 - 2020 годы допускается:</w:t>
      </w:r>
    </w:p>
    <w:p>
      <w:pPr>
        <w:pStyle w:val="0"/>
        <w:spacing w:before="240"/>
        <w:ind w:firstLine="540"/>
        <w:jc w:val="both"/>
      </w:pPr>
      <w:r>
        <w:rPr>
          <w:sz w:val="24"/>
        </w:rPr>
        <w:t xml:space="preserve">применение формы соглашения о предоставлении субсидии из федерального бюджета бюджету субъекта Российской Федерации, формы заявки на перечисление такой субсидии, формы бланка государственного жилищного сертификата, предоставляемого молодым ученым,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w:t>
      </w:r>
      <w:r>
        <w:rPr>
          <w:sz w:val="24"/>
        </w:rPr>
        <w:t xml:space="preserve">программы</w:t>
      </w:r>
      <w:r>
        <w:rPr>
          <w:sz w:val="24"/>
        </w:rPr>
        <w:t xml:space="preserve"> "Жилище" на 2011 - 2015 годы;</w:t>
      </w:r>
    </w:p>
    <w:p>
      <w:pPr>
        <w:pStyle w:val="0"/>
        <w:spacing w:before="240"/>
        <w:ind w:firstLine="540"/>
        <w:jc w:val="both"/>
      </w:pPr>
      <w:r>
        <w:rPr>
          <w:sz w:val="24"/>
        </w:rPr>
        <w:t xml:space="preserve">применение формы бланка государственного жилищного сертификата, предоставляемого участникам </w:t>
      </w:r>
      <w:r>
        <w:rPr>
          <w:sz w:val="24"/>
        </w:rPr>
        <w:t xml:space="preserve">подпрограммы</w:t>
      </w:r>
      <w:r>
        <w:rPr>
          <w:sz w:val="24"/>
        </w:rPr>
        <w:t xml:space="preserve"> "Выполнение государственных обязательств по обеспечению жильем категорий граждан, установленных федеральным законодательством", и порядка его заполнения, утвержденных Федеральным агентством по строительству и жилищно-коммунальному хозяйству в рамках реализации федеральной целевой программы "Жилище" на 2011 - 2015 годы.</w:t>
      </w:r>
    </w:p>
    <w:p>
      <w:pPr>
        <w:pStyle w:val="0"/>
        <w:jc w:val="both"/>
      </w:pPr>
      <w:r>
        <w:rPr>
          <w:sz w:val="24"/>
        </w:rPr>
        <w:t xml:space="preserve">(п. 3 введен </w:t>
      </w:r>
      <w:r>
        <w:rPr>
          <w:sz w:val="24"/>
        </w:rPr>
        <w:t xml:space="preserve">Постановлением</w:t>
      </w:r>
      <w:r>
        <w:rPr>
          <w:sz w:val="24"/>
        </w:rPr>
        <w:t xml:space="preserve"> Правительства РФ от 25.08.2015 N 889)</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В.ПУТИН</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jc w:val="right"/>
        <w:outlineLvl w:val="0"/>
      </w:pPr>
      <w:r>
        <w:rPr>
          <w:sz w:val="24"/>
        </w:rPr>
        <w:t xml:space="preserve">Утверждена</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17 декабря 2010 г. N 1050</w:t>
      </w:r>
    </w:p>
    <w:p>
      <w:pPr>
        <w:pStyle w:val="0"/>
        <w:ind w:firstLine="540"/>
        <w:jc w:val="both"/>
      </w:pPr>
      <w:r>
        <w:rPr>
          <w:sz w:val="24"/>
        </w:rPr>
      </w:r>
    </w:p>
    <w:bookmarkStart w:id="51" w:name="P51"/>
    <w:bookmarkEnd w:id="51"/>
    <w:p>
      <w:pPr>
        <w:pStyle w:val="2"/>
        <w:jc w:val="center"/>
      </w:pPr>
      <w:r>
        <w:rPr>
          <w:sz w:val="24"/>
        </w:rPr>
        <w:t xml:space="preserve">ОСОБЕННОСТИ</w:t>
      </w:r>
    </w:p>
    <w:p>
      <w:pPr>
        <w:pStyle w:val="2"/>
        <w:jc w:val="center"/>
      </w:pPr>
      <w:r>
        <w:rPr>
          <w:sz w:val="24"/>
        </w:rPr>
        <w:t xml:space="preserve">РЕАЛИЗАЦИИ ОТДЕЛЬНЫХ МЕРОПРИЯТИЙ ГОСУДАРСТВЕННОЙ ПРОГРАММЫ</w:t>
      </w:r>
    </w:p>
    <w:p>
      <w:pPr>
        <w:pStyle w:val="2"/>
        <w:jc w:val="center"/>
      </w:pPr>
      <w:r>
        <w:rPr>
          <w:sz w:val="24"/>
        </w:rPr>
        <w:t xml:space="preserve">РОССИЙСКОЙ ФЕДЕРАЦИИ "ОБЕСПЕЧЕНИЕ ДОСТУПНЫМ И КОМФОРТНЫМ</w:t>
      </w:r>
    </w:p>
    <w:p>
      <w:pPr>
        <w:pStyle w:val="2"/>
        <w:jc w:val="center"/>
      </w:pPr>
      <w:r>
        <w:rPr>
          <w:sz w:val="24"/>
        </w:rPr>
        <w:t xml:space="preserve">ЖИЛЬЕМ И КОММУНАЛЬНЫМИ УСЛУГАМИ ГРАЖДАН</w:t>
      </w:r>
    </w:p>
    <w:p>
      <w:pPr>
        <w:pStyle w:val="2"/>
        <w:jc w:val="center"/>
      </w:pPr>
      <w:r>
        <w:rPr>
          <w:sz w:val="24"/>
        </w:rPr>
        <w:t xml:space="preserve">РОССИЙСКОЙ ФЕДЕРАЦИИ"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РФ от 25.08.2015 </w:t>
            </w:r>
            <w:r>
              <w:rPr>
                <w:color w:val="392c69"/>
                <w:sz w:val="24"/>
              </w:rPr>
              <w:t xml:space="preserve">N 889</w:t>
            </w:r>
            <w:r>
              <w:rPr>
                <w:color w:val="392c69"/>
                <w:sz w:val="24"/>
              </w:rPr>
              <w:t xml:space="preserve">,</w:t>
            </w:r>
          </w:p>
          <w:p>
            <w:pPr>
              <w:pStyle w:val="0"/>
              <w:jc w:val="center"/>
            </w:pPr>
            <w:r>
              <w:rPr>
                <w:color w:val="392c69"/>
                <w:sz w:val="24"/>
              </w:rPr>
              <w:t xml:space="preserve">от 25.05.2016 </w:t>
            </w:r>
            <w:r>
              <w:rPr>
                <w:color w:val="392c69"/>
                <w:sz w:val="24"/>
              </w:rPr>
              <w:t xml:space="preserve">N 464</w:t>
            </w:r>
            <w:r>
              <w:rPr>
                <w:color w:val="392c69"/>
                <w:sz w:val="24"/>
              </w:rPr>
              <w:t xml:space="preserve">, от 26.05.2016 </w:t>
            </w:r>
            <w:r>
              <w:rPr>
                <w:color w:val="392c69"/>
                <w:sz w:val="24"/>
              </w:rPr>
              <w:t xml:space="preserve">N 466</w:t>
            </w:r>
            <w:r>
              <w:rPr>
                <w:color w:val="392c69"/>
                <w:sz w:val="24"/>
              </w:rPr>
              <w:t xml:space="preserve">, от 30.12.2016 </w:t>
            </w:r>
            <w:r>
              <w:rPr>
                <w:color w:val="392c69"/>
                <w:sz w:val="24"/>
              </w:rPr>
              <w:t xml:space="preserve">N 1562</w:t>
            </w:r>
            <w:r>
              <w:rPr>
                <w:color w:val="392c69"/>
                <w:sz w:val="24"/>
              </w:rPr>
              <w:t xml:space="preserve">,</w:t>
            </w:r>
          </w:p>
          <w:p>
            <w:pPr>
              <w:pStyle w:val="0"/>
              <w:jc w:val="center"/>
            </w:pPr>
            <w:r>
              <w:rPr>
                <w:color w:val="392c69"/>
                <w:sz w:val="24"/>
              </w:rPr>
              <w:t xml:space="preserve">от 10.02.2017 </w:t>
            </w:r>
            <w:r>
              <w:rPr>
                <w:color w:val="392c69"/>
                <w:sz w:val="24"/>
              </w:rPr>
              <w:t xml:space="preserve">N 172</w:t>
            </w:r>
            <w:r>
              <w:rPr>
                <w:color w:val="392c69"/>
                <w:sz w:val="24"/>
              </w:rPr>
              <w:t xml:space="preserve">, от 20.05.2017 </w:t>
            </w:r>
            <w:r>
              <w:rPr>
                <w:color w:val="392c69"/>
                <w:sz w:val="24"/>
              </w:rPr>
              <w:t xml:space="preserve">N 609</w:t>
            </w:r>
            <w:r>
              <w:rPr>
                <w:color w:val="392c69"/>
                <w:sz w:val="24"/>
              </w:rPr>
              <w:t xml:space="preserve">, от 30.12.2017 </w:t>
            </w:r>
            <w:r>
              <w:rPr>
                <w:color w:val="392c69"/>
                <w:sz w:val="24"/>
              </w:rPr>
              <w:t xml:space="preserve">N 1710</w:t>
            </w:r>
            <w:r>
              <w:rPr>
                <w:color w:val="392c69"/>
                <w:sz w:val="24"/>
              </w:rPr>
              <w:t xml:space="preserve">,</w:t>
            </w:r>
          </w:p>
          <w:p>
            <w:pPr>
              <w:pStyle w:val="0"/>
              <w:jc w:val="center"/>
            </w:pPr>
            <w:r>
              <w:rPr>
                <w:color w:val="392c69"/>
                <w:sz w:val="24"/>
              </w:rPr>
              <w:t xml:space="preserve">от 14.08.2018 </w:t>
            </w:r>
            <w:r>
              <w:rPr>
                <w:color w:val="392c69"/>
                <w:sz w:val="24"/>
              </w:rPr>
              <w:t xml:space="preserve">N 940</w:t>
            </w:r>
            <w:r>
              <w:rPr>
                <w:color w:val="392c69"/>
                <w:sz w:val="24"/>
              </w:rPr>
              <w:t xml:space="preserve">, от 27.08.2018 </w:t>
            </w:r>
            <w:r>
              <w:rPr>
                <w:color w:val="392c69"/>
                <w:sz w:val="24"/>
              </w:rPr>
              <w:t xml:space="preserve">N 1003</w:t>
            </w:r>
            <w:r>
              <w:rPr>
                <w:color w:val="392c69"/>
                <w:sz w:val="24"/>
              </w:rPr>
              <w:t xml:space="preserve">, от 20.11.2018 </w:t>
            </w:r>
            <w:r>
              <w:rPr>
                <w:color w:val="392c69"/>
                <w:sz w:val="24"/>
              </w:rPr>
              <w:t xml:space="preserve">N 1392</w:t>
            </w:r>
            <w:r>
              <w:rPr>
                <w:color w:val="392c69"/>
                <w:sz w:val="24"/>
              </w:rPr>
              <w:t xml:space="preserve">,</w:t>
            </w:r>
          </w:p>
          <w:p>
            <w:pPr>
              <w:pStyle w:val="0"/>
              <w:jc w:val="center"/>
            </w:pPr>
            <w:r>
              <w:rPr>
                <w:color w:val="392c69"/>
                <w:sz w:val="24"/>
              </w:rPr>
              <w:t xml:space="preserve">от 30.01.2019 </w:t>
            </w:r>
            <w:r>
              <w:rPr>
                <w:color w:val="392c69"/>
                <w:sz w:val="24"/>
              </w:rPr>
              <w:t xml:space="preserve">N 62</w:t>
            </w:r>
            <w:r>
              <w:rPr>
                <w:color w:val="392c69"/>
                <w:sz w:val="24"/>
              </w:rPr>
              <w:t xml:space="preserve">, от 04.07.2019 </w:t>
            </w:r>
            <w:r>
              <w:rPr>
                <w:color w:val="392c69"/>
                <w:sz w:val="24"/>
              </w:rPr>
              <w:t xml:space="preserve">N 858</w:t>
            </w:r>
            <w:r>
              <w:rPr>
                <w:color w:val="392c69"/>
                <w:sz w:val="24"/>
              </w:rPr>
              <w:t xml:space="preserve">, от 02.08.2019 </w:t>
            </w:r>
            <w:r>
              <w:rPr>
                <w:color w:val="392c69"/>
                <w:sz w:val="24"/>
              </w:rPr>
              <w:t xml:space="preserve">N 1012</w:t>
            </w:r>
            <w:r>
              <w:rPr>
                <w:color w:val="392c69"/>
                <w:sz w:val="24"/>
              </w:rPr>
              <w:t xml:space="preserve">,</w:t>
            </w:r>
          </w:p>
          <w:p>
            <w:pPr>
              <w:pStyle w:val="0"/>
              <w:jc w:val="center"/>
            </w:pPr>
            <w:r>
              <w:rPr>
                <w:color w:val="392c69"/>
                <w:sz w:val="24"/>
              </w:rPr>
              <w:t xml:space="preserve">от 11.09.2019 </w:t>
            </w:r>
            <w:r>
              <w:rPr>
                <w:color w:val="392c69"/>
                <w:sz w:val="24"/>
              </w:rPr>
              <w:t xml:space="preserve">N 1182</w:t>
            </w:r>
            <w:r>
              <w:rPr>
                <w:color w:val="392c69"/>
                <w:sz w:val="24"/>
              </w:rPr>
              <w:t xml:space="preserve">, от 15.11.2019 </w:t>
            </w:r>
            <w:r>
              <w:rPr>
                <w:color w:val="392c69"/>
                <w:sz w:val="24"/>
              </w:rPr>
              <w:t xml:space="preserve">N 1458</w:t>
            </w:r>
            <w:r>
              <w:rPr>
                <w:color w:val="392c69"/>
                <w:sz w:val="24"/>
              </w:rPr>
              <w:t xml:space="preserve">, от 18.01.2020 </w:t>
            </w:r>
            <w:r>
              <w:rPr>
                <w:color w:val="392c69"/>
                <w:sz w:val="24"/>
              </w:rPr>
              <w:t xml:space="preserve">N 18</w:t>
            </w:r>
            <w:r>
              <w:rPr>
                <w:color w:val="392c69"/>
                <w:sz w:val="24"/>
              </w:rPr>
              <w:t xml:space="preserve">,</w:t>
            </w:r>
          </w:p>
          <w:p>
            <w:pPr>
              <w:pStyle w:val="0"/>
              <w:jc w:val="center"/>
            </w:pPr>
            <w:r>
              <w:rPr>
                <w:color w:val="392c69"/>
                <w:sz w:val="24"/>
              </w:rPr>
              <w:t xml:space="preserve">от 15.07.2020 </w:t>
            </w:r>
            <w:r>
              <w:rPr>
                <w:color w:val="392c69"/>
                <w:sz w:val="24"/>
              </w:rPr>
              <w:t xml:space="preserve">N 1042</w:t>
            </w:r>
            <w:r>
              <w:rPr>
                <w:color w:val="392c69"/>
                <w:sz w:val="24"/>
              </w:rPr>
              <w:t xml:space="preserve">, от 29.08.2020 </w:t>
            </w:r>
            <w:r>
              <w:rPr>
                <w:color w:val="392c69"/>
                <w:sz w:val="24"/>
              </w:rPr>
              <w:t xml:space="preserve">N 1314</w:t>
            </w:r>
            <w:r>
              <w:rPr>
                <w:color w:val="392c69"/>
                <w:sz w:val="24"/>
              </w:rPr>
              <w:t xml:space="preserve">, от 12.10.2020 </w:t>
            </w:r>
            <w:r>
              <w:rPr>
                <w:color w:val="392c69"/>
                <w:sz w:val="24"/>
              </w:rPr>
              <w:t xml:space="preserve">N 1666</w:t>
            </w:r>
            <w:r>
              <w:rPr>
                <w:color w:val="392c69"/>
                <w:sz w:val="24"/>
              </w:rPr>
              <w:t xml:space="preserve">,</w:t>
            </w:r>
          </w:p>
          <w:p>
            <w:pPr>
              <w:pStyle w:val="0"/>
              <w:jc w:val="center"/>
            </w:pPr>
            <w:r>
              <w:rPr>
                <w:color w:val="392c69"/>
                <w:sz w:val="24"/>
              </w:rPr>
              <w:t xml:space="preserve">от 27.10.2020 </w:t>
            </w:r>
            <w:r>
              <w:rPr>
                <w:color w:val="392c69"/>
                <w:sz w:val="24"/>
              </w:rPr>
              <w:t xml:space="preserve">N 1747</w:t>
            </w:r>
            <w:r>
              <w:rPr>
                <w:color w:val="392c69"/>
                <w:sz w:val="24"/>
              </w:rPr>
              <w:t xml:space="preserve">, от 31.12.2020 </w:t>
            </w:r>
            <w:r>
              <w:rPr>
                <w:color w:val="392c69"/>
                <w:sz w:val="24"/>
              </w:rPr>
              <w:t xml:space="preserve">N 2443</w:t>
            </w:r>
            <w:r>
              <w:rPr>
                <w:color w:val="392c69"/>
                <w:sz w:val="24"/>
              </w:rPr>
              <w:t xml:space="preserve">, от 02.03.2021 </w:t>
            </w:r>
            <w:r>
              <w:rPr>
                <w:color w:val="392c69"/>
                <w:sz w:val="24"/>
              </w:rPr>
              <w:t xml:space="preserve">N 293</w:t>
            </w:r>
            <w:r>
              <w:rPr>
                <w:color w:val="392c69"/>
                <w:sz w:val="24"/>
              </w:rPr>
              <w:t xml:space="preserve">,</w:t>
            </w:r>
          </w:p>
          <w:p>
            <w:pPr>
              <w:pStyle w:val="0"/>
              <w:jc w:val="center"/>
            </w:pPr>
            <w:r>
              <w:rPr>
                <w:color w:val="392c69"/>
                <w:sz w:val="24"/>
              </w:rPr>
              <w:t xml:space="preserve">от 09.12.2022 </w:t>
            </w:r>
            <w:r>
              <w:rPr>
                <w:color w:val="392c69"/>
                <w:sz w:val="24"/>
              </w:rPr>
              <w:t xml:space="preserve">N 2272</w:t>
            </w:r>
            <w:r>
              <w:rPr>
                <w:color w:val="392c69"/>
                <w:sz w:val="24"/>
              </w:rPr>
              <w:t xml:space="preserve">, от 16.12.2022 </w:t>
            </w:r>
            <w:r>
              <w:rPr>
                <w:color w:val="392c69"/>
                <w:sz w:val="24"/>
              </w:rPr>
              <w:t xml:space="preserve">N 2331</w:t>
            </w:r>
            <w:r>
              <w:rPr>
                <w:color w:val="392c69"/>
                <w:sz w:val="24"/>
              </w:rPr>
              <w:t xml:space="preserve">, от 26.01.2023 </w:t>
            </w:r>
            <w:r>
              <w:rPr>
                <w:color w:val="392c69"/>
                <w:sz w:val="24"/>
              </w:rPr>
              <w:t xml:space="preserve">N 90</w:t>
            </w:r>
            <w:r>
              <w:rPr>
                <w:color w:val="392c69"/>
                <w:sz w:val="24"/>
              </w:rPr>
              <w:t xml:space="preserve">,</w:t>
            </w:r>
          </w:p>
          <w:p>
            <w:pPr>
              <w:pStyle w:val="0"/>
              <w:jc w:val="center"/>
            </w:pPr>
            <w:r>
              <w:rPr>
                <w:color w:val="392c69"/>
                <w:sz w:val="24"/>
              </w:rPr>
              <w:t xml:space="preserve">от 17.10.2023 </w:t>
            </w:r>
            <w:r>
              <w:rPr>
                <w:color w:val="392c69"/>
                <w:sz w:val="24"/>
              </w:rPr>
              <w:t xml:space="preserve">N 1725</w:t>
            </w:r>
            <w:r>
              <w:rPr>
                <w:color w:val="392c69"/>
                <w:sz w:val="24"/>
              </w:rPr>
              <w:t xml:space="preserve">, от 21.12.2023 </w:t>
            </w:r>
            <w:r>
              <w:rPr>
                <w:color w:val="392c69"/>
                <w:sz w:val="24"/>
              </w:rPr>
              <w:t xml:space="preserve">N 2242</w:t>
            </w:r>
            <w:r>
              <w:rPr>
                <w:color w:val="392c69"/>
                <w:sz w:val="24"/>
              </w:rPr>
              <w:t xml:space="preserve">, от 07.11.2024 </w:t>
            </w:r>
            <w:r>
              <w:rPr>
                <w:color w:val="392c69"/>
                <w:sz w:val="24"/>
              </w:rPr>
              <w:t xml:space="preserve">N 1509</w:t>
            </w:r>
            <w:r>
              <w:rPr>
                <w:color w:val="392c69"/>
                <w:sz w:val="24"/>
              </w:rPr>
              <w:t xml:space="preserve">,</w:t>
            </w:r>
          </w:p>
          <w:p>
            <w:pPr>
              <w:pStyle w:val="0"/>
              <w:jc w:val="center"/>
            </w:pPr>
            <w:r>
              <w:rPr>
                <w:color w:val="392c69"/>
                <w:sz w:val="24"/>
              </w:rPr>
              <w:t xml:space="preserve">с изм., внесенными Постановлениями Правительства РФ от 12.10.2017 </w:t>
            </w:r>
            <w:r>
              <w:rPr>
                <w:color w:val="392c69"/>
                <w:sz w:val="24"/>
              </w:rPr>
              <w:t xml:space="preserve">N 1243</w:t>
            </w:r>
            <w:r>
              <w:rPr>
                <w:color w:val="392c69"/>
                <w:sz w:val="24"/>
              </w:rPr>
              <w:t xml:space="preserve">,</w:t>
            </w:r>
          </w:p>
          <w:p>
            <w:pPr>
              <w:pStyle w:val="0"/>
              <w:jc w:val="center"/>
            </w:pPr>
            <w:r>
              <w:rPr>
                <w:color w:val="392c69"/>
                <w:sz w:val="24"/>
              </w:rPr>
              <w:t xml:space="preserve">от 26.04.2020 </w:t>
            </w:r>
            <w:r>
              <w:rPr>
                <w:color w:val="392c69"/>
                <w:sz w:val="24"/>
              </w:rPr>
              <w:t xml:space="preserve">N 589</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center"/>
      </w:pPr>
      <w:r>
        <w:rPr>
          <w:sz w:val="24"/>
        </w:rPr>
      </w:r>
    </w:p>
    <w:p>
      <w:pPr>
        <w:pStyle w:val="2"/>
        <w:jc w:val="center"/>
        <w:outlineLvl w:val="1"/>
      </w:pPr>
      <w:r>
        <w:rPr>
          <w:sz w:val="24"/>
        </w:rPr>
        <w:t xml:space="preserve">ПАСПОРТ</w:t>
      </w:r>
    </w:p>
    <w:p>
      <w:pPr>
        <w:pStyle w:val="2"/>
        <w:jc w:val="center"/>
      </w:pPr>
      <w:r>
        <w:rPr>
          <w:sz w:val="24"/>
        </w:rPr>
        <w:t xml:space="preserve">федеральной целевой программы "Жилище" на 2015 - 2020 годы</w:t>
      </w:r>
    </w:p>
    <w:p>
      <w:pPr>
        <w:pStyle w:val="0"/>
        <w:jc w:val="center"/>
      </w:pPr>
      <w:r>
        <w:rPr>
          <w:sz w:val="24"/>
        </w:rPr>
      </w:r>
    </w:p>
    <w:p>
      <w:pPr>
        <w:pStyle w:val="0"/>
        <w:ind w:firstLine="540"/>
        <w:jc w:val="both"/>
      </w:pPr>
      <w:r>
        <w:rPr>
          <w:sz w:val="24"/>
        </w:rPr>
        <w:t xml:space="preserve">Утратил силу с 1 января 2018 года. - </w:t>
      </w:r>
      <w:r>
        <w:rPr>
          <w:sz w:val="24"/>
        </w:rPr>
        <w:t xml:space="preserve">Постановление</w:t>
      </w:r>
      <w:r>
        <w:rPr>
          <w:sz w:val="24"/>
        </w:rPr>
        <w:t xml:space="preserve"> Правительства РФ от 30.12.2017 N 1710.</w:t>
      </w:r>
    </w:p>
    <w:p>
      <w:pPr>
        <w:pStyle w:val="0"/>
        <w:ind w:firstLine="540"/>
        <w:jc w:val="both"/>
      </w:pPr>
      <w:r>
        <w:rPr>
          <w:sz w:val="24"/>
        </w:rPr>
      </w:r>
    </w:p>
    <w:p>
      <w:pPr>
        <w:pStyle w:val="2"/>
        <w:jc w:val="center"/>
        <w:outlineLvl w:val="1"/>
      </w:pPr>
      <w:r>
        <w:rPr>
          <w:sz w:val="24"/>
        </w:rPr>
        <w:t xml:space="preserve">I. Общие положения</w:t>
      </w:r>
    </w:p>
    <w:p>
      <w:pPr>
        <w:pStyle w:val="0"/>
        <w:jc w:val="center"/>
      </w:pPr>
      <w:r>
        <w:rPr>
          <w:sz w:val="24"/>
        </w:rPr>
        <w:t xml:space="preserve">(в ред. </w:t>
      </w:r>
      <w:r>
        <w:rPr>
          <w:sz w:val="24"/>
        </w:rPr>
        <w:t xml:space="preserve">Постановления</w:t>
      </w:r>
      <w:r>
        <w:rPr>
          <w:sz w:val="24"/>
        </w:rPr>
        <w:t xml:space="preserve"> Правительства РФ от 30.12.2017 N 1710)</w:t>
      </w:r>
    </w:p>
    <w:p>
      <w:pPr>
        <w:pStyle w:val="0"/>
        <w:jc w:val="center"/>
      </w:pPr>
      <w:r>
        <w:rPr>
          <w:sz w:val="24"/>
        </w:rPr>
      </w:r>
    </w:p>
    <w:p>
      <w:pPr>
        <w:pStyle w:val="0"/>
        <w:ind w:firstLine="540"/>
        <w:jc w:val="both"/>
      </w:pPr>
      <w:r>
        <w:rPr>
          <w:sz w:val="24"/>
        </w:rPr>
        <w:t xml:space="preserve">В ходе реализации федеральной целевой программы "Жилище" на 2011 - 2015 годы в 2011 - 2014 годах были созданы правовые и организационные основы государственной жилищной политики, определены ее приоритетные направления и отработаны механизмы реализации.</w:t>
      </w:r>
    </w:p>
    <w:p>
      <w:pPr>
        <w:pStyle w:val="0"/>
        <w:spacing w:before="240"/>
        <w:ind w:firstLine="540"/>
        <w:jc w:val="both"/>
      </w:pPr>
      <w:r>
        <w:rPr>
          <w:sz w:val="24"/>
        </w:rPr>
        <w:t xml:space="preserve">За этот период была сформирована нормативная правовая база, являющаяся основой регулирования вопросов, связанных с жилищным строительством и жилищно-коммунальным хозяйством.</w:t>
      </w:r>
    </w:p>
    <w:p>
      <w:pPr>
        <w:pStyle w:val="0"/>
        <w:spacing w:before="240"/>
        <w:ind w:firstLine="540"/>
        <w:jc w:val="both"/>
      </w:pPr>
      <w:r>
        <w:rPr>
          <w:sz w:val="24"/>
        </w:rPr>
        <w:t xml:space="preserve">Мероприятия </w:t>
      </w:r>
      <w:hyperlink w:tooltip="ПОДПРОГРАММА" w:anchor="P1093" w:history="0">
        <w:r>
          <w:rPr>
            <w:color w:val="0000ff"/>
            <w:sz w:val="24"/>
          </w:rPr>
          <w:t xml:space="preserve">подпрограммы</w:t>
        </w:r>
      </w:hyperlink>
      <w:r>
        <w:rPr>
          <w:sz w:val="24"/>
        </w:rP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были направлены на реализацию комплексного подхода к развитию жилищного строительства и явились продолжением реализации мероприятий </w:t>
      </w:r>
      <w:r>
        <w:rPr>
          <w:sz w:val="24"/>
        </w:rPr>
        <w:t xml:space="preserve">подпрограммы</w:t>
      </w:r>
      <w:r>
        <w:rPr>
          <w:sz w:val="24"/>
        </w:rPr>
        <w:t xml:space="preserve"> "Обеспечение земельных участков коммунальной инфраструктурой в целях жилищного строительства" федеральной целевой программы "Жилище" на 2002 - 2010 годы.</w:t>
      </w:r>
    </w:p>
    <w:p>
      <w:pPr>
        <w:pStyle w:val="0"/>
        <w:spacing w:before="240"/>
        <w:ind w:firstLine="540"/>
        <w:jc w:val="both"/>
      </w:pPr>
      <w:r>
        <w:rPr>
          <w:sz w:val="24"/>
        </w:rPr>
        <w:t xml:space="preserve">В рамках </w:t>
      </w:r>
      <w:hyperlink w:tooltip="ПОДПРОГРАММА" w:anchor="P1093" w:history="0">
        <w:r>
          <w:rPr>
            <w:color w:val="0000ff"/>
            <w:sz w:val="24"/>
          </w:rPr>
          <w:t xml:space="preserve">подпрограммы</w:t>
        </w:r>
      </w:hyperlink>
      <w:r>
        <w:rPr>
          <w:sz w:val="24"/>
        </w:rP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осуществлялись мероприятия по возмещению затрат (части затрат) на уплату процентов по кредитам, полученным субъектами Российской Федерации, муниципальными образованиями или юридическими лицами в кредитных организациях на цели обеспечения инженерной инфраструктурой земельных участков, предназначенных для строительства жилья экономкласса, а также по строительству (реконструкции) объектов социальной инфраструктуры в рамках реализации проектов по комплексному развитию территорий, предусматривающих строительство жилья экономкласса, реконструкцию автомобильных дорог в новых микрорайонах массовой малоэтажной и многоквартирной застройки жильем экономкласса в 26 субъектах Российской Федерации. Положительным итогом реализации этой подпрограммы стало увеличение годового объема ввода жилья с 62 млн. кв. метров в 2011 году до 76 млн. кв. метров в 2014 году.</w:t>
      </w:r>
    </w:p>
    <w:p>
      <w:pPr>
        <w:pStyle w:val="0"/>
        <w:spacing w:before="240"/>
        <w:ind w:firstLine="540"/>
        <w:jc w:val="both"/>
      </w:pPr>
      <w:r>
        <w:rPr>
          <w:sz w:val="24"/>
        </w:rPr>
        <w:t xml:space="preserve">В связи с высокой заинтересованностью субъектов Российской Федерации в реализации </w:t>
      </w:r>
      <w:hyperlink w:tooltip="ПОДПРОГРАММА" w:anchor="P1093" w:history="0">
        <w:r>
          <w:rPr>
            <w:color w:val="0000ff"/>
            <w:sz w:val="24"/>
          </w:rPr>
          <w:t xml:space="preserve">подпрограммы</w:t>
        </w:r>
      </w:hyperlink>
      <w:r>
        <w:rPr>
          <w:sz w:val="24"/>
        </w:rPr>
        <w:t xml:space="preserve"> "Стимулирование программ развития жилищного строительства субъектов Российской Федерации", подтвержденной их активным участием в конкурсном отборе для участия в ней, реализация мероприятий этой подпрограммы была продолжена в рамках соответствующей подпрограммы в 2015 - 2017 годах.</w:t>
      </w:r>
    </w:p>
    <w:p>
      <w:pPr>
        <w:pStyle w:val="0"/>
        <w:jc w:val="both"/>
      </w:pPr>
      <w:r>
        <w:rPr>
          <w:sz w:val="24"/>
        </w:rPr>
        <w:t xml:space="preserve">(в ред. </w:t>
      </w:r>
      <w:r>
        <w:rPr>
          <w:sz w:val="24"/>
        </w:rPr>
        <w:t xml:space="preserve">Постановления</w:t>
      </w:r>
      <w:r>
        <w:rPr>
          <w:sz w:val="24"/>
        </w:rPr>
        <w:t xml:space="preserve"> Правительства РФ от 30.12.2017 N 1710)</w:t>
      </w:r>
    </w:p>
    <w:p>
      <w:pPr>
        <w:pStyle w:val="0"/>
        <w:spacing w:before="240"/>
        <w:ind w:firstLine="540"/>
        <w:jc w:val="both"/>
      </w:pPr>
      <w:r>
        <w:rPr>
          <w:sz w:val="24"/>
        </w:rPr>
        <w:t xml:space="preserve">Высокую востребованность со стороны граждан и субъектов Российской Федерации продемонстрировала </w:t>
      </w:r>
      <w:hyperlink w:tooltip="ОСНОВНОЕ МЕРОПРИЯТИЕ &quot;ОБЕСПЕЧЕНИЕ ЖИЛЬЕМ МОЛОДЫХ" w:anchor="P1073" w:history="0">
        <w:r>
          <w:rPr>
            <w:color w:val="0000ff"/>
            <w:sz w:val="24"/>
          </w:rPr>
          <w:t xml:space="preserve">подпрограмма</w:t>
        </w:r>
      </w:hyperlink>
      <w:r>
        <w:rPr>
          <w:sz w:val="24"/>
        </w:rPr>
        <w:t xml:space="preserve"> "Обеспечение жильем молодых семей", реализация которой осуществлялась в рамках федеральной целевой программы "Жилище" на 2011 - 2015 годы и которая была направлена на оказание государственной поддержки в решении жилищной проблемы молодых семей, в первую очередь многодетных. За 2011 - 2014 годы в рамках этой подпрограммы улучшили жилищные условия 108,5 тыс. молодых семей.</w:t>
      </w:r>
    </w:p>
    <w:p>
      <w:pPr>
        <w:pStyle w:val="0"/>
        <w:jc w:val="both"/>
      </w:pPr>
      <w:r>
        <w:rPr>
          <w:sz w:val="24"/>
        </w:rPr>
        <w:t xml:space="preserve">(в ред. </w:t>
      </w:r>
      <w:r>
        <w:rPr>
          <w:sz w:val="24"/>
        </w:rPr>
        <w:t xml:space="preserve">Постановления</w:t>
      </w:r>
      <w:r>
        <w:rPr>
          <w:sz w:val="24"/>
        </w:rPr>
        <w:t xml:space="preserve"> Правительства РФ от 30.12.2017 N 1710)</w:t>
      </w:r>
    </w:p>
    <w:p>
      <w:pPr>
        <w:pStyle w:val="0"/>
        <w:spacing w:before="240"/>
        <w:ind w:firstLine="540"/>
        <w:jc w:val="both"/>
      </w:pPr>
      <w:r>
        <w:rPr>
          <w:sz w:val="24"/>
        </w:rPr>
        <w:t xml:space="preserve">Реализация указанной </w:t>
      </w:r>
      <w:hyperlink w:tooltip="ОСНОВНОЕ МЕРОПРИЯТИЕ &quot;ОБЕСПЕЧЕНИЕ ЖИЛЬЕМ МОЛОДЫХ" w:anchor="P1073" w:history="0">
        <w:r>
          <w:rPr>
            <w:color w:val="0000ff"/>
            <w:sz w:val="24"/>
          </w:rPr>
          <w:t xml:space="preserve">подпрограммы</w:t>
        </w:r>
      </w:hyperlink>
      <w:r>
        <w:rPr>
          <w:sz w:val="24"/>
        </w:rPr>
        <w:t xml:space="preserve"> способствовала разработке и принятию в субъектах Российской Федерации программ по поддержке молодых семей в улучшении жилищных условий и региональных программ по развитию ипотечного жилищного кредитования. Значительно увеличился размер средств, предусматриваемых в бюджетах субъектов Российской Федерации и местных бюджетах на финансирование мероприятий подпрограммы. Общий размер средств бюджетов субъектов Российской Федерации, привлеченных в рамках реализации подпрограммы в 2011 - 2014 годах, составил 39,02 млрд. рублей, размер привлеченных средств внебюджетных источников - 130,06 млрд. рублей. Значительный размер привлеченных внебюджетных средств обусловил высокую результативность использования средств федерального бюджета в рамках этой подпрограммы.</w:t>
      </w:r>
    </w:p>
    <w:p>
      <w:pPr>
        <w:pStyle w:val="0"/>
        <w:spacing w:before="240"/>
        <w:ind w:firstLine="540"/>
        <w:jc w:val="both"/>
      </w:pPr>
      <w:r>
        <w:rPr>
          <w:sz w:val="24"/>
        </w:rPr>
        <w:t xml:space="preserve">В рамках </w:t>
      </w:r>
      <w:hyperlink w:tooltip="ПОДПРОГРАММА" w:anchor="P1112" w:history="0">
        <w:r>
          <w:rPr>
            <w:color w:val="0000ff"/>
            <w:sz w:val="24"/>
          </w:rPr>
          <w:t xml:space="preserve">подпрограммы</w:t>
        </w:r>
      </w:hyperlink>
      <w:r>
        <w:rPr>
          <w:sz w:val="24"/>
        </w:rPr>
        <w:t xml:space="preserve"> "Модернизация объектов коммунальной инфраструктуры" федеральной целевой программы "Жилище" на 2011 - 2015 годы в 2011 - 2014 годах были предусмотрены мероприятия по завершению строительства и реконструкции 16 объектов коммунальной инфраструктуры. Из них введены в эксплуатацию 11 объектов с привлечением 12,6 млрд. рублей из бюджетов субъектов Российской Федерации. Работы по 2 объектам были завершены в 2015 году за счет подтвержденных к использованию в 2015 году неиспользованных остатков субсидий из федерального бюджета, предоставленных в 2014 году. Были достроены 3 объекта за счет средств внебюджетных источников. В 2015 - 2016 годах осуществлялось предоставление субсидий из федерального бюджета бюджетам субъектов Российской Федерации на завершение строительства и реконструкции 3 объектов коммунальной инфраструктуры.</w:t>
      </w:r>
    </w:p>
    <w:p>
      <w:pPr>
        <w:pStyle w:val="0"/>
        <w:jc w:val="both"/>
      </w:pPr>
      <w:r>
        <w:rPr>
          <w:sz w:val="24"/>
        </w:rPr>
        <w:t xml:space="preserve">(в ред. </w:t>
      </w:r>
      <w:r>
        <w:rPr>
          <w:sz w:val="24"/>
        </w:rPr>
        <w:t xml:space="preserve">Постановления</w:t>
      </w:r>
      <w:r>
        <w:rPr>
          <w:sz w:val="24"/>
        </w:rPr>
        <w:t xml:space="preserve"> Правительства РФ от 30.12.2017 N 1710)</w:t>
      </w:r>
    </w:p>
    <w:p>
      <w:pPr>
        <w:pStyle w:val="0"/>
        <w:spacing w:before="240"/>
        <w:ind w:firstLine="540"/>
        <w:jc w:val="both"/>
      </w:pPr>
      <w:r>
        <w:rPr>
          <w:sz w:val="24"/>
        </w:rPr>
        <w:t xml:space="preserve">Проблема обеспечения жильем категорий граждан Российской Федерации, перед которыми государство имеет обязательства по обеспечению жильем в соответствии с законодательством Российской Федерации, остается одной из наиболее острых социальных проблем.</w:t>
      </w:r>
    </w:p>
    <w:p>
      <w:pPr>
        <w:pStyle w:val="0"/>
        <w:spacing w:before="240"/>
        <w:ind w:firstLine="540"/>
        <w:jc w:val="both"/>
      </w:pPr>
      <w:r>
        <w:rPr>
          <w:sz w:val="24"/>
        </w:rPr>
        <w:t xml:space="preserve">Одним из наиболее эффективных способов обеспечения жильем категорий граждан, перед которыми государство имеет обязательства в соответствии с законодательством Российской Федерации, является механизм предоставления за счет средств федерального бюджета социальных выплат для приобретения жилья посредством выдачи государственных жилищных сертификатов.</w:t>
      </w:r>
    </w:p>
    <w:p>
      <w:pPr>
        <w:pStyle w:val="0"/>
        <w:spacing w:before="240"/>
        <w:ind w:firstLine="540"/>
        <w:jc w:val="both"/>
      </w:pPr>
      <w:r>
        <w:rPr>
          <w:sz w:val="24"/>
        </w:rPr>
        <w:t xml:space="preserve">Указанный механизм использовался для обеспечения жильем граждан в рамках </w:t>
      </w:r>
      <w:hyperlink w:tooltip="ОСНОВНОЕ МЕРОПРИЯТИЕ &quot;ВЫПОЛНЕНИЕ" w:anchor="P1082" w:history="0">
        <w:r>
          <w:rPr>
            <w:color w:val="0000ff"/>
            <w:sz w:val="24"/>
          </w:rPr>
          <w:t xml:space="preserve">подпрограммы</w:t>
        </w:r>
      </w:hyperlink>
      <w:r>
        <w:rPr>
          <w:sz w:val="24"/>
        </w:rP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в том числе граждан, подлежащих увольнению с военной службы (службы), и приравненных к ним лиц, граждан, пострадавших в результате аварий на Чернобыльской АЭС и производственном объединении "Маяк", граждан, выезжающих из районов Крайнего Севера и приравненных к ним местностей, граждан, подлежащих отселению с комплекса "Байконур", и граждан, признанных в установленном порядке вынужденными переселенцами.</w:t>
      </w:r>
    </w:p>
    <w:p>
      <w:pPr>
        <w:pStyle w:val="0"/>
        <w:spacing w:before="240"/>
        <w:ind w:firstLine="540"/>
        <w:jc w:val="both"/>
      </w:pPr>
      <w:r>
        <w:rPr>
          <w:sz w:val="24"/>
        </w:rPr>
        <w:t xml:space="preserve">Обеспечение жилыми помещениями граждан, уволенных с военной службы (службы), и приравненных к ним лиц, которые до 1 января 2005 г. были приняты органами местного самоуправления на учет в качестве нуждающихся в жилых помещениях, осуществлялось органами государственной власти субъектов Российской Федерации за счет финансового обеспечения, предоставляемого из федерального бюджета бюджетам субъектов Российской Федерации в виде субвенций.</w:t>
      </w:r>
    </w:p>
    <w:p>
      <w:pPr>
        <w:pStyle w:val="0"/>
        <w:spacing w:before="240"/>
        <w:ind w:firstLine="540"/>
        <w:jc w:val="both"/>
      </w:pPr>
      <w:r>
        <w:rPr>
          <w:sz w:val="24"/>
        </w:rPr>
        <w:t xml:space="preserve">За 2011 - 2014 годы в рамках федеральной целевой программы "Жилище" на 2011 - 2015 годы были обеспечены жильем около 55 тыс. граждан, относящихся к этим категориям.</w:t>
      </w:r>
    </w:p>
    <w:p>
      <w:pPr>
        <w:pStyle w:val="0"/>
        <w:spacing w:before="240"/>
        <w:ind w:firstLine="540"/>
        <w:jc w:val="both"/>
      </w:pPr>
      <w:r>
        <w:rPr>
          <w:sz w:val="24"/>
        </w:rPr>
        <w:t xml:space="preserve">При этом по итогам реализации этой программы в 2011 - 2014 годах сохраняется высокая востребованность продолжения выполнения ее мероприятий. По состоянию на 1 января 2015 г. в очереди на получение государственной поддержки остаются около 296 тыс. семей, в отношении которых установлены государственные обязательства по обеспечению жильем, и около 376 тыс. молодых семей, признанных в установленном порядке нуждающимися в улучшении жилищных условий.</w:t>
      </w:r>
    </w:p>
    <w:p>
      <w:pPr>
        <w:pStyle w:val="0"/>
        <w:spacing w:before="240"/>
        <w:ind w:firstLine="540"/>
        <w:jc w:val="both"/>
      </w:pPr>
      <w:r>
        <w:rPr>
          <w:sz w:val="24"/>
        </w:rPr>
        <w:t xml:space="preserve">Несмотря на достигнутые результаты, недостаточный уровень обеспеченности граждан жильем и низкая доступность жилья остаются одной из основных социально-экономических проблем Российской Федерации.</w:t>
      </w:r>
    </w:p>
    <w:p>
      <w:pPr>
        <w:pStyle w:val="0"/>
        <w:spacing w:before="240"/>
        <w:ind w:firstLine="540"/>
        <w:jc w:val="both"/>
      </w:pPr>
      <w:r>
        <w:rPr>
          <w:sz w:val="24"/>
        </w:rPr>
        <w:t xml:space="preserve">По данным Федеральной службы государственной статистики, в 2013 году 27 процентов российских семей отметили, что испытывают стесненность в жилищных условиях, а среди семей с детьми в возрасте до 18 лет на это обстоятельство указали 48 процентов семей, 6 процентов граждан указали на плохое или очень плохое состояние занимаемого жилого помещения, общий объем ветхого и аварийного жилого фонда составляет около 94 млн. кв. метров. Из общего количества семей, указавших на стесненные условия проживания или плохое состояние жилого помещения, только около 30 процентов имеют возможность улучшить жилищные условия.</w:t>
      </w:r>
    </w:p>
    <w:p>
      <w:pPr>
        <w:pStyle w:val="0"/>
        <w:spacing w:before="240"/>
        <w:ind w:firstLine="540"/>
        <w:jc w:val="both"/>
      </w:pPr>
      <w:r>
        <w:rPr>
          <w:sz w:val="24"/>
        </w:rPr>
        <w:t xml:space="preserve">При этом даже ограниченный платежеспособный спрос на жилье существенно превосходит предложение, что в условиях свободного рыночного ценообразования ведет к росту цен и увеличению разрыва между ценой продажи жилья на рынке и себестоимостью строительства. По данным Федеральной службы государственной статистики, в 2014 году средняя цена продажи жилья превосходила среднюю себестоимость его строительства на 32 процента, а темп роста цен на жилье превышал как темп роста цен на строительные материалы, так и темп роста реальных располагаемых доходов населения.</w:t>
      </w:r>
    </w:p>
    <w:p>
      <w:pPr>
        <w:pStyle w:val="0"/>
        <w:spacing w:before="240"/>
        <w:ind w:firstLine="540"/>
        <w:jc w:val="both"/>
      </w:pPr>
      <w:r>
        <w:rPr>
          <w:sz w:val="24"/>
        </w:rPr>
        <w:t xml:space="preserve">Несмотря на развитие рынка ипотечного жилищного кредитования, этот инструмент остается недоступным для большинства граждан Российской Федерации в связи со значительной величиной первоначального взноса по отношению к среднему уровню доходов, а также ввиду высокого уровня процентных ставок по таким кредитам, составляющего на начало 2015 года около 18 процентов по рублевым кредитам.</w:t>
      </w:r>
    </w:p>
    <w:p>
      <w:pPr>
        <w:pStyle w:val="0"/>
        <w:spacing w:before="240"/>
        <w:ind w:firstLine="540"/>
        <w:jc w:val="both"/>
      </w:pPr>
      <w:r>
        <w:rPr>
          <w:sz w:val="24"/>
        </w:rPr>
        <w:t xml:space="preserve">Абзац утратил силу. - </w:t>
      </w:r>
      <w:r>
        <w:rPr>
          <w:sz w:val="24"/>
        </w:rPr>
        <w:t xml:space="preserve">Постановление</w:t>
      </w:r>
      <w:r>
        <w:rPr>
          <w:sz w:val="24"/>
        </w:rPr>
        <w:t xml:space="preserve"> Правительства РФ от 02.03.2021 N 293.</w:t>
      </w:r>
    </w:p>
    <w:p>
      <w:pPr>
        <w:pStyle w:val="0"/>
        <w:spacing w:before="240"/>
        <w:ind w:firstLine="540"/>
        <w:jc w:val="both"/>
      </w:pPr>
      <w:r>
        <w:rPr>
          <w:sz w:val="24"/>
        </w:rPr>
        <w:t xml:space="preserve">Таким образом, достижение установленной </w:t>
      </w:r>
      <w:r>
        <w:rPr>
          <w:sz w:val="24"/>
        </w:rPr>
        <w:t xml:space="preserve">Концепцией</w:t>
      </w:r>
      <w:r>
        <w:rPr>
          <w:sz w:val="24"/>
        </w:rPr>
        <w:t xml:space="preserve"> долгосрочного социально-экономического развития Российской Федерации на период до 2020 года стратегической цели обеспечения доступности жилья для всех категорий граждан и соответствия объема комфортного жилищного фонда потребностям населения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Российской Федерации и целями долгосрочной социально-экономической политики государства.</w:t>
      </w:r>
    </w:p>
    <w:p>
      <w:pPr>
        <w:pStyle w:val="0"/>
        <w:spacing w:before="240"/>
        <w:ind w:firstLine="540"/>
        <w:jc w:val="both"/>
      </w:pPr>
      <w:r>
        <w:rPr>
          <w:sz w:val="24"/>
        </w:rPr>
        <w:t xml:space="preserve">Реализация федеральной целевой программы "Жилище" на 2015 - 2020 годы осуществлялась в 2015 - 2017 годах в рамках государственной </w:t>
      </w:r>
      <w:r>
        <w:rPr>
          <w:sz w:val="24"/>
        </w:rPr>
        <w:t xml:space="preserve">программы</w:t>
      </w:r>
      <w:r>
        <w:rPr>
          <w:sz w:val="24"/>
        </w:rPr>
        <w:t xml:space="preserve"> Российской Федерации "Обеспечение доступным и комфортным жильем и коммунальными услугами граждан Российской Федерации" и стала одним из основных структурных элементов государственной жилищной политики, направленных на продолжение реализации мероприятий по улучшению ситуации в жилищной сфере.</w:t>
      </w:r>
    </w:p>
    <w:p>
      <w:pPr>
        <w:pStyle w:val="0"/>
        <w:jc w:val="both"/>
      </w:pPr>
      <w:r>
        <w:rPr>
          <w:sz w:val="24"/>
        </w:rPr>
        <w:t xml:space="preserve">(в ред. </w:t>
      </w:r>
      <w:r>
        <w:rPr>
          <w:sz w:val="24"/>
        </w:rPr>
        <w:t xml:space="preserve">Постановления</w:t>
      </w:r>
      <w:r>
        <w:rPr>
          <w:sz w:val="24"/>
        </w:rPr>
        <w:t xml:space="preserve"> Правительства РФ от 30.12.2017 N 1710)</w:t>
      </w:r>
    </w:p>
    <w:p>
      <w:pPr>
        <w:pStyle w:val="0"/>
        <w:spacing w:before="240"/>
        <w:ind w:firstLine="540"/>
        <w:jc w:val="both"/>
      </w:pPr>
      <w:r>
        <w:rPr>
          <w:sz w:val="24"/>
        </w:rPr>
        <w:t xml:space="preserve">Федеральная целевая программа "Жилище" включала в себя мероприятия по двум направлениям:</w:t>
      </w:r>
    </w:p>
    <w:p>
      <w:pPr>
        <w:pStyle w:val="0"/>
        <w:jc w:val="both"/>
      </w:pPr>
      <w:r>
        <w:rPr>
          <w:sz w:val="24"/>
        </w:rPr>
        <w:t xml:space="preserve">(в ред. </w:t>
      </w:r>
      <w:r>
        <w:rPr>
          <w:sz w:val="24"/>
        </w:rPr>
        <w:t xml:space="preserve">Постановления</w:t>
      </w:r>
      <w:r>
        <w:rPr>
          <w:sz w:val="24"/>
        </w:rPr>
        <w:t xml:space="preserve"> Правительства РФ от 30.12.2017 N 1710)</w:t>
      </w:r>
    </w:p>
    <w:p>
      <w:pPr>
        <w:pStyle w:val="0"/>
        <w:spacing w:before="240"/>
        <w:ind w:firstLine="540"/>
        <w:jc w:val="both"/>
      </w:pPr>
      <w:r>
        <w:rPr>
          <w:sz w:val="24"/>
        </w:rPr>
        <w:t xml:space="preserve">оказание государственной поддержки гражданам, нуждающимся в улучшении жилищных условий, в рамках мероприятий по выполнению государственных обязательств по обеспечению жильем категорий граждан, установленных федеральным законодательством, обеспечению жильем молодых семей и обеспечению жильем отдельных категорий граждан на основании решений Президента Российской Федерации и решений Правительства Российской Федерации;</w:t>
      </w:r>
    </w:p>
    <w:p>
      <w:pPr>
        <w:pStyle w:val="0"/>
        <w:spacing w:before="240"/>
        <w:ind w:firstLine="540"/>
        <w:jc w:val="both"/>
      </w:pPr>
      <w:r>
        <w:rPr>
          <w:sz w:val="24"/>
        </w:rPr>
        <w:t xml:space="preserve">создание условий для развития рынка доступного и комфортного жилья экономкласса, сдерживания роста цен на жилье, увеличения объемов ввода жилья и развития строительной отрасли в рамках мероприятий по поддержке программ развития жилищного строительства субъектов Российской Федерации.</w:t>
      </w:r>
    </w:p>
    <w:p>
      <w:pPr>
        <w:pStyle w:val="0"/>
        <w:spacing w:before="240"/>
        <w:ind w:firstLine="540"/>
        <w:jc w:val="both"/>
      </w:pPr>
      <w:r>
        <w:rPr>
          <w:sz w:val="24"/>
        </w:rPr>
        <w:t xml:space="preserve">Абзацы двадцать пятый - тридцать восьмой утратили силу с 1 января 2018 года. - </w:t>
      </w:r>
      <w:r>
        <w:rPr>
          <w:sz w:val="24"/>
        </w:rPr>
        <w:t xml:space="preserve">Постановление</w:t>
      </w:r>
      <w:r>
        <w:rPr>
          <w:sz w:val="24"/>
        </w:rPr>
        <w:t xml:space="preserve"> Правительства РФ от 30.12.2017 N 1710.</w:t>
      </w:r>
    </w:p>
    <w:p>
      <w:pPr>
        <w:pStyle w:val="0"/>
        <w:spacing w:before="240"/>
        <w:ind w:firstLine="540"/>
        <w:jc w:val="both"/>
      </w:pPr>
      <w:r>
        <w:rPr>
          <w:sz w:val="24"/>
        </w:rPr>
        <w:t xml:space="preserve">С 1 января 2018 г. мероприятия федеральной целевой программы "Жилище" интегрируются в состав государственной </w:t>
      </w:r>
      <w:r>
        <w:rPr>
          <w:sz w:val="24"/>
        </w:rPr>
        <w:t xml:space="preserve">программы</w:t>
      </w:r>
      <w:r>
        <w:rPr>
          <w:sz w:val="24"/>
        </w:rPr>
        <w:t xml:space="preserve"> Российской Федерации "Обеспечение доступным и комфортным жильем и коммунальными услугами граждан Российской Федерации" (далее - Программа) в соответствии с </w:t>
      </w:r>
      <w:r>
        <w:rPr>
          <w:sz w:val="24"/>
        </w:rPr>
        <w:t xml:space="preserve">постановлением</w:t>
      </w:r>
      <w:r>
        <w:rPr>
          <w:sz w:val="24"/>
        </w:rPr>
        <w:t xml:space="preserve"> Правительства Российской Федерации от 12 октября 2017 г. N 1243 "О реализации мероприятий федеральных целевых программ, интегрируемых в отдельные государственные программы Российской Федерации", и их реализация будет осуществляться с учетом настоящих особенностей.</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30.12.2017 N 1710)</w:t>
      </w:r>
    </w:p>
    <w:p>
      <w:pPr>
        <w:pStyle w:val="0"/>
        <w:jc w:val="center"/>
      </w:pPr>
      <w:r>
        <w:rPr>
          <w:sz w:val="24"/>
        </w:rPr>
      </w:r>
    </w:p>
    <w:p>
      <w:pPr>
        <w:pStyle w:val="2"/>
        <w:jc w:val="center"/>
        <w:outlineLvl w:val="1"/>
      </w:pPr>
      <w:r>
        <w:rPr>
          <w:sz w:val="24"/>
        </w:rPr>
        <w:t xml:space="preserve">II. Цели и задачи, сроки реализации и целевые индикаторы</w:t>
      </w:r>
    </w:p>
    <w:p>
      <w:pPr>
        <w:pStyle w:val="2"/>
        <w:jc w:val="center"/>
      </w:pPr>
      <w:r>
        <w:rPr>
          <w:sz w:val="24"/>
        </w:rPr>
        <w:t xml:space="preserve">и показатели Программы</w:t>
      </w:r>
    </w:p>
    <w:p>
      <w:pPr>
        <w:pStyle w:val="0"/>
        <w:jc w:val="center"/>
      </w:pPr>
      <w:r>
        <w:rPr>
          <w:sz w:val="24"/>
        </w:rPr>
      </w:r>
    </w:p>
    <w:p>
      <w:pPr>
        <w:pStyle w:val="0"/>
        <w:ind w:firstLine="540"/>
        <w:jc w:val="both"/>
      </w:pPr>
      <w:r>
        <w:rPr>
          <w:sz w:val="24"/>
        </w:rPr>
        <w:t xml:space="preserve">Утратил силу с 1 января 2018 года. - </w:t>
      </w:r>
      <w:r>
        <w:rPr>
          <w:sz w:val="24"/>
        </w:rPr>
        <w:t xml:space="preserve">Постановление</w:t>
      </w:r>
      <w:r>
        <w:rPr>
          <w:sz w:val="24"/>
        </w:rPr>
        <w:t xml:space="preserve"> Правительства РФ от 30.12.2017 N 1710.</w:t>
      </w:r>
    </w:p>
    <w:p>
      <w:pPr>
        <w:pStyle w:val="0"/>
        <w:ind w:firstLine="540"/>
        <w:jc w:val="both"/>
      </w:pPr>
      <w:r>
        <w:rPr>
          <w:sz w:val="24"/>
        </w:rPr>
      </w:r>
    </w:p>
    <w:p>
      <w:pPr>
        <w:pStyle w:val="2"/>
        <w:jc w:val="center"/>
        <w:outlineLvl w:val="1"/>
      </w:pPr>
      <w:r>
        <w:rPr>
          <w:sz w:val="24"/>
        </w:rPr>
        <w:t xml:space="preserve">II. Общие вопросы реализации отдельных мероприятий Программы</w:t>
      </w:r>
    </w:p>
    <w:p>
      <w:pPr>
        <w:pStyle w:val="0"/>
        <w:jc w:val="center"/>
      </w:pPr>
      <w:r>
        <w:rPr>
          <w:sz w:val="24"/>
        </w:rPr>
      </w:r>
    </w:p>
    <w:p>
      <w:pPr>
        <w:pStyle w:val="0"/>
        <w:ind w:firstLine="540"/>
        <w:jc w:val="both"/>
      </w:pPr>
      <w:r>
        <w:rPr>
          <w:sz w:val="24"/>
        </w:rPr>
        <w:t xml:space="preserve">Утратил силу. - </w:t>
      </w:r>
      <w:r>
        <w:rPr>
          <w:sz w:val="24"/>
        </w:rPr>
        <w:t xml:space="preserve">Постановление</w:t>
      </w:r>
      <w:r>
        <w:rPr>
          <w:sz w:val="24"/>
        </w:rPr>
        <w:t xml:space="preserve"> Правительства РФ от 30.01.2019 N 62.</w:t>
      </w:r>
    </w:p>
    <w:p>
      <w:pPr>
        <w:pStyle w:val="0"/>
        <w:jc w:val="center"/>
      </w:pPr>
      <w:r>
        <w:rPr>
          <w:sz w:val="24"/>
        </w:rPr>
      </w:r>
    </w:p>
    <w:p>
      <w:pPr>
        <w:pStyle w:val="2"/>
        <w:jc w:val="center"/>
        <w:outlineLvl w:val="1"/>
      </w:pPr>
      <w:r>
        <w:rPr>
          <w:sz w:val="24"/>
        </w:rPr>
        <w:t xml:space="preserve">IV. Ресурсное обеспечение Программы</w:t>
      </w:r>
    </w:p>
    <w:p>
      <w:pPr>
        <w:pStyle w:val="0"/>
        <w:jc w:val="center"/>
      </w:pPr>
      <w:r>
        <w:rPr>
          <w:sz w:val="24"/>
        </w:rPr>
      </w:r>
    </w:p>
    <w:p>
      <w:pPr>
        <w:pStyle w:val="0"/>
        <w:ind w:firstLine="540"/>
        <w:jc w:val="both"/>
      </w:pPr>
      <w:r>
        <w:rPr>
          <w:sz w:val="24"/>
        </w:rPr>
        <w:t xml:space="preserve">Утратил силу с 1 января 2018 года. - </w:t>
      </w:r>
      <w:r>
        <w:rPr>
          <w:sz w:val="24"/>
        </w:rPr>
        <w:t xml:space="preserve">Постановление</w:t>
      </w:r>
      <w:r>
        <w:rPr>
          <w:sz w:val="24"/>
        </w:rPr>
        <w:t xml:space="preserve"> Правительства РФ от 30.12.2017 N 1710.</w:t>
      </w:r>
    </w:p>
    <w:p>
      <w:pPr>
        <w:pStyle w:val="0"/>
        <w:ind w:firstLine="540"/>
        <w:jc w:val="both"/>
      </w:pPr>
      <w:r>
        <w:rPr>
          <w:sz w:val="24"/>
        </w:rPr>
      </w:r>
    </w:p>
    <w:p>
      <w:pPr>
        <w:pStyle w:val="2"/>
        <w:jc w:val="center"/>
        <w:outlineLvl w:val="1"/>
      </w:pPr>
      <w:r>
        <w:rPr>
          <w:sz w:val="24"/>
        </w:rPr>
        <w:t xml:space="preserve">III</w:t>
      </w:r>
      <w:r>
        <w:rPr>
          <w:sz w:val="24"/>
        </w:rPr>
        <w:t xml:space="preserve">. "Особенности механизма реализации Программы</w:t>
      </w:r>
    </w:p>
    <w:p>
      <w:pPr>
        <w:pStyle w:val="2"/>
        <w:jc w:val="center"/>
      </w:pPr>
      <w:r>
        <w:rPr>
          <w:sz w:val="24"/>
        </w:rPr>
        <w:t xml:space="preserve">и управления Программой"</w:t>
      </w:r>
    </w:p>
    <w:p>
      <w:pPr>
        <w:pStyle w:val="0"/>
        <w:jc w:val="center"/>
      </w:pPr>
      <w:r>
        <w:rPr>
          <w:sz w:val="24"/>
        </w:rPr>
        <w:t xml:space="preserve">(в ред. </w:t>
      </w:r>
      <w:r>
        <w:rPr>
          <w:sz w:val="24"/>
        </w:rPr>
        <w:t xml:space="preserve">Постановления</w:t>
      </w:r>
      <w:r>
        <w:rPr>
          <w:sz w:val="24"/>
        </w:rPr>
        <w:t xml:space="preserve"> Правительства РФ от 30.12.2017 N 1710)</w:t>
      </w:r>
    </w:p>
    <w:p>
      <w:pPr>
        <w:pStyle w:val="0"/>
        <w:jc w:val="center"/>
      </w:pPr>
      <w:r>
        <w:rPr>
          <w:sz w:val="24"/>
        </w:rPr>
      </w:r>
    </w:p>
    <w:p>
      <w:pPr>
        <w:pStyle w:val="0"/>
        <w:ind w:firstLine="540"/>
        <w:jc w:val="both"/>
      </w:pPr>
      <w:r>
        <w:rPr>
          <w:sz w:val="24"/>
        </w:rPr>
        <w:t xml:space="preserve">Абзацы первый - тринадцатый утратили силу с 1 января 2018 года. - </w:t>
      </w:r>
      <w:r>
        <w:rPr>
          <w:sz w:val="24"/>
        </w:rPr>
        <w:t xml:space="preserve">Постановление</w:t>
      </w:r>
      <w:r>
        <w:rPr>
          <w:sz w:val="24"/>
        </w:rPr>
        <w:t xml:space="preserve"> Правительства РФ от 30.12.2017 N 1710.</w:t>
      </w:r>
    </w:p>
    <w:p>
      <w:pPr>
        <w:pStyle w:val="0"/>
        <w:spacing w:before="240"/>
        <w:ind w:firstLine="540"/>
        <w:jc w:val="both"/>
      </w:pPr>
      <w:r>
        <w:rPr>
          <w:sz w:val="24"/>
        </w:rPr>
        <w:t xml:space="preserve">В соответствии с </w:t>
      </w:r>
      <w:r>
        <w:rPr>
          <w:sz w:val="24"/>
        </w:rPr>
        <w:t xml:space="preserve">Положением</w:t>
      </w:r>
      <w:r>
        <w:rPr>
          <w:sz w:val="24"/>
        </w:rPr>
        <w:t xml:space="preserve"> о системе управления государственными программами Российской Федерации, утвержденным постановлением Правительства Российской Федерации от 26 мая 2021 г. N 786 "О системе управления государственными программами Российской Федерации", в целях текущего управления реализацией Программы и входящих в ее состав федеральных проектов (мероприятий федеральных проектов) и процессных мероприятий Министерство строительства и жилищно-коммунального хозяйства Российской Федерации может передать федеральному казенному учреждению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полномочия по исполнению следующих функций:</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организация независимой оценки эффективности Программы;</w:t>
      </w:r>
    </w:p>
    <w:p>
      <w:pPr>
        <w:pStyle w:val="0"/>
        <w:spacing w:before="240"/>
        <w:ind w:firstLine="540"/>
        <w:jc w:val="both"/>
      </w:pPr>
      <w:r>
        <w:rPr>
          <w:sz w:val="24"/>
        </w:rPr>
        <w:t xml:space="preserve">ведение информационно-разъяснительной работы, проведение выставок, конференций и семинаров, разработка методических документов по вопросам реализации Программы;</w:t>
      </w:r>
    </w:p>
    <w:p>
      <w:pPr>
        <w:pStyle w:val="0"/>
        <w:spacing w:before="240"/>
        <w:ind w:firstLine="540"/>
        <w:jc w:val="both"/>
      </w:pPr>
      <w:r>
        <w:rPr>
          <w:sz w:val="24"/>
        </w:rPr>
        <w:t xml:space="preserve">внедрение информационных технологий управления реализацией Программы и входящих в ее состав федеральных проектов (мероприятий федеральных проектов) и процессных мероприятий, а также осуществление контроля за ходом реализации мероприятий по выполнению государственных обязательств по обеспечению жильем категорий граждан, установленных федеральных законодательством, обеспечению жильем молодых ученых, создание в информационно-телекоммуникационной сети "Интернет" специализированного сайта Программы и входящих в ее состав федеральных проектов (мероприятий федеральных проектов) и процессных мероприятий;</w:t>
      </w:r>
    </w:p>
    <w:p>
      <w:pPr>
        <w:pStyle w:val="0"/>
        <w:jc w:val="both"/>
      </w:pPr>
      <w:r>
        <w:rPr>
          <w:sz w:val="24"/>
        </w:rPr>
        <w:t xml:space="preserve">(в ред. Постановлений Правительства РФ от 30.12.2017 </w:t>
      </w:r>
      <w:r>
        <w:rPr>
          <w:sz w:val="24"/>
        </w:rPr>
        <w:t xml:space="preserve">N 1710</w:t>
      </w:r>
      <w:r>
        <w:rPr>
          <w:sz w:val="24"/>
        </w:rPr>
        <w:t xml:space="preserve">, от 30.01.2019 </w:t>
      </w:r>
      <w:r>
        <w:rPr>
          <w:sz w:val="24"/>
        </w:rPr>
        <w:t xml:space="preserve">N 62</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обеспечение взаимодействия с исполнительными органами субъектов Российской Федерации, органами местного самоуправления, а также с юридическими лицами, участвующими в реализации Программы и входящих в ее состав федеральных проектов (мероприятий федеральных проектов) и процессных мероприятий;</w:t>
      </w:r>
    </w:p>
    <w:p>
      <w:pPr>
        <w:pStyle w:val="0"/>
        <w:jc w:val="both"/>
      </w:pPr>
      <w:r>
        <w:rPr>
          <w:sz w:val="24"/>
        </w:rPr>
        <w:t xml:space="preserve">(в ред. Постановлений Правительства РФ от 30.12.2017 </w:t>
      </w:r>
      <w:r>
        <w:rPr>
          <w:sz w:val="24"/>
        </w:rPr>
        <w:t xml:space="preserve">N 1710</w:t>
      </w:r>
      <w:r>
        <w:rPr>
          <w:sz w:val="24"/>
        </w:rPr>
        <w:t xml:space="preserve">, от 30.01.2019 </w:t>
      </w:r>
      <w:r>
        <w:rPr>
          <w:sz w:val="24"/>
        </w:rPr>
        <w:t xml:space="preserve">N 62</w:t>
      </w:r>
      <w:r>
        <w:rPr>
          <w:sz w:val="24"/>
        </w:rPr>
        <w:t xml:space="preserve">, от 09.12.2022 </w:t>
      </w:r>
      <w:r>
        <w:rPr>
          <w:sz w:val="24"/>
        </w:rPr>
        <w:t xml:space="preserve">N 2272</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абзац утратил силу. - </w:t>
      </w:r>
      <w:r>
        <w:rPr>
          <w:sz w:val="24"/>
        </w:rPr>
        <w:t xml:space="preserve">Постановление</w:t>
      </w:r>
      <w:r>
        <w:rPr>
          <w:sz w:val="24"/>
        </w:rPr>
        <w:t xml:space="preserve"> Правительства РФ от 20.11.2018 N 1392;</w:t>
      </w:r>
    </w:p>
    <w:p>
      <w:pPr>
        <w:pStyle w:val="0"/>
        <w:spacing w:before="240"/>
        <w:ind w:firstLine="540"/>
        <w:jc w:val="both"/>
      </w:pPr>
      <w:r>
        <w:rPr>
          <w:sz w:val="24"/>
        </w:rPr>
        <w:t xml:space="preserve">ведение в электронной форме в </w:t>
      </w:r>
      <w:r>
        <w:rPr>
          <w:sz w:val="24"/>
        </w:rPr>
        <w:t xml:space="preserve">порядке</w:t>
      </w:r>
      <w:r>
        <w:rPr>
          <w:sz w:val="24"/>
        </w:rPr>
        <w:t xml:space="preserve">, установленном Министерством строительства и жилищно-коммунального хозяйства Российской Федерации, Единого цифрового реестра граждан, которые имеют право на государственную поддержку в улучшении жилищных условий в рамках реализации Программы.</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16.12.2022 N 2331)</w:t>
      </w:r>
    </w:p>
    <w:p>
      <w:pPr>
        <w:pStyle w:val="0"/>
        <w:spacing w:before="240"/>
        <w:ind w:firstLine="540"/>
        <w:jc w:val="both"/>
      </w:pPr>
      <w:r>
        <w:rPr>
          <w:sz w:val="24"/>
        </w:rPr>
        <w:t xml:space="preserve">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по управлению реализацией Программы и входящих в ее состав федеральных проектов (мероприятий федеральных проектов) и процессных мероприятий, а также выполнения возложенных на него мероприятий будет осуществляться за счет средств федерального бюджета, предусмотренных на обеспечение деятельности (оказание услуг) и государственных функций по текущему управлению реализацией Программы.</w:t>
      </w:r>
    </w:p>
    <w:p>
      <w:pPr>
        <w:pStyle w:val="0"/>
        <w:jc w:val="both"/>
      </w:pPr>
      <w:r>
        <w:rPr>
          <w:sz w:val="24"/>
        </w:rPr>
        <w:t xml:space="preserve">(в ред. Постановлений Правительства РФ от 30.12.2017 </w:t>
      </w:r>
      <w:r>
        <w:rPr>
          <w:sz w:val="24"/>
        </w:rPr>
        <w:t xml:space="preserve">N 1710</w:t>
      </w:r>
      <w:r>
        <w:rPr>
          <w:sz w:val="24"/>
        </w:rPr>
        <w:t xml:space="preserve">, от 30.01.2019 </w:t>
      </w:r>
      <w:r>
        <w:rPr>
          <w:sz w:val="24"/>
        </w:rPr>
        <w:t xml:space="preserve">N 62</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Управление реализацией Программы и входящих в ее состав федеральных проектов (мероприятий федеральных проектов) и процессных мероприятий предусматривает участие в этом процессе федеральных органов исполнительной власти, исполнительных органов субъектов Российской Федерации и органов местного самоуправления.</w:t>
      </w:r>
    </w:p>
    <w:p>
      <w:pPr>
        <w:pStyle w:val="0"/>
        <w:jc w:val="both"/>
      </w:pPr>
      <w:r>
        <w:rPr>
          <w:sz w:val="24"/>
        </w:rPr>
        <w:t xml:space="preserve">(в ред. Постановлений Правительства РФ от 30.12.2017 </w:t>
      </w:r>
      <w:r>
        <w:rPr>
          <w:sz w:val="24"/>
        </w:rPr>
        <w:t xml:space="preserve">N 1710</w:t>
      </w:r>
      <w:r>
        <w:rPr>
          <w:sz w:val="24"/>
        </w:rPr>
        <w:t xml:space="preserve">, от 30.01.2019 </w:t>
      </w:r>
      <w:r>
        <w:rPr>
          <w:sz w:val="24"/>
        </w:rPr>
        <w:t xml:space="preserve">N 62</w:t>
      </w:r>
      <w:r>
        <w:rPr>
          <w:sz w:val="24"/>
        </w:rPr>
        <w:t xml:space="preserve">, от 09.12.2022 </w:t>
      </w:r>
      <w:r>
        <w:rPr>
          <w:sz w:val="24"/>
        </w:rPr>
        <w:t xml:space="preserve">N 2272</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На уровне субъектов Российской Федерации будут осуществляться:</w:t>
      </w:r>
    </w:p>
    <w:p>
      <w:pPr>
        <w:pStyle w:val="0"/>
        <w:spacing w:before="240"/>
        <w:ind w:firstLine="540"/>
        <w:jc w:val="both"/>
      </w:pPr>
      <w:r>
        <w:rPr>
          <w:sz w:val="24"/>
        </w:rPr>
        <w:t xml:space="preserve">развитие нормативной правовой базы, связанной с реализацией федерального законодательства в соответствующем субъекте Российской Федерации;</w:t>
      </w:r>
    </w:p>
    <w:p>
      <w:pPr>
        <w:pStyle w:val="0"/>
        <w:spacing w:before="240"/>
        <w:ind w:firstLine="540"/>
        <w:jc w:val="both"/>
      </w:pPr>
      <w:r>
        <w:rPr>
          <w:sz w:val="24"/>
        </w:rPr>
        <w:t xml:space="preserve">организация и проведение информационной работы среди населения;</w:t>
      </w:r>
    </w:p>
    <w:p>
      <w:pPr>
        <w:pStyle w:val="0"/>
        <w:spacing w:before="240"/>
        <w:ind w:firstLine="540"/>
        <w:jc w:val="both"/>
      </w:pPr>
      <w:r>
        <w:rPr>
          <w:sz w:val="24"/>
        </w:rPr>
        <w:t xml:space="preserve">разработка и реализация региональных программ;</w:t>
      </w:r>
    </w:p>
    <w:p>
      <w:pPr>
        <w:pStyle w:val="0"/>
        <w:spacing w:before="240"/>
        <w:ind w:firstLine="540"/>
        <w:jc w:val="both"/>
      </w:pPr>
      <w:r>
        <w:rPr>
          <w:sz w:val="24"/>
        </w:rPr>
        <w:t xml:space="preserve">утверждение порядка отбора уполномоченных организаций на приобретение в интересах молодой семьи жилого помещения на первичном рынке жилья (при необходимости);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15.07.2020 N 1042; в ред. </w:t>
      </w:r>
      <w:r>
        <w:rPr>
          <w:sz w:val="24"/>
        </w:rPr>
        <w:t xml:space="preserve">Постановления</w:t>
      </w:r>
      <w:r>
        <w:rPr>
          <w:sz w:val="24"/>
        </w:rPr>
        <w:t xml:space="preserve"> Правительства РФ от 02.03.2021 N 293)</w:t>
      </w:r>
    </w:p>
    <w:p>
      <w:pPr>
        <w:pStyle w:val="0"/>
        <w:spacing w:before="240"/>
        <w:ind w:firstLine="540"/>
        <w:jc w:val="both"/>
      </w:pPr>
      <w:r>
        <w:rPr>
          <w:sz w:val="24"/>
        </w:rPr>
        <w:t xml:space="preserve">утверждение примерных условий договора с уполномоченной организацией на приобретение в интересах молодой семьи жилого помещения на первичном рынке жилья (при необходимости);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15.07.2020 N 1042; в ред. </w:t>
      </w:r>
      <w:r>
        <w:rPr>
          <w:sz w:val="24"/>
        </w:rPr>
        <w:t xml:space="preserve">Постановления</w:t>
      </w:r>
      <w:r>
        <w:rPr>
          <w:sz w:val="24"/>
        </w:rPr>
        <w:t xml:space="preserve"> Правительства РФ от 02.03.2021 N 293)</w:t>
      </w:r>
    </w:p>
    <w:p>
      <w:pPr>
        <w:pStyle w:val="0"/>
        <w:spacing w:before="240"/>
        <w:ind w:firstLine="540"/>
        <w:jc w:val="both"/>
      </w:pPr>
      <w:r>
        <w:rPr>
          <w:sz w:val="24"/>
        </w:rPr>
        <w:t xml:space="preserve">проведение мероприятий Программы с учетом региональных особенностей и передового опыта.</w:t>
      </w:r>
    </w:p>
    <w:p>
      <w:pPr>
        <w:pStyle w:val="0"/>
        <w:spacing w:before="240"/>
        <w:ind w:firstLine="540"/>
        <w:jc w:val="both"/>
      </w:pPr>
      <w:r>
        <w:rPr>
          <w:sz w:val="24"/>
        </w:rPr>
        <w:t xml:space="preserve">На уровне органов местного самоуправления будут осуществляться:</w:t>
      </w:r>
    </w:p>
    <w:p>
      <w:pPr>
        <w:pStyle w:val="0"/>
        <w:spacing w:before="240"/>
        <w:ind w:firstLine="540"/>
        <w:jc w:val="both"/>
      </w:pPr>
      <w:r>
        <w:rPr>
          <w:sz w:val="24"/>
        </w:rPr>
        <w:t xml:space="preserve">разработка и реализация муниципальных программ;</w:t>
      </w:r>
    </w:p>
    <w:p>
      <w:pPr>
        <w:pStyle w:val="0"/>
        <w:spacing w:before="240"/>
        <w:ind w:firstLine="540"/>
        <w:jc w:val="both"/>
      </w:pPr>
      <w:r>
        <w:rPr>
          <w:sz w:val="24"/>
        </w:rPr>
        <w:t xml:space="preserve">проведение мероприятий Программы с учетом местных особенностей и передового опыта;</w:t>
      </w:r>
    </w:p>
    <w:p>
      <w:pPr>
        <w:pStyle w:val="0"/>
        <w:spacing w:before="240"/>
        <w:ind w:firstLine="540"/>
        <w:jc w:val="both"/>
      </w:pPr>
      <w:r>
        <w:rPr>
          <w:sz w:val="24"/>
        </w:rPr>
        <w:t xml:space="preserve">иные функции по решению Министерства строительства и жилищно-коммунального хозяйства Российской Федерации.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14.08.2018 N 940)</w:t>
      </w:r>
    </w:p>
    <w:p>
      <w:pPr>
        <w:pStyle w:val="0"/>
        <w:spacing w:before="240"/>
        <w:ind w:firstLine="540"/>
        <w:jc w:val="both"/>
      </w:pPr>
      <w:r>
        <w:rPr>
          <w:sz w:val="24"/>
        </w:rPr>
        <w:t xml:space="preserve">Абзацы тридцатый - тридцать третий утратили силу с 1 января 2018 года. - </w:t>
      </w:r>
      <w:r>
        <w:rPr>
          <w:sz w:val="24"/>
        </w:rPr>
        <w:t xml:space="preserve">Постановление</w:t>
      </w:r>
      <w:r>
        <w:rPr>
          <w:sz w:val="24"/>
        </w:rPr>
        <w:t xml:space="preserve"> Правительства РФ от 30.12.2017 N 1710.</w:t>
      </w:r>
    </w:p>
    <w:p>
      <w:pPr>
        <w:pStyle w:val="0"/>
        <w:spacing w:before="240"/>
        <w:ind w:firstLine="540"/>
        <w:jc w:val="both"/>
      </w:pPr>
      <w:r>
        <w:rPr>
          <w:sz w:val="24"/>
        </w:rPr>
        <w:t xml:space="preserve">Молодые семьи смогут улучшить жилищные условия в рамках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Порядок предоставления молодым семьям социальных выплат на приобретение жилья устанавливается </w:t>
      </w:r>
      <w:hyperlink w:tooltip="ПРАВИЛА" w:anchor="P220" w:history="0">
        <w:r>
          <w:rPr>
            <w:color w:val="0000ff"/>
            <w:sz w:val="24"/>
          </w:rPr>
          <w:t xml:space="preserve">приложением N 1</w:t>
        </w:r>
      </w:hyperlink>
      <w:r>
        <w:rPr>
          <w:sz w:val="24"/>
        </w:rPr>
        <w:t xml:space="preserve"> к настоящим особенностям.</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30.01.2019 N 62; 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Отбор банков для участия в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будет осуществляться субъектами Российской Федерации, участвующими в его реализации. </w:t>
      </w:r>
      <w:r>
        <w:rPr>
          <w:sz w:val="24"/>
        </w:rPr>
        <w:t xml:space="preserve">Критерии</w:t>
      </w:r>
      <w:r>
        <w:rPr>
          <w:sz w:val="24"/>
        </w:rPr>
        <w:t xml:space="preserve"> отбора банков утверждаются ответственным исполнителем </w:t>
      </w:r>
      <w:r>
        <w:rPr>
          <w:sz w:val="24"/>
        </w:rPr>
        <w:t xml:space="preserve">Программы</w:t>
      </w:r>
      <w:r>
        <w:rPr>
          <w:sz w:val="24"/>
        </w:rPr>
        <w:t xml:space="preserve"> по согласованию с Центральным банком Российской Федерации.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30.01.2019 N 62; 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В реализации указанного мероприятия могут участвовать банки, отобранные ранее для участия в реализации подпрограммы "Обеспечение жильем молодых семей" федеральной целевой </w:t>
      </w:r>
      <w:r>
        <w:rPr>
          <w:sz w:val="24"/>
        </w:rPr>
        <w:t xml:space="preserve">программы</w:t>
      </w:r>
      <w:r>
        <w:rPr>
          <w:sz w:val="24"/>
        </w:rPr>
        <w:t xml:space="preserve"> "Жилище" на 2015 - 2020 годы или основного мероприятия "Обеспечение жильем молодых семей" Программы.</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30.01.2019 N 62)</w:t>
      </w:r>
    </w:p>
    <w:p>
      <w:pPr>
        <w:pStyle w:val="0"/>
        <w:spacing w:before="240"/>
        <w:ind w:firstLine="540"/>
        <w:jc w:val="both"/>
      </w:pPr>
      <w:r>
        <w:rPr>
          <w:sz w:val="24"/>
        </w:rPr>
        <w:t xml:space="preserve">Предполагается, что банки, претендующие на участие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должны соответствовать следующим условиям:</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30.01.2019 N 62; 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наличие опыта жилищного кредитования населения (срок осуществления жилищного кредитования населения более одного года);</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30.01.2019 N 62)</w:t>
      </w:r>
    </w:p>
    <w:p>
      <w:pPr>
        <w:pStyle w:val="0"/>
        <w:spacing w:before="240"/>
        <w:ind w:firstLine="540"/>
        <w:jc w:val="both"/>
      </w:pPr>
      <w:r>
        <w:rPr>
          <w:sz w:val="24"/>
        </w:rPr>
        <w:t xml:space="preserve">отсутствие задолженности по уплате налоговых платежей перед бюджетами всех уровней;</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30.01.2019 N 62)</w:t>
      </w:r>
    </w:p>
    <w:p>
      <w:pPr>
        <w:pStyle w:val="0"/>
        <w:spacing w:before="240"/>
        <w:ind w:firstLine="540"/>
        <w:jc w:val="both"/>
      </w:pPr>
      <w:r>
        <w:rPr>
          <w:sz w:val="24"/>
        </w:rPr>
        <w:t xml:space="preserve">выполнение обязательных нормативов банков, установленных Центральным банком Российской Федерации;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30.01.2019 N 62)</w:t>
      </w:r>
    </w:p>
    <w:p>
      <w:pPr>
        <w:pStyle w:val="0"/>
        <w:spacing w:before="240"/>
        <w:ind w:firstLine="540"/>
        <w:jc w:val="both"/>
      </w:pPr>
      <w:r>
        <w:rPr>
          <w:sz w:val="24"/>
        </w:rPr>
        <w:t xml:space="preserve">отсутствие убытков за последний отчетный год;</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30.01.2019 N 62)</w:t>
      </w:r>
    </w:p>
    <w:p>
      <w:pPr>
        <w:pStyle w:val="0"/>
        <w:spacing w:before="240"/>
        <w:ind w:firstLine="540"/>
        <w:jc w:val="both"/>
      </w:pPr>
      <w:r>
        <w:rPr>
          <w:sz w:val="24"/>
        </w:rPr>
        <w:t xml:space="preserve">наличие внутреннего структурного подразделения банка на территории субъекта Российской Федерации, участвующего в реализации мероприятия.</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30.01.2019 N 62)</w:t>
      </w:r>
    </w:p>
    <w:p>
      <w:pPr>
        <w:pStyle w:val="0"/>
        <w:spacing w:before="240"/>
        <w:ind w:firstLine="540"/>
        <w:jc w:val="both"/>
      </w:pPr>
      <w:r>
        <w:rPr>
          <w:sz w:val="24"/>
        </w:rPr>
        <w:t xml:space="preserve">Отбор банков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Программы осуществляется ответственным исполнителем </w:t>
      </w:r>
      <w:r>
        <w:rPr>
          <w:sz w:val="24"/>
        </w:rPr>
        <w:t xml:space="preserve">Программы</w:t>
      </w:r>
      <w:r>
        <w:rPr>
          <w:sz w:val="24"/>
        </w:rPr>
        <w:t xml:space="preserve"> или по его решению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на конкурсной основе. </w:t>
      </w:r>
      <w:r>
        <w:rPr>
          <w:sz w:val="24"/>
        </w:rPr>
        <w:t xml:space="preserve">Критерии</w:t>
      </w:r>
      <w:r>
        <w:rPr>
          <w:sz w:val="24"/>
        </w:rPr>
        <w:t xml:space="preserve"> отбора банков утверждаются ответственным исполнителем </w:t>
      </w:r>
      <w:r>
        <w:rPr>
          <w:sz w:val="24"/>
        </w:rPr>
        <w:t xml:space="preserve">Программы</w:t>
      </w:r>
      <w:r>
        <w:rPr>
          <w:sz w:val="24"/>
        </w:rPr>
        <w:t xml:space="preserve">.</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30.01.2019 N 62; в ред. Постановлений Правительства РФ от 04.07.2019 </w:t>
      </w:r>
      <w:r>
        <w:rPr>
          <w:sz w:val="24"/>
        </w:rPr>
        <w:t xml:space="preserve">N 858</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В реализации указанных мероприятий могут участвовать банки, отобранные ранее для участия в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w:t>
      </w:r>
      <w:r>
        <w:rPr>
          <w:sz w:val="24"/>
        </w:rPr>
        <w:t xml:space="preserve">программы</w:t>
      </w:r>
      <w:r>
        <w:rPr>
          <w:sz w:val="24"/>
        </w:rPr>
        <w:t xml:space="preserve"> "Жилище" на 2015 - 2020 годы или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Программы.</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30.01.2019 N 62)</w:t>
      </w:r>
    </w:p>
    <w:p>
      <w:pPr>
        <w:pStyle w:val="0"/>
        <w:spacing w:before="240"/>
        <w:ind w:firstLine="540"/>
        <w:jc w:val="both"/>
      </w:pPr>
      <w:r>
        <w:rPr>
          <w:sz w:val="24"/>
        </w:rPr>
        <w:t xml:space="preserve">Проверка выполнения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Программы исполнительными органами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осуществляется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 следующим показателям:</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30.01.2019 N 62; в ред. Постановлений Правительства РФ от 09.12.2022 </w:t>
      </w:r>
      <w:r>
        <w:rPr>
          <w:sz w:val="24"/>
        </w:rPr>
        <w:t xml:space="preserve">N 2272</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количество сертификатов, выданных гражданам - участникам </w:t>
      </w:r>
      <w:r>
        <w:rPr>
          <w:sz w:val="24"/>
        </w:rPr>
        <w:t xml:space="preserve">Программы</w:t>
      </w:r>
      <w:r>
        <w:rPr>
          <w:sz w:val="24"/>
        </w:rPr>
        <w:t xml:space="preserve">, и размер средств федерального бюджета, предусмотренных на их реализацию;</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30.01.2019 N 62)</w:t>
      </w:r>
    </w:p>
    <w:p>
      <w:pPr>
        <w:pStyle w:val="0"/>
        <w:spacing w:before="240"/>
        <w:ind w:firstLine="540"/>
        <w:jc w:val="both"/>
      </w:pPr>
      <w:r>
        <w:rPr>
          <w:sz w:val="24"/>
        </w:rPr>
        <w:t xml:space="preserve">количество реализованных сертификатов и размер средств федерального бюджета, израсходованных на предоставление социальных выплат;</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30.01.2019 N 62)</w:t>
      </w:r>
    </w:p>
    <w:p>
      <w:pPr>
        <w:pStyle w:val="0"/>
        <w:spacing w:before="240"/>
        <w:ind w:firstLine="540"/>
        <w:jc w:val="both"/>
      </w:pPr>
      <w:r>
        <w:rPr>
          <w:sz w:val="24"/>
        </w:rPr>
        <w:t xml:space="preserve">иные показатели по решению ответственного исполнителя Программы.</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30.01.2019 N 62)</w:t>
      </w:r>
    </w:p>
    <w:p>
      <w:pPr>
        <w:pStyle w:val="0"/>
        <w:spacing w:before="240"/>
        <w:ind w:firstLine="540"/>
        <w:jc w:val="both"/>
      </w:pPr>
      <w:r>
        <w:rPr>
          <w:sz w:val="24"/>
        </w:rPr>
        <w:t xml:space="preserve">Методика проверки исполнения указанных мероприятий исполнительными органами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утверждается ответственным исполнителем </w:t>
      </w:r>
      <w:r>
        <w:rPr>
          <w:sz w:val="24"/>
        </w:rPr>
        <w:t xml:space="preserve">Программы</w:t>
      </w:r>
      <w:r>
        <w:rPr>
          <w:sz w:val="24"/>
        </w:rPr>
        <w:t xml:space="preserve">.</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30.01.2019 N 62; в ред. Постановлений Правительства РФ от 09.12.2022 </w:t>
      </w:r>
      <w:r>
        <w:rPr>
          <w:sz w:val="24"/>
        </w:rPr>
        <w:t xml:space="preserve">N 2272</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Обеспечение жильем молодых ученых путем предоставления социальных выплат в рамках Программы осуществляется с использованием механизма государственных жилищных сертификатов в соответствии с правилами, приведенными в </w:t>
      </w:r>
      <w:hyperlink w:tooltip="ПРАВИЛА" w:anchor="P644" w:history="0">
        <w:r>
          <w:rPr>
            <w:color w:val="0000ff"/>
            <w:sz w:val="24"/>
          </w:rPr>
          <w:t xml:space="preserve">приложении N 2</w:t>
        </w:r>
      </w:hyperlink>
      <w:r>
        <w:rPr>
          <w:sz w:val="24"/>
        </w:rPr>
        <w:t xml:space="preserve"> к настоящим особенностям.</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30.01.2019 N 62)</w:t>
      </w:r>
    </w:p>
    <w:p>
      <w:pPr>
        <w:pStyle w:val="0"/>
        <w:spacing w:before="240"/>
        <w:ind w:firstLine="540"/>
        <w:jc w:val="both"/>
      </w:pPr>
      <w:r>
        <w:rPr>
          <w:sz w:val="24"/>
        </w:rPr>
        <w:t xml:space="preserve">Строительный контроль по объектам капитального строительства, финансируемым (софинансируемым) за счет средств федерального бюджета в рамках </w:t>
      </w:r>
      <w:r>
        <w:rPr>
          <w:sz w:val="24"/>
        </w:rPr>
        <w:t xml:space="preserve">Программы</w:t>
      </w:r>
      <w:r>
        <w:rPr>
          <w:sz w:val="24"/>
        </w:rPr>
        <w:t xml:space="preserve">, осуществляется в случаях, определяемых Министерством строительства и жилищно-коммунального хозяйства Российской Федерации, подведомственным Министерству строительства и жилищно-коммунального хозяйства Российской Федерации федеральным бюджетным учреждением "Федеральный центр строительного контроля".</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30.01.2019 N 62; в ред. Постановлений Правительства РФ от 02.08.2019 </w:t>
      </w:r>
      <w:r>
        <w:rPr>
          <w:sz w:val="24"/>
        </w:rPr>
        <w:t xml:space="preserve">N 1012</w:t>
      </w:r>
      <w:r>
        <w:rPr>
          <w:sz w:val="24"/>
        </w:rPr>
        <w:t xml:space="preserve">, от 02.03.2021 </w:t>
      </w:r>
      <w:r>
        <w:rPr>
          <w:sz w:val="24"/>
        </w:rPr>
        <w:t xml:space="preserve">N 293</w:t>
      </w:r>
      <w:r>
        <w:rPr>
          <w:sz w:val="24"/>
        </w:rPr>
        <w:t xml:space="preserve">)</w:t>
      </w:r>
    </w:p>
    <w:p>
      <w:pPr>
        <w:pStyle w:val="0"/>
        <w:spacing w:before="240"/>
        <w:ind w:firstLine="540"/>
        <w:jc w:val="both"/>
      </w:pPr>
      <w:r>
        <w:rPr>
          <w:sz w:val="24"/>
        </w:rPr>
        <w:t xml:space="preserve">Высшим исполнительным органам субъектов Российской Федерации рекомендуется привлекать к реализации мероприятий, софинансируемых в рамках Программы, студенческие отряды.</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11.09.2019 N 1182; в ред. Постановлений Правительства РФ от 09.12.2022 </w:t>
      </w:r>
      <w:r>
        <w:rPr>
          <w:sz w:val="24"/>
        </w:rPr>
        <w:t xml:space="preserve">N 2272</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В рамках </w:t>
      </w:r>
      <w:r>
        <w:rPr>
          <w:sz w:val="24"/>
        </w:rPr>
        <w:t xml:space="preserve">Программы</w:t>
      </w:r>
      <w:r>
        <w:rPr>
          <w:sz w:val="24"/>
        </w:rPr>
        <w:t xml:space="preserve"> планируется реализовать мероприятия по приобретению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посредством предоставления указанным гражданам социальных выплат с использованием механизма государственных жилищных сертификатов за счет бюджетных ассигнований, предусмотренных в федеральном бюджете на 2020 год и на плановый период 2021 и 2022 годов на указанные цели.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29.08.2020 N 1314)</w:t>
      </w:r>
    </w:p>
    <w:p>
      <w:pPr>
        <w:pStyle w:val="0"/>
        <w:spacing w:before="240"/>
        <w:ind w:firstLine="540"/>
        <w:jc w:val="both"/>
      </w:pPr>
      <w:r>
        <w:rPr>
          <w:sz w:val="24"/>
        </w:rPr>
        <w:t xml:space="preserve">Предоставление социальных выплат для приобретения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осуществляется в соответствии с правилами, приведенными в </w:t>
      </w:r>
      <w:hyperlink w:tooltip="ПРАВИЛА" w:anchor="P802" w:history="0">
        <w:r>
          <w:rPr>
            <w:color w:val="0000ff"/>
            <w:sz w:val="24"/>
          </w:rPr>
          <w:t xml:space="preserve">приложении N 3</w:t>
        </w:r>
      </w:hyperlink>
      <w:r>
        <w:rPr>
          <w:sz w:val="24"/>
        </w:rPr>
        <w:t xml:space="preserve"> к настоящим особенностям.</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29.08.2020 N 1314)</w:t>
      </w:r>
    </w:p>
    <w:p>
      <w:pPr>
        <w:pStyle w:val="0"/>
        <w:spacing w:before="240"/>
        <w:ind w:firstLine="540"/>
        <w:jc w:val="both"/>
      </w:pPr>
      <w:r>
        <w:rPr>
          <w:sz w:val="24"/>
        </w:rPr>
        <w:t xml:space="preserve">Предоставление участникам Государственной </w:t>
      </w:r>
      <w:r>
        <w:rPr>
          <w:sz w:val="24"/>
        </w:rPr>
        <w:t xml:space="preserve">программы</w:t>
      </w:r>
      <w:r>
        <w:rPr>
          <w:sz w:val="24"/>
        </w:rP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и членам их семей жилищной субсидии осуществляется с использованием механизма государственных жилищных сертификатов в соответствии с правилами, приведенными в </w:t>
      </w:r>
      <w:hyperlink w:tooltip="ПРАВИЛА" w:anchor="P891" w:history="0">
        <w:r>
          <w:rPr>
            <w:color w:val="0000ff"/>
            <w:sz w:val="24"/>
          </w:rPr>
          <w:t xml:space="preserve">приложении N 4</w:t>
        </w:r>
      </w:hyperlink>
      <w:r>
        <w:rPr>
          <w:sz w:val="24"/>
        </w:rPr>
        <w:t xml:space="preserve"> к настоящим особенностям.</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31.12.2020 N 2443)</w:t>
      </w:r>
    </w:p>
    <w:p>
      <w:pPr>
        <w:pStyle w:val="0"/>
        <w:ind w:firstLine="540"/>
        <w:jc w:val="both"/>
      </w:pPr>
      <w:r>
        <w:rPr>
          <w:sz w:val="24"/>
        </w:rPr>
      </w:r>
    </w:p>
    <w:p>
      <w:pPr>
        <w:pStyle w:val="2"/>
        <w:jc w:val="center"/>
        <w:outlineLvl w:val="1"/>
      </w:pPr>
      <w:r>
        <w:rPr>
          <w:sz w:val="24"/>
        </w:rPr>
        <w:t xml:space="preserve">VI. Оценка социально-экономической эффективности Программы</w:t>
      </w:r>
    </w:p>
    <w:p>
      <w:pPr>
        <w:pStyle w:val="0"/>
        <w:jc w:val="center"/>
      </w:pPr>
      <w:r>
        <w:rPr>
          <w:sz w:val="24"/>
        </w:rPr>
      </w:r>
    </w:p>
    <w:p>
      <w:pPr>
        <w:pStyle w:val="0"/>
        <w:ind w:firstLine="540"/>
        <w:jc w:val="both"/>
      </w:pPr>
      <w:r>
        <w:rPr>
          <w:sz w:val="24"/>
        </w:rPr>
        <w:t xml:space="preserve">Утратил силу с 1 января 2018 года. - </w:t>
      </w:r>
      <w:r>
        <w:rPr>
          <w:sz w:val="24"/>
        </w:rPr>
        <w:t xml:space="preserve">Постановление</w:t>
      </w:r>
      <w:r>
        <w:rPr>
          <w:sz w:val="24"/>
        </w:rPr>
        <w:t xml:space="preserve"> Правительства РФ от 30.12.2017 N 1710.</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jc w:val="right"/>
        <w:outlineLvl w:val="1"/>
      </w:pPr>
      <w:r>
        <w:rPr>
          <w:sz w:val="24"/>
        </w:rPr>
        <w:t xml:space="preserve">Приложение </w:t>
      </w:r>
      <w:r>
        <w:rPr>
          <w:sz w:val="24"/>
        </w:rPr>
        <w:t xml:space="preserve">N 1</w:t>
      </w:r>
    </w:p>
    <w:p>
      <w:pPr>
        <w:pStyle w:val="0"/>
        <w:jc w:val="right"/>
      </w:pPr>
      <w:r>
        <w:rPr>
          <w:sz w:val="24"/>
        </w:rPr>
        <w:t xml:space="preserve">к особенностям реализации отдельных</w:t>
      </w:r>
    </w:p>
    <w:p>
      <w:pPr>
        <w:pStyle w:val="0"/>
        <w:jc w:val="right"/>
      </w:pPr>
      <w:r>
        <w:rPr>
          <w:sz w:val="24"/>
        </w:rPr>
        <w:t xml:space="preserve">мероприятий государственной программы</w:t>
      </w:r>
    </w:p>
    <w:p>
      <w:pPr>
        <w:pStyle w:val="0"/>
        <w:jc w:val="right"/>
      </w:pPr>
      <w:r>
        <w:rPr>
          <w:sz w:val="24"/>
        </w:rPr>
        <w:t xml:space="preserve">Российской Федерации "Обеспечение</w:t>
      </w:r>
    </w:p>
    <w:p>
      <w:pPr>
        <w:pStyle w:val="0"/>
        <w:jc w:val="right"/>
      </w:pPr>
      <w:r>
        <w:rPr>
          <w:sz w:val="24"/>
        </w:rPr>
        <w:t xml:space="preserve">доступным и комфортным жильем и</w:t>
      </w:r>
    </w:p>
    <w:p>
      <w:pPr>
        <w:pStyle w:val="0"/>
        <w:jc w:val="right"/>
      </w:pPr>
      <w:r>
        <w:rPr>
          <w:sz w:val="24"/>
        </w:rPr>
        <w:t xml:space="preserve">коммунальными услугами граждан</w:t>
      </w:r>
    </w:p>
    <w:p>
      <w:pPr>
        <w:pStyle w:val="0"/>
        <w:jc w:val="right"/>
      </w:pPr>
      <w:r>
        <w:rPr>
          <w:sz w:val="24"/>
        </w:rPr>
        <w:t xml:space="preserve">Российской Федерации"</w:t>
      </w:r>
    </w:p>
    <w:p>
      <w:pPr>
        <w:pStyle w:val="0"/>
        <w:ind w:firstLine="540"/>
        <w:jc w:val="both"/>
      </w:pPr>
      <w:r>
        <w:rPr>
          <w:sz w:val="24"/>
        </w:rPr>
      </w:r>
    </w:p>
    <w:bookmarkStart w:id="220" w:name="P220"/>
    <w:bookmarkEnd w:id="220"/>
    <w:p>
      <w:pPr>
        <w:pStyle w:val="2"/>
        <w:jc w:val="center"/>
      </w:pPr>
      <w:r>
        <w:rPr>
          <w:sz w:val="24"/>
        </w:rPr>
        <w:t xml:space="preserve">ПРАВИЛА</w:t>
      </w:r>
    </w:p>
    <w:p>
      <w:pPr>
        <w:pStyle w:val="2"/>
        <w:jc w:val="center"/>
      </w:pPr>
      <w:r>
        <w:rPr>
          <w:sz w:val="24"/>
        </w:rPr>
        <w:t xml:space="preserve">ПРЕДОСТАВЛЕНИЯ МОЛОДЫМ СЕМЬЯМ СОЦИАЛЬНЫХ ВЫПЛАТ</w:t>
      </w:r>
    </w:p>
    <w:p>
      <w:pPr>
        <w:pStyle w:val="2"/>
        <w:jc w:val="center"/>
      </w:pPr>
      <w:r>
        <w:rPr>
          <w:sz w:val="24"/>
        </w:rPr>
        <w:t xml:space="preserve">НА ПРИОБРЕТЕНИЕ (СТРОИТЕЛЬСТВО) ЖИЛЬЯ И ИХ ИСПОЛЬЗОВАНИЯ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РФ от 26.05.2016 </w:t>
            </w:r>
            <w:r>
              <w:rPr>
                <w:color w:val="392c69"/>
                <w:sz w:val="24"/>
              </w:rPr>
              <w:t xml:space="preserve">N 466</w:t>
            </w:r>
            <w:r>
              <w:rPr>
                <w:color w:val="392c69"/>
                <w:sz w:val="24"/>
              </w:rPr>
              <w:t xml:space="preserve">,</w:t>
            </w:r>
          </w:p>
          <w:p>
            <w:pPr>
              <w:pStyle w:val="0"/>
              <w:jc w:val="center"/>
            </w:pPr>
            <w:r>
              <w:rPr>
                <w:color w:val="392c69"/>
                <w:sz w:val="24"/>
              </w:rPr>
              <w:t xml:space="preserve">от 30.12.2016 </w:t>
            </w:r>
            <w:r>
              <w:rPr>
                <w:color w:val="392c69"/>
                <w:sz w:val="24"/>
              </w:rPr>
              <w:t xml:space="preserve">N 1562</w:t>
            </w:r>
            <w:r>
              <w:rPr>
                <w:color w:val="392c69"/>
                <w:sz w:val="24"/>
              </w:rPr>
              <w:t xml:space="preserve">, от 20.05.2017 </w:t>
            </w:r>
            <w:r>
              <w:rPr>
                <w:color w:val="392c69"/>
                <w:sz w:val="24"/>
              </w:rPr>
              <w:t xml:space="preserve">N 609</w:t>
            </w:r>
            <w:r>
              <w:rPr>
                <w:color w:val="392c69"/>
                <w:sz w:val="24"/>
              </w:rPr>
              <w:t xml:space="preserve">, от 30.12.2017 </w:t>
            </w:r>
            <w:r>
              <w:rPr>
                <w:color w:val="392c69"/>
                <w:sz w:val="24"/>
              </w:rPr>
              <w:t xml:space="preserve">N 1710</w:t>
            </w:r>
            <w:r>
              <w:rPr>
                <w:color w:val="392c69"/>
                <w:sz w:val="24"/>
              </w:rPr>
              <w:t xml:space="preserve">,</w:t>
            </w:r>
          </w:p>
          <w:p>
            <w:pPr>
              <w:pStyle w:val="0"/>
              <w:jc w:val="center"/>
            </w:pPr>
            <w:r>
              <w:rPr>
                <w:color w:val="392c69"/>
                <w:sz w:val="24"/>
              </w:rPr>
              <w:t xml:space="preserve">от 14.08.2018 </w:t>
            </w:r>
            <w:r>
              <w:rPr>
                <w:color w:val="392c69"/>
                <w:sz w:val="24"/>
              </w:rPr>
              <w:t xml:space="preserve">N 940</w:t>
            </w:r>
            <w:r>
              <w:rPr>
                <w:color w:val="392c69"/>
                <w:sz w:val="24"/>
              </w:rPr>
              <w:t xml:space="preserve">, от 30.01.2019 </w:t>
            </w:r>
            <w:r>
              <w:rPr>
                <w:color w:val="392c69"/>
                <w:sz w:val="24"/>
              </w:rPr>
              <w:t xml:space="preserve">N 62</w:t>
            </w:r>
            <w:r>
              <w:rPr>
                <w:color w:val="392c69"/>
                <w:sz w:val="24"/>
              </w:rPr>
              <w:t xml:space="preserve">, от 02.08.2019 </w:t>
            </w:r>
            <w:r>
              <w:rPr>
                <w:color w:val="392c69"/>
                <w:sz w:val="24"/>
              </w:rPr>
              <w:t xml:space="preserve">N 1012</w:t>
            </w:r>
            <w:r>
              <w:rPr>
                <w:color w:val="392c69"/>
                <w:sz w:val="24"/>
              </w:rPr>
              <w:t xml:space="preserve">,</w:t>
            </w:r>
          </w:p>
          <w:p>
            <w:pPr>
              <w:pStyle w:val="0"/>
              <w:jc w:val="center"/>
            </w:pPr>
            <w:r>
              <w:rPr>
                <w:color w:val="392c69"/>
                <w:sz w:val="24"/>
              </w:rPr>
              <w:t xml:space="preserve">от 11.09.2019 </w:t>
            </w:r>
            <w:r>
              <w:rPr>
                <w:color w:val="392c69"/>
                <w:sz w:val="24"/>
              </w:rPr>
              <w:t xml:space="preserve">N 1182</w:t>
            </w:r>
            <w:r>
              <w:rPr>
                <w:color w:val="392c69"/>
                <w:sz w:val="24"/>
              </w:rPr>
              <w:t xml:space="preserve">, от 15.11.2019 </w:t>
            </w:r>
            <w:r>
              <w:rPr>
                <w:color w:val="392c69"/>
                <w:sz w:val="24"/>
              </w:rPr>
              <w:t xml:space="preserve">N 1458</w:t>
            </w:r>
            <w:r>
              <w:rPr>
                <w:color w:val="392c69"/>
                <w:sz w:val="24"/>
              </w:rPr>
              <w:t xml:space="preserve">, от 15.07.2020 </w:t>
            </w:r>
            <w:r>
              <w:rPr>
                <w:color w:val="392c69"/>
                <w:sz w:val="24"/>
              </w:rPr>
              <w:t xml:space="preserve">N 1042</w:t>
            </w:r>
            <w:r>
              <w:rPr>
                <w:color w:val="392c69"/>
                <w:sz w:val="24"/>
              </w:rPr>
              <w:t xml:space="preserve">,</w:t>
            </w:r>
          </w:p>
          <w:p>
            <w:pPr>
              <w:pStyle w:val="0"/>
              <w:jc w:val="center"/>
            </w:pPr>
            <w:r>
              <w:rPr>
                <w:color w:val="392c69"/>
                <w:sz w:val="24"/>
              </w:rPr>
              <w:t xml:space="preserve">от 27.10.2020 </w:t>
            </w:r>
            <w:r>
              <w:rPr>
                <w:color w:val="392c69"/>
                <w:sz w:val="24"/>
              </w:rPr>
              <w:t xml:space="preserve">N 1747</w:t>
            </w:r>
            <w:r>
              <w:rPr>
                <w:color w:val="392c69"/>
                <w:sz w:val="24"/>
              </w:rPr>
              <w:t xml:space="preserve">, от 02.03.2021 </w:t>
            </w:r>
            <w:r>
              <w:rPr>
                <w:color w:val="392c69"/>
                <w:sz w:val="24"/>
              </w:rPr>
              <w:t xml:space="preserve">N 293</w:t>
            </w:r>
            <w:r>
              <w:rPr>
                <w:color w:val="392c69"/>
                <w:sz w:val="24"/>
              </w:rPr>
              <w:t xml:space="preserve">, от 16.12.2022 </w:t>
            </w:r>
            <w:r>
              <w:rPr>
                <w:color w:val="392c69"/>
                <w:sz w:val="24"/>
              </w:rPr>
              <w:t xml:space="preserve">N 2331</w:t>
            </w:r>
            <w:r>
              <w:rPr>
                <w:color w:val="392c69"/>
                <w:sz w:val="24"/>
              </w:rPr>
              <w:t xml:space="preserve">,</w:t>
            </w:r>
          </w:p>
          <w:p>
            <w:pPr>
              <w:pStyle w:val="0"/>
              <w:jc w:val="center"/>
            </w:pPr>
            <w:r>
              <w:rPr>
                <w:color w:val="392c69"/>
                <w:sz w:val="24"/>
              </w:rPr>
              <w:t xml:space="preserve">от 17.10.2023 </w:t>
            </w:r>
            <w:r>
              <w:rPr>
                <w:color w:val="392c69"/>
                <w:sz w:val="24"/>
              </w:rPr>
              <w:t xml:space="preserve">N 1725</w:t>
            </w:r>
            <w:r>
              <w:rPr>
                <w:color w:val="392c69"/>
                <w:sz w:val="24"/>
              </w:rPr>
              <w:t xml:space="preserve">, от 07.11.2024 </w:t>
            </w:r>
            <w:r>
              <w:rPr>
                <w:color w:val="392c69"/>
                <w:sz w:val="24"/>
              </w:rPr>
              <w:t xml:space="preserve">N 1509</w:t>
            </w:r>
            <w:r>
              <w:rPr>
                <w:color w:val="392c69"/>
                <w:sz w:val="24"/>
              </w:rPr>
              <w:t xml:space="preserve">,</w:t>
            </w:r>
          </w:p>
          <w:p>
            <w:pPr>
              <w:pStyle w:val="0"/>
              <w:jc w:val="center"/>
            </w:pPr>
            <w:r>
              <w:rPr>
                <w:color w:val="392c69"/>
                <w:sz w:val="24"/>
              </w:rPr>
              <w:t xml:space="preserve">с изм., внесенными </w:t>
            </w:r>
            <w:r>
              <w:rPr>
                <w:color w:val="392c69"/>
                <w:sz w:val="24"/>
              </w:rPr>
              <w:t xml:space="preserve">Постановлением</w:t>
            </w:r>
            <w:r>
              <w:rPr>
                <w:color w:val="392c69"/>
                <w:sz w:val="24"/>
              </w:rPr>
              <w:t xml:space="preserve"> Правительства РФ от 26.04.2020 N 589)</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p>
      <w:pPr>
        <w:pStyle w:val="0"/>
        <w:ind w:firstLine="540"/>
        <w:jc w:val="both"/>
      </w:pPr>
      <w:r>
        <w:rPr>
          <w:sz w:val="24"/>
        </w:rPr>
        <w:t xml:space="preserve">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pPr>
        <w:pStyle w:val="0"/>
        <w:jc w:val="both"/>
      </w:pPr>
      <w:r>
        <w:rPr>
          <w:sz w:val="24"/>
        </w:rPr>
        <w:t xml:space="preserve">(в ред. </w:t>
      </w:r>
      <w:r>
        <w:rPr>
          <w:sz w:val="24"/>
        </w:rPr>
        <w:t xml:space="preserve">Постановления</w:t>
      </w:r>
      <w:r>
        <w:rPr>
          <w:sz w:val="24"/>
        </w:rPr>
        <w:t xml:space="preserve"> Правительства РФ от 20.05.2017 N 609)</w:t>
      </w:r>
    </w:p>
    <w:bookmarkStart w:id="234" w:name="P234"/>
    <w:bookmarkEnd w:id="234"/>
    <w:p>
      <w:pPr>
        <w:pStyle w:val="0"/>
        <w:spacing w:before="240"/>
        <w:ind w:firstLine="540"/>
        <w:jc w:val="both"/>
      </w:pPr>
      <w:r>
        <w:rPr>
          <w:sz w:val="24"/>
        </w:rPr>
        <w:t xml:space="preserve">2. Социальные выплаты используются:</w:t>
      </w:r>
    </w:p>
    <w:bookmarkStart w:id="235" w:name="P235"/>
    <w:bookmarkEnd w:id="235"/>
    <w:p>
      <w:pPr>
        <w:pStyle w:val="0"/>
        <w:spacing w:before="240"/>
        <w:ind w:firstLine="540"/>
        <w:jc w:val="both"/>
      </w:pPr>
      <w:r>
        <w:rPr>
          <w:sz w:val="24"/>
        </w:rPr>
        <w:t xml:space="preserve">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pPr>
        <w:pStyle w:val="0"/>
        <w:jc w:val="both"/>
      </w:pPr>
      <w:r>
        <w:rPr>
          <w:sz w:val="24"/>
        </w:rPr>
        <w:t xml:space="preserve">(в ред. Постановлений Правительства РФ от 30.12.2016 </w:t>
      </w:r>
      <w:r>
        <w:rPr>
          <w:sz w:val="24"/>
        </w:rPr>
        <w:t xml:space="preserve">N 1562</w:t>
      </w:r>
      <w:r>
        <w:rPr>
          <w:sz w:val="24"/>
        </w:rPr>
        <w:t xml:space="preserve">, от 15.07.2020 </w:t>
      </w:r>
      <w:r>
        <w:rPr>
          <w:sz w:val="24"/>
        </w:rPr>
        <w:t xml:space="preserve">N 1042</w:t>
      </w:r>
      <w:r>
        <w:rPr>
          <w:sz w:val="24"/>
        </w:rPr>
        <w:t xml:space="preserve">)</w:t>
      </w:r>
    </w:p>
    <w:bookmarkStart w:id="237" w:name="P237"/>
    <w:bookmarkEnd w:id="237"/>
    <w:p>
      <w:pPr>
        <w:pStyle w:val="0"/>
        <w:spacing w:before="240"/>
        <w:ind w:firstLine="540"/>
        <w:jc w:val="both"/>
      </w:pPr>
      <w:r>
        <w:rPr>
          <w:sz w:val="24"/>
        </w:rPr>
        <w:t xml:space="preserve">б) для оплаты цены договора строительного подряда на строительство жилого дома (далее - договор строительного подряда);</w:t>
      </w:r>
    </w:p>
    <w:bookmarkStart w:id="238" w:name="P238"/>
    <w:bookmarkEnd w:id="238"/>
    <w:p>
      <w:pPr>
        <w:pStyle w:val="0"/>
        <w:spacing w:before="240"/>
        <w:ind w:firstLine="540"/>
        <w:jc w:val="both"/>
      </w:pPr>
      <w:r>
        <w:rPr>
          <w:sz w:val="24"/>
        </w:rPr>
        <w:t xml:space="preserve">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bookmarkStart w:id="239" w:name="P239"/>
    <w:bookmarkEnd w:id="239"/>
    <w:p>
      <w:pPr>
        <w:pStyle w:val="0"/>
        <w:spacing w:before="240"/>
        <w:ind w:firstLine="540"/>
        <w:jc w:val="both"/>
      </w:pPr>
      <w:r>
        <w:rPr>
          <w:sz w:val="24"/>
        </w:rPr>
        <w:t xml:space="preserve">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pPr>
        <w:pStyle w:val="0"/>
        <w:jc w:val="both"/>
      </w:pPr>
      <w:r>
        <w:rPr>
          <w:sz w:val="24"/>
        </w:rPr>
        <w:t xml:space="preserve">(в ред. </w:t>
      </w:r>
      <w:r>
        <w:rPr>
          <w:sz w:val="24"/>
        </w:rPr>
        <w:t xml:space="preserve">Постановления</w:t>
      </w:r>
      <w:r>
        <w:rPr>
          <w:sz w:val="24"/>
        </w:rPr>
        <w:t xml:space="preserve"> Правительства РФ от 15.07.2020 N 1042)</w:t>
      </w:r>
    </w:p>
    <w:bookmarkStart w:id="241" w:name="P241"/>
    <w:bookmarkEnd w:id="241"/>
    <w:p>
      <w:pPr>
        <w:pStyle w:val="0"/>
        <w:spacing w:before="240"/>
        <w:ind w:firstLine="540"/>
        <w:jc w:val="both"/>
      </w:pPr>
      <w:r>
        <w:rPr>
          <w:sz w:val="24"/>
        </w:rPr>
        <w:t xml:space="preserve">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pPr>
        <w:pStyle w:val="0"/>
        <w:jc w:val="both"/>
      </w:pPr>
      <w:r>
        <w:rPr>
          <w:sz w:val="24"/>
        </w:rPr>
        <w:t xml:space="preserve">(в ред. </w:t>
      </w:r>
      <w:r>
        <w:rPr>
          <w:sz w:val="24"/>
        </w:rPr>
        <w:t xml:space="preserve">Постановления</w:t>
      </w:r>
      <w:r>
        <w:rPr>
          <w:sz w:val="24"/>
        </w:rPr>
        <w:t xml:space="preserve"> Правительства РФ от 15.07.2020 N 1042)</w:t>
      </w:r>
    </w:p>
    <w:bookmarkStart w:id="243" w:name="P243"/>
    <w:bookmarkEnd w:id="243"/>
    <w:p>
      <w:pPr>
        <w:pStyle w:val="0"/>
        <w:spacing w:before="240"/>
        <w:ind w:firstLine="540"/>
        <w:jc w:val="both"/>
      </w:pPr>
      <w:r>
        <w:rPr>
          <w:sz w:val="24"/>
        </w:rPr>
        <w:t xml:space="preserve">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pPr>
        <w:pStyle w:val="0"/>
        <w:jc w:val="both"/>
      </w:pPr>
      <w:r>
        <w:rPr>
          <w:sz w:val="24"/>
        </w:rPr>
        <w:t xml:space="preserve">(пп. "е" в ред. </w:t>
      </w:r>
      <w:r>
        <w:rPr>
          <w:sz w:val="24"/>
        </w:rPr>
        <w:t xml:space="preserve">Постановления</w:t>
      </w:r>
      <w:r>
        <w:rPr>
          <w:sz w:val="24"/>
        </w:rPr>
        <w:t xml:space="preserve"> Правительства РФ от 15.07.2020 N 1042)</w:t>
      </w:r>
    </w:p>
    <w:bookmarkStart w:id="245" w:name="P245"/>
    <w:bookmarkEnd w:id="245"/>
    <w:p>
      <w:pPr>
        <w:pStyle w:val="0"/>
        <w:spacing w:before="240"/>
        <w:ind w:firstLine="540"/>
        <w:jc w:val="both"/>
      </w:pPr>
      <w:r>
        <w:rPr>
          <w:sz w:val="24"/>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r>
        <w:rPr>
          <w:sz w:val="24"/>
        </w:rPr>
        <w:t xml:space="preserve">пунктом 5 части 4 статьи 4</w:t>
      </w:r>
      <w:r>
        <w:rPr>
          <w:sz w:val="24"/>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pPr>
        <w:pStyle w:val="0"/>
        <w:jc w:val="both"/>
      </w:pPr>
      <w:r>
        <w:rPr>
          <w:sz w:val="24"/>
        </w:rPr>
        <w:t xml:space="preserve">(пп. "ж" в ред. </w:t>
      </w:r>
      <w:r>
        <w:rPr>
          <w:sz w:val="24"/>
        </w:rPr>
        <w:t xml:space="preserve">Постановления</w:t>
      </w:r>
      <w:r>
        <w:rPr>
          <w:sz w:val="24"/>
        </w:rPr>
        <w:t xml:space="preserve"> Правительства РФ от 15.07.2020 N 1042)</w:t>
      </w:r>
    </w:p>
    <w:bookmarkStart w:id="247" w:name="P247"/>
    <w:bookmarkEnd w:id="247"/>
    <w:p>
      <w:pPr>
        <w:pStyle w:val="0"/>
        <w:spacing w:before="240"/>
        <w:ind w:firstLine="540"/>
        <w:jc w:val="both"/>
      </w:pPr>
      <w:r>
        <w:rPr>
          <w:sz w:val="24"/>
        </w:rPr>
        <w:t xml:space="preserve">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pPr>
        <w:pStyle w:val="0"/>
        <w:jc w:val="both"/>
      </w:pPr>
      <w:r>
        <w:rPr>
          <w:sz w:val="24"/>
        </w:rPr>
        <w:t xml:space="preserve">(пп. "з" введен </w:t>
      </w:r>
      <w:r>
        <w:rPr>
          <w:sz w:val="24"/>
        </w:rPr>
        <w:t xml:space="preserve">Постановлением</w:t>
      </w:r>
      <w:r>
        <w:rPr>
          <w:sz w:val="24"/>
        </w:rPr>
        <w:t xml:space="preserve"> Правительства РФ от 15.07.2020 N 1042)</w:t>
      </w:r>
    </w:p>
    <w:bookmarkStart w:id="249" w:name="P249"/>
    <w:bookmarkEnd w:id="249"/>
    <w:p>
      <w:pPr>
        <w:pStyle w:val="0"/>
        <w:spacing w:before="240"/>
        <w:ind w:firstLine="540"/>
        <w:jc w:val="both"/>
      </w:pPr>
      <w:r>
        <w:rPr>
          <w:sz w:val="24"/>
        </w:rPr>
        <w:t xml:space="preserve">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pPr>
        <w:pStyle w:val="0"/>
        <w:jc w:val="both"/>
      </w:pPr>
      <w:r>
        <w:rPr>
          <w:sz w:val="24"/>
        </w:rPr>
        <w:t xml:space="preserve">(пп. "и" введен </w:t>
      </w:r>
      <w:r>
        <w:rPr>
          <w:sz w:val="24"/>
        </w:rPr>
        <w:t xml:space="preserve">Постановлением</w:t>
      </w:r>
      <w:r>
        <w:rPr>
          <w:sz w:val="24"/>
        </w:rPr>
        <w:t xml:space="preserve"> Правительства РФ от 15.07.2020 N 1042)</w:t>
      </w:r>
    </w:p>
    <w:bookmarkStart w:id="251" w:name="P251"/>
    <w:bookmarkEnd w:id="251"/>
    <w:p>
      <w:pPr>
        <w:pStyle w:val="0"/>
        <w:spacing w:before="240"/>
        <w:ind w:firstLine="540"/>
        <w:jc w:val="both"/>
      </w:pPr>
      <w:r>
        <w:rPr>
          <w:sz w:val="24"/>
        </w:rPr>
        <w:t xml:space="preserve">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pPr>
        <w:pStyle w:val="0"/>
        <w:jc w:val="both"/>
      </w:pPr>
      <w:r>
        <w:rPr>
          <w:sz w:val="24"/>
        </w:rPr>
        <w:t xml:space="preserve">(п. 2(1) введен </w:t>
      </w:r>
      <w:r>
        <w:rPr>
          <w:sz w:val="24"/>
        </w:rPr>
        <w:t xml:space="preserve">Постановлением</w:t>
      </w:r>
      <w:r>
        <w:rPr>
          <w:sz w:val="24"/>
        </w:rPr>
        <w:t xml:space="preserve"> Правительства РФ от 20.05.2017 N 609)</w:t>
      </w:r>
    </w:p>
    <w:p>
      <w:pPr>
        <w:pStyle w:val="0"/>
        <w:spacing w:before="240"/>
        <w:ind w:firstLine="540"/>
        <w:jc w:val="both"/>
      </w:pPr>
      <w:r>
        <w:rPr>
          <w:sz w:val="24"/>
        </w:rPr>
        <w:t xml:space="preserve">3. Право молодой семьи - участницы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r>
        <w:rPr>
          <w:sz w:val="24"/>
        </w:rPr>
        <w:t xml:space="preserve">программы</w:t>
      </w:r>
      <w:r>
        <w:rPr>
          <w:sz w:val="24"/>
        </w:rP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мероприятие)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pPr>
        <w:pStyle w:val="0"/>
        <w:jc w:val="both"/>
      </w:pPr>
      <w:r>
        <w:rPr>
          <w:sz w:val="24"/>
        </w:rPr>
        <w:t xml:space="preserve">(в ред. Постановлений Правительства РФ от 30.01.2019 </w:t>
      </w:r>
      <w:r>
        <w:rPr>
          <w:sz w:val="24"/>
        </w:rPr>
        <w:t xml:space="preserve">N 62</w:t>
      </w:r>
      <w:r>
        <w:rPr>
          <w:sz w:val="24"/>
        </w:rPr>
        <w:t xml:space="preserve">, от 15.07.2020 </w:t>
      </w:r>
      <w:r>
        <w:rPr>
          <w:sz w:val="24"/>
        </w:rPr>
        <w:t xml:space="preserve">N 1042</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4. Выдача свидетельства о праве на получение социальной выплаты по форме согласно </w:t>
      </w:r>
      <w:hyperlink w:tooltip="                               СВИДЕТЕЛЬСТВО" w:anchor="P497" w:history="0">
        <w:r>
          <w:rPr>
            <w:color w:val="0000ff"/>
            <w:sz w:val="24"/>
          </w:rPr>
          <w:t xml:space="preserve">приложению N 1</w:t>
        </w:r>
      </w:hyperlink>
      <w:r>
        <w:rPr>
          <w:sz w:val="24"/>
        </w:rPr>
        <w:t xml:space="preserve"> к Правилам на основании решения о включении молодой семьи в список участников мероприятия осуществляется органом местного самоуправления муниципального образования, отобранного субъектом Российской Федерации для участия в мероприятии (далее - орган местного самоуправления), в соответствии с выпиской из утвержденного высшим исполнительным органом субъекта Российской Федерации списка молодых семей - претендентов на получение социальных выплат в соответствующем году.</w:t>
      </w:r>
    </w:p>
    <w:p>
      <w:pPr>
        <w:pStyle w:val="0"/>
        <w:jc w:val="both"/>
      </w:pPr>
      <w:r>
        <w:rPr>
          <w:sz w:val="24"/>
        </w:rPr>
        <w:t xml:space="preserve">(в ред. Постановлений Правительства РФ от 30.12.2017 </w:t>
      </w:r>
      <w:r>
        <w:rPr>
          <w:sz w:val="24"/>
        </w:rPr>
        <w:t xml:space="preserve">N 1710</w:t>
      </w:r>
      <w:r>
        <w:rPr>
          <w:sz w:val="24"/>
        </w:rPr>
        <w:t xml:space="preserve">, от 30.01.2019 </w:t>
      </w:r>
      <w:r>
        <w:rPr>
          <w:sz w:val="24"/>
        </w:rPr>
        <w:t xml:space="preserve">N 62</w:t>
      </w:r>
      <w:r>
        <w:rPr>
          <w:sz w:val="24"/>
        </w:rPr>
        <w:t xml:space="preserve">, от 15.07.2020 </w:t>
      </w:r>
      <w:r>
        <w:rPr>
          <w:sz w:val="24"/>
        </w:rPr>
        <w:t xml:space="preserve">N 1042</w:t>
      </w:r>
      <w:r>
        <w:rPr>
          <w:sz w:val="24"/>
        </w:rPr>
        <w:t xml:space="preserve">, от 16.12.2022 </w:t>
      </w:r>
      <w:r>
        <w:rPr>
          <w:sz w:val="24"/>
        </w:rPr>
        <w:t xml:space="preserve">N 2331</w:t>
      </w:r>
      <w:r>
        <w:rPr>
          <w:sz w:val="24"/>
        </w:rPr>
        <w:t xml:space="preserve">, от 17.10.2023 </w:t>
      </w:r>
      <w:r>
        <w:rPr>
          <w:sz w:val="24"/>
        </w:rPr>
        <w:t xml:space="preserve">N 1725</w:t>
      </w:r>
      <w:r>
        <w:rPr>
          <w:sz w:val="24"/>
        </w:rPr>
        <w:t xml:space="preserve">)</w:t>
      </w:r>
    </w:p>
    <w:p>
      <w:pPr>
        <w:pStyle w:val="0"/>
        <w:spacing w:before="240"/>
        <w:ind w:firstLine="540"/>
        <w:jc w:val="both"/>
      </w:pPr>
      <w:r>
        <w:rPr>
          <w:sz w:val="24"/>
        </w:rPr>
        <w:t xml:space="preserve">Оплата изготовления бланков свидетельств о праве на получение социальной выплаты осуществляется исполнительным органом субъекта Российской Федерации за счет средств бюджета субъекта Российской Федерации, предусматриваемых на финансирование мероприятия.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pPr>
        <w:pStyle w:val="0"/>
        <w:jc w:val="both"/>
      </w:pPr>
      <w:r>
        <w:rPr>
          <w:sz w:val="24"/>
        </w:rPr>
        <w:t xml:space="preserve">(в ред. Постановлений Правительства РФ от 30.12.2017 </w:t>
      </w:r>
      <w:r>
        <w:rPr>
          <w:sz w:val="24"/>
        </w:rPr>
        <w:t xml:space="preserve">N 1710</w:t>
      </w:r>
      <w:r>
        <w:rPr>
          <w:sz w:val="24"/>
        </w:rPr>
        <w:t xml:space="preserve">, от 30.01.2019 </w:t>
      </w:r>
      <w:r>
        <w:rPr>
          <w:sz w:val="24"/>
        </w:rPr>
        <w:t xml:space="preserve">N 62</w:t>
      </w:r>
      <w:r>
        <w:rPr>
          <w:sz w:val="24"/>
        </w:rPr>
        <w:t xml:space="preserve">, от 15.07.2020 </w:t>
      </w:r>
      <w:r>
        <w:rPr>
          <w:sz w:val="24"/>
        </w:rPr>
        <w:t xml:space="preserve">N 1042</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Исполнительный орган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исполнительный орган субъекта Российской Федерации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15.07.2020 N 1042; в ред. </w:t>
      </w:r>
      <w:r>
        <w:rPr>
          <w:sz w:val="24"/>
        </w:rPr>
        <w:t xml:space="preserve">Постановления</w:t>
      </w:r>
      <w:r>
        <w:rPr>
          <w:sz w:val="24"/>
        </w:rPr>
        <w:t xml:space="preserve"> Правительства РФ от 16.12.2022 N 2331)</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Срок действия свидетельства выданного в период с 01.02.2020 до 05.05.2020, составляет не более 9 месяцев с указанной в нем даты выдачи (</w:t>
            </w:r>
            <w:r>
              <w:rPr>
                <w:color w:val="392c69"/>
                <w:sz w:val="24"/>
              </w:rPr>
              <w:t xml:space="preserve">Постановление</w:t>
            </w:r>
            <w:r>
              <w:rPr>
                <w:color w:val="392c69"/>
                <w:sz w:val="24"/>
              </w:rPr>
              <w:t xml:space="preserve"> Правительства РФ от 26.04.2020 N 589)</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5. Срок действия свидетельства о праве на получение социальной выплаты составляет не более 7 месяцев с даты выдачи, указанной в этом свидетельстве.</w:t>
      </w:r>
    </w:p>
    <w:bookmarkStart w:id="264" w:name="P264"/>
    <w:bookmarkEnd w:id="264"/>
    <w:p>
      <w:pPr>
        <w:pStyle w:val="0"/>
        <w:spacing w:before="240"/>
        <w:ind w:firstLine="540"/>
        <w:jc w:val="both"/>
      </w:pPr>
      <w:r>
        <w:rPr>
          <w:sz w:val="24"/>
        </w:rPr>
        <w:t xml:space="preserve">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pPr>
        <w:pStyle w:val="0"/>
        <w:jc w:val="both"/>
      </w:pPr>
      <w:r>
        <w:rPr>
          <w:sz w:val="24"/>
        </w:rPr>
        <w:t xml:space="preserve">(в ред. Постановлений Правительства РФ от 30.12.2017 </w:t>
      </w:r>
      <w:r>
        <w:rPr>
          <w:sz w:val="24"/>
        </w:rPr>
        <w:t xml:space="preserve">N 1710</w:t>
      </w:r>
      <w:r>
        <w:rPr>
          <w:sz w:val="24"/>
        </w:rPr>
        <w:t xml:space="preserve">, от 30.01.2019 </w:t>
      </w:r>
      <w:r>
        <w:rPr>
          <w:sz w:val="24"/>
        </w:rPr>
        <w:t xml:space="preserve">N 62</w:t>
      </w:r>
      <w:r>
        <w:rPr>
          <w:sz w:val="24"/>
        </w:rPr>
        <w:t xml:space="preserve">, от 15.07.2020 </w:t>
      </w:r>
      <w:r>
        <w:rPr>
          <w:sz w:val="24"/>
        </w:rPr>
        <w:t xml:space="preserve">N 1042</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а) 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pPr>
        <w:pStyle w:val="0"/>
        <w:jc w:val="both"/>
      </w:pPr>
      <w:r>
        <w:rPr>
          <w:sz w:val="24"/>
        </w:rPr>
        <w:t xml:space="preserve">(в ред. Постановлений Правительства РФ от 30.12.2017 </w:t>
      </w:r>
      <w:r>
        <w:rPr>
          <w:sz w:val="24"/>
        </w:rPr>
        <w:t xml:space="preserve">N 1710</w:t>
      </w:r>
      <w:r>
        <w:rPr>
          <w:sz w:val="24"/>
        </w:rPr>
        <w:t xml:space="preserve">, от 30.01.2019 </w:t>
      </w:r>
      <w:r>
        <w:rPr>
          <w:sz w:val="24"/>
        </w:rPr>
        <w:t xml:space="preserve">N 62</w:t>
      </w:r>
      <w:r>
        <w:rPr>
          <w:sz w:val="24"/>
        </w:rPr>
        <w:t xml:space="preserve">, от 15.07.2020 </w:t>
      </w:r>
      <w:r>
        <w:rPr>
          <w:sz w:val="24"/>
        </w:rPr>
        <w:t xml:space="preserve">N 1042</w:t>
      </w:r>
      <w:r>
        <w:rPr>
          <w:sz w:val="24"/>
        </w:rPr>
        <w:t xml:space="preserve">, от 16.12.2022 </w:t>
      </w:r>
      <w:r>
        <w:rPr>
          <w:sz w:val="24"/>
        </w:rPr>
        <w:t xml:space="preserve">N 2331</w:t>
      </w:r>
      <w:r>
        <w:rPr>
          <w:sz w:val="24"/>
        </w:rPr>
        <w:t xml:space="preserve">, от 17.10.2023 </w:t>
      </w:r>
      <w:r>
        <w:rPr>
          <w:sz w:val="24"/>
        </w:rPr>
        <w:t xml:space="preserve">N 1725</w:t>
      </w:r>
      <w:r>
        <w:rPr>
          <w:sz w:val="24"/>
        </w:rPr>
        <w:t xml:space="preserve">)</w:t>
      </w:r>
    </w:p>
    <w:p>
      <w:pPr>
        <w:pStyle w:val="0"/>
        <w:spacing w:before="240"/>
        <w:ind w:firstLine="540"/>
        <w:jc w:val="both"/>
      </w:pPr>
      <w:r>
        <w:rPr>
          <w:sz w:val="24"/>
        </w:rPr>
        <w:t xml:space="preserve">б) молодая семья признана нуждающейся в жилом помещении в соответствии с </w:t>
      </w:r>
      <w:hyperlink w:tooltip="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статьей 51 Жилищного кодекса Российской Федерации для признания граждан нуждающимися в жилых помещени..." w:anchor="P272" w:history="0">
        <w:r>
          <w:rPr>
            <w:color w:val="0000ff"/>
            <w:sz w:val="24"/>
          </w:rPr>
          <w:t xml:space="preserve">пунктом 7</w:t>
        </w:r>
      </w:hyperlink>
      <w:r>
        <w:rPr>
          <w:sz w:val="24"/>
        </w:rPr>
        <w:t xml:space="preserve"> настоящих Правил;</w:t>
      </w:r>
    </w:p>
    <w:p>
      <w:pPr>
        <w:pStyle w:val="0"/>
        <w:spacing w:before="240"/>
        <w:ind w:firstLine="540"/>
        <w:jc w:val="both"/>
      </w:pPr>
      <w:r>
        <w:rPr>
          <w:sz w:val="24"/>
        </w:rPr>
        <w:t xml:space="preserve">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разъяснениях применения п. 7 см. </w:t>
            </w:r>
            <w:r>
              <w:rPr>
                <w:color w:val="392c69"/>
                <w:sz w:val="24"/>
              </w:rPr>
              <w:t xml:space="preserve">Письмо</w:t>
            </w:r>
            <w:r>
              <w:rPr>
                <w:color w:val="392c69"/>
                <w:sz w:val="24"/>
              </w:rPr>
              <w:t xml:space="preserve"> Минстроя России от 14.10.2020 N 31071-ОГ/05.</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72" w:name="P272"/>
    <w:bookmarkEnd w:id="272"/>
    <w:p>
      <w:pPr>
        <w:pStyle w:val="0"/>
        <w:spacing w:before="300"/>
        <w:ind w:firstLine="540"/>
        <w:jc w:val="both"/>
      </w:pPr>
      <w:r>
        <w:rPr>
          <w:sz w:val="24"/>
        </w:rP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r>
        <w:rPr>
          <w:sz w:val="24"/>
        </w:rPr>
        <w:t xml:space="preserve">статьей 51</w:t>
      </w:r>
      <w:r>
        <w:rPr>
          <w:sz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pPr>
        <w:pStyle w:val="0"/>
        <w:jc w:val="both"/>
      </w:pPr>
      <w:r>
        <w:rPr>
          <w:sz w:val="24"/>
        </w:rPr>
        <w:t xml:space="preserve">(в ред. Постановлений Правительства РФ от 14.08.2018 </w:t>
      </w:r>
      <w:r>
        <w:rPr>
          <w:sz w:val="24"/>
        </w:rPr>
        <w:t xml:space="preserve">N 940</w:t>
      </w:r>
      <w:r>
        <w:rPr>
          <w:sz w:val="24"/>
        </w:rPr>
        <w:t xml:space="preserve">, от 30.01.2019 </w:t>
      </w:r>
      <w:r>
        <w:rPr>
          <w:sz w:val="24"/>
        </w:rPr>
        <w:t xml:space="preserve">N 62</w:t>
      </w:r>
      <w:r>
        <w:rPr>
          <w:sz w:val="24"/>
        </w:rPr>
        <w:t xml:space="preserve">, от 15.07.2020 </w:t>
      </w:r>
      <w:r>
        <w:rPr>
          <w:sz w:val="24"/>
        </w:rPr>
        <w:t xml:space="preserve">N 1042</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26.05.2016 N 466)</w:t>
      </w:r>
    </w:p>
    <w:p>
      <w:pPr>
        <w:pStyle w:val="0"/>
        <w:spacing w:before="240"/>
        <w:ind w:firstLine="540"/>
        <w:jc w:val="both"/>
      </w:pPr>
      <w:r>
        <w:rPr>
          <w:sz w:val="24"/>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anchor="P243" w:history="0">
        <w:r>
          <w:rPr>
            <w:color w:val="0000ff"/>
            <w:sz w:val="24"/>
          </w:rPr>
          <w:t xml:space="preserve">подпунктами "е"</w:t>
        </w:r>
      </w:hyperlink>
      <w:r>
        <w:rPr>
          <w:sz w:val="24"/>
        </w:rPr>
        <w:t xml:space="preserve"> и </w:t>
      </w:r>
      <w:hyperlink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anchor="P249" w:history="0">
        <w:r>
          <w:rPr>
            <w:color w:val="0000ff"/>
            <w:sz w:val="24"/>
          </w:rPr>
          <w:t xml:space="preserve">"и" пункта 2</w:t>
        </w:r>
      </w:hyperlink>
      <w:r>
        <w:rPr>
          <w:sz w:val="24"/>
        </w:rP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15.07.2020 N 1042)</w:t>
      </w:r>
    </w:p>
    <w:p>
      <w:pPr>
        <w:pStyle w:val="0"/>
        <w:spacing w:before="240"/>
        <w:ind w:firstLine="540"/>
        <w:jc w:val="both"/>
      </w:pPr>
      <w:r>
        <w:rPr>
          <w:sz w:val="24"/>
        </w:rPr>
        <w:t xml:space="preserve">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pPr>
        <w:pStyle w:val="0"/>
        <w:spacing w:before="240"/>
        <w:ind w:firstLine="540"/>
        <w:jc w:val="both"/>
      </w:pPr>
      <w:r>
        <w:rPr>
          <w:sz w:val="24"/>
        </w:rPr>
        <w:t xml:space="preserve">9. Право на улучшение жилищных условий с использованием социальной выплаты предоставляется молодой семье только один раз. Участие в мероприятии является добровольным.</w:t>
      </w:r>
    </w:p>
    <w:p>
      <w:pPr>
        <w:pStyle w:val="0"/>
        <w:jc w:val="both"/>
      </w:pPr>
      <w:r>
        <w:rPr>
          <w:sz w:val="24"/>
        </w:rPr>
        <w:t xml:space="preserve">(в ред. Постановлений Правительства РФ от 15.07.2020 </w:t>
      </w:r>
      <w:r>
        <w:rPr>
          <w:sz w:val="24"/>
        </w:rPr>
        <w:t xml:space="preserve">N 1042</w:t>
      </w:r>
      <w:r>
        <w:rPr>
          <w:sz w:val="24"/>
        </w:rPr>
        <w:t xml:space="preserve">, от 16.12.2022 </w:t>
      </w:r>
      <w:r>
        <w:rPr>
          <w:sz w:val="24"/>
        </w:rPr>
        <w:t xml:space="preserve">N 2331</w:t>
      </w:r>
      <w:r>
        <w:rPr>
          <w:sz w:val="24"/>
        </w:rPr>
        <w:t xml:space="preserve">)</w:t>
      </w:r>
    </w:p>
    <w:bookmarkStart w:id="281" w:name="P281"/>
    <w:bookmarkEnd w:id="281"/>
    <w:p>
      <w:pPr>
        <w:pStyle w:val="0"/>
        <w:spacing w:before="240"/>
        <w:ind w:firstLine="540"/>
        <w:jc w:val="both"/>
      </w:pPr>
      <w:r>
        <w:rPr>
          <w:sz w:val="24"/>
        </w:rPr>
        <w:t xml:space="preserve">10. Социальная выплата предоставляется в размере не менее:</w:t>
      </w:r>
    </w:p>
    <w:p>
      <w:pPr>
        <w:pStyle w:val="0"/>
        <w:spacing w:before="240"/>
        <w:ind w:firstLine="540"/>
        <w:jc w:val="both"/>
      </w:pPr>
      <w:r>
        <w:rPr>
          <w:sz w:val="24"/>
        </w:rPr>
        <w:t xml:space="preserve">а) 30 процентов расчетной (средней) стоимости жилья, определяемой в соответствии с настоящими Правилами, - для молодых семей, не имеющих детей;</w:t>
      </w:r>
    </w:p>
    <w:p>
      <w:pPr>
        <w:pStyle w:val="0"/>
        <w:spacing w:before="240"/>
        <w:ind w:firstLine="540"/>
        <w:jc w:val="both"/>
      </w:pPr>
      <w:r>
        <w:rPr>
          <w:sz w:val="24"/>
        </w:rPr>
        <w:t xml:space="preserve">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pPr>
        <w:pStyle w:val="0"/>
        <w:spacing w:before="240"/>
        <w:ind w:firstLine="540"/>
        <w:jc w:val="both"/>
      </w:pPr>
      <w:r>
        <w:rPr>
          <w:sz w:val="24"/>
        </w:rPr>
        <w:t xml:space="preserve">11. В случае использования социальной выплаты на цель, предусмотренную </w:t>
      </w:r>
      <w:hyperlink w:tooltip="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anchor="P238" w:history="0">
        <w:r>
          <w:rPr>
            <w:color w:val="0000ff"/>
            <w:sz w:val="24"/>
          </w:rPr>
          <w:t xml:space="preserve">подпунктом "в" пункта 2</w:t>
        </w:r>
      </w:hyperlink>
      <w:r>
        <w:rPr>
          <w:sz w:val="24"/>
        </w:rPr>
        <w:t xml:space="preserve"> настоящих Правил, ее размер устанавливается в соответствии с </w:t>
      </w:r>
      <w:hyperlink w:tooltip="10. Социальная выплата предоставляется в размере не менее:" w:anchor="P281" w:history="0">
        <w:r>
          <w:rPr>
            <w:color w:val="0000ff"/>
            <w:sz w:val="24"/>
          </w:rPr>
          <w:t xml:space="preserve">пунктом 10</w:t>
        </w:r>
      </w:hyperlink>
      <w:r>
        <w:rPr>
          <w:sz w:val="24"/>
        </w:rPr>
        <w:t xml:space="preserve"> настоящих Правил и ограничивается суммой остатка задолженности по выплате остатка пая.</w:t>
      </w:r>
    </w:p>
    <w:p>
      <w:pPr>
        <w:pStyle w:val="0"/>
        <w:spacing w:before="240"/>
        <w:ind w:firstLine="540"/>
        <w:jc w:val="both"/>
      </w:pPr>
      <w:r>
        <w:rPr>
          <w:sz w:val="24"/>
        </w:rPr>
        <w:t xml:space="preserve">12. В случае использования социальной выплаты на цели, предусмотренные </w:t>
      </w:r>
      <w:hyperlink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anchor="P243" w:history="0">
        <w:r>
          <w:rPr>
            <w:color w:val="0000ff"/>
            <w:sz w:val="24"/>
          </w:rPr>
          <w:t xml:space="preserve">подпунктами "е"</w:t>
        </w:r>
      </w:hyperlink>
      <w:r>
        <w:rPr>
          <w:sz w:val="24"/>
        </w:rPr>
        <w:t xml:space="preserve"> и </w:t>
      </w:r>
      <w:hyperlink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anchor="P249" w:history="0">
        <w:r>
          <w:rPr>
            <w:color w:val="0000ff"/>
            <w:sz w:val="24"/>
          </w:rPr>
          <w:t xml:space="preserve">"и" пункта 2</w:t>
        </w:r>
      </w:hyperlink>
      <w:r>
        <w:rPr>
          <w:sz w:val="24"/>
        </w:rPr>
        <w:t xml:space="preserve"> настоящих Правил, размер социальной выплаты устанавливается в соответствии с </w:t>
      </w:r>
      <w:hyperlink w:tooltip="10. Социальная выплата предоставляется в размере не менее:" w:anchor="P281" w:history="0">
        <w:r>
          <w:rPr>
            <w:color w:val="0000ff"/>
            <w:sz w:val="24"/>
          </w:rPr>
          <w:t xml:space="preserve">пунктом 10</w:t>
        </w:r>
      </w:hyperlink>
      <w:r>
        <w:rPr>
          <w:sz w:val="24"/>
        </w:rP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pPr>
        <w:pStyle w:val="0"/>
        <w:jc w:val="both"/>
      </w:pPr>
      <w:r>
        <w:rPr>
          <w:sz w:val="24"/>
        </w:rPr>
        <w:t xml:space="preserve">(в ред. </w:t>
      </w:r>
      <w:r>
        <w:rPr>
          <w:sz w:val="24"/>
        </w:rPr>
        <w:t xml:space="preserve">Постановления</w:t>
      </w:r>
      <w:r>
        <w:rPr>
          <w:sz w:val="24"/>
        </w:rPr>
        <w:t xml:space="preserve"> Правительства РФ от 15.07.2020 N 1042)</w:t>
      </w:r>
    </w:p>
    <w:bookmarkStart w:id="287" w:name="P287"/>
    <w:bookmarkEnd w:id="287"/>
    <w:p>
      <w:pPr>
        <w:pStyle w:val="0"/>
        <w:spacing w:before="240"/>
        <w:ind w:firstLine="540"/>
        <w:jc w:val="both"/>
      </w:pPr>
      <w:r>
        <w:rPr>
          <w:sz w:val="24"/>
        </w:rP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tooltip="15. Размер общей площади жилого помещения, с учетом которого определяется размер социальной выплаты, составляет:" w:anchor="P290" w:history="0">
        <w:r>
          <w:rPr>
            <w:color w:val="0000ff"/>
            <w:sz w:val="24"/>
          </w:rPr>
          <w:t xml:space="preserve">пунктом 15</w:t>
        </w:r>
      </w:hyperlink>
      <w:r>
        <w:rPr>
          <w:sz w:val="24"/>
        </w:rPr>
        <w:t xml:space="preserve">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pPr>
        <w:pStyle w:val="0"/>
        <w:jc w:val="both"/>
      </w:pPr>
      <w:r>
        <w:rPr>
          <w:sz w:val="24"/>
        </w:rPr>
        <w:t xml:space="preserve">(в ред. Постановлений Правительства РФ от 30.12.2017 </w:t>
      </w:r>
      <w:r>
        <w:rPr>
          <w:sz w:val="24"/>
        </w:rPr>
        <w:t xml:space="preserve">N 1710</w:t>
      </w:r>
      <w:r>
        <w:rPr>
          <w:sz w:val="24"/>
        </w:rPr>
        <w:t xml:space="preserve">, от 30.01.2019 </w:t>
      </w:r>
      <w:r>
        <w:rPr>
          <w:sz w:val="24"/>
        </w:rPr>
        <w:t xml:space="preserve">N 62</w:t>
      </w:r>
      <w:r>
        <w:rPr>
          <w:sz w:val="24"/>
        </w:rPr>
        <w:t xml:space="preserve">, от 15.07.2020 </w:t>
      </w:r>
      <w:r>
        <w:rPr>
          <w:sz w:val="24"/>
        </w:rPr>
        <w:t xml:space="preserve">N 1042</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tooltip="13. Расчет размера социальной выплаты производится исходя из размера общей площади жилого помещения, установленного в соответствии с пунктом 15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 w:anchor="P287" w:history="0">
        <w:r>
          <w:rPr>
            <w:color w:val="0000ff"/>
            <w:sz w:val="24"/>
          </w:rPr>
          <w:t xml:space="preserve">пунктом 13</w:t>
        </w:r>
      </w:hyperlink>
      <w:r>
        <w:rPr>
          <w:sz w:val="24"/>
        </w:rP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bookmarkStart w:id="290" w:name="P290"/>
    <w:bookmarkEnd w:id="290"/>
    <w:p>
      <w:pPr>
        <w:pStyle w:val="0"/>
        <w:spacing w:before="240"/>
        <w:ind w:firstLine="540"/>
        <w:jc w:val="both"/>
      </w:pPr>
      <w:r>
        <w:rPr>
          <w:sz w:val="24"/>
        </w:rPr>
        <w:t xml:space="preserve">15. Размер общей площади жилого помещения, с учетом которого определяется размер социальной выплаты, составляет:</w:t>
      </w:r>
    </w:p>
    <w:p>
      <w:pPr>
        <w:pStyle w:val="0"/>
        <w:spacing w:before="240"/>
        <w:ind w:firstLine="540"/>
        <w:jc w:val="both"/>
      </w:pPr>
      <w:r>
        <w:rPr>
          <w:sz w:val="24"/>
        </w:rPr>
        <w:t xml:space="preserve">а) для семьи, состоящей из 2 человек (молодые супруги или один молодой родитель и ребенок), - 42 кв. метра;</w:t>
      </w:r>
    </w:p>
    <w:p>
      <w:pPr>
        <w:pStyle w:val="0"/>
        <w:spacing w:before="240"/>
        <w:ind w:firstLine="540"/>
        <w:jc w:val="both"/>
      </w:pPr>
      <w:r>
        <w:rPr>
          <w:sz w:val="24"/>
        </w:rPr>
        <w:t xml:space="preserve">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pPr>
        <w:pStyle w:val="0"/>
        <w:spacing w:before="240"/>
        <w:ind w:firstLine="540"/>
        <w:jc w:val="both"/>
      </w:pPr>
      <w:r>
        <w:rPr>
          <w:sz w:val="24"/>
        </w:rPr>
        <w:t xml:space="preserve">16. Расчетная (средняя) стоимость жилья, используемая при расчете размера социальной выплаты, определяется по формуле:</w:t>
      </w:r>
    </w:p>
    <w:p>
      <w:pPr>
        <w:pStyle w:val="0"/>
        <w:ind w:firstLine="540"/>
        <w:jc w:val="both"/>
      </w:pPr>
      <w:r>
        <w:rPr>
          <w:sz w:val="24"/>
        </w:rPr>
      </w:r>
    </w:p>
    <w:p>
      <w:pPr>
        <w:pStyle w:val="0"/>
        <w:jc w:val="center"/>
      </w:pPr>
      <w:r>
        <w:rPr>
          <w:sz w:val="24"/>
        </w:rPr>
        <w:t xml:space="preserve">СтЖ = Н x РЖ,</w:t>
      </w:r>
    </w:p>
    <w:p>
      <w:pPr>
        <w:pStyle w:val="0"/>
        <w:jc w:val="center"/>
      </w:pPr>
      <w:r>
        <w:rPr>
          <w:sz w:val="24"/>
        </w:rPr>
      </w:r>
    </w:p>
    <w:p>
      <w:pPr>
        <w:pStyle w:val="0"/>
        <w:ind w:firstLine="540"/>
        <w:jc w:val="both"/>
      </w:pPr>
      <w:r>
        <w:rPr>
          <w:sz w:val="24"/>
        </w:rPr>
        <w:t xml:space="preserve">где:</w:t>
      </w:r>
    </w:p>
    <w:p>
      <w:pPr>
        <w:pStyle w:val="0"/>
        <w:spacing w:before="240"/>
        <w:ind w:firstLine="540"/>
        <w:jc w:val="both"/>
      </w:pPr>
      <w:r>
        <w:rPr>
          <w:sz w:val="24"/>
        </w:rP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tooltip="13. Расчет размера социальной выплаты производится исходя из размера общей площади жилого помещения, установленного в соответствии с пунктом 15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 w:anchor="P287" w:history="0">
        <w:r>
          <w:rPr>
            <w:color w:val="0000ff"/>
            <w:sz w:val="24"/>
          </w:rPr>
          <w:t xml:space="preserve">пунктом 13</w:t>
        </w:r>
      </w:hyperlink>
      <w:r>
        <w:rPr>
          <w:sz w:val="24"/>
        </w:rPr>
        <w:t xml:space="preserve"> настоящих Правил;</w:t>
      </w:r>
    </w:p>
    <w:p>
      <w:pPr>
        <w:pStyle w:val="0"/>
        <w:spacing w:before="240"/>
        <w:ind w:firstLine="540"/>
        <w:jc w:val="both"/>
      </w:pPr>
      <w:r>
        <w:rPr>
          <w:sz w:val="24"/>
        </w:rPr>
        <w:t xml:space="preserve">РЖ - размер общей площади жилого помещения, определяемый в соответствии с </w:t>
      </w:r>
      <w:hyperlink w:tooltip="15. Размер общей площади жилого помещения, с учетом которого определяется размер социальной выплаты, составляет:" w:anchor="P290" w:history="0">
        <w:r>
          <w:rPr>
            <w:color w:val="0000ff"/>
            <w:sz w:val="24"/>
          </w:rPr>
          <w:t xml:space="preserve">пунктом 15</w:t>
        </w:r>
      </w:hyperlink>
      <w:r>
        <w:rPr>
          <w:sz w:val="24"/>
        </w:rPr>
        <w:t xml:space="preserve"> настоящих Правил.</w:t>
      </w:r>
    </w:p>
    <w:p>
      <w:pPr>
        <w:pStyle w:val="0"/>
        <w:spacing w:before="240"/>
        <w:ind w:firstLine="540"/>
        <w:jc w:val="both"/>
      </w:pPr>
      <w:r>
        <w:rPr>
          <w:sz w:val="24"/>
        </w:rPr>
        <w:t xml:space="preserve">17. Размер социальной выплаты рассчитывается на дату утверждения высшим исполнительным органом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pPr>
        <w:pStyle w:val="0"/>
        <w:jc w:val="both"/>
      </w:pPr>
      <w:r>
        <w:rPr>
          <w:sz w:val="24"/>
        </w:rPr>
        <w:t xml:space="preserve">(в ред. Постановлений Правительства РФ от 16.12.2022 </w:t>
      </w:r>
      <w:r>
        <w:rPr>
          <w:sz w:val="24"/>
        </w:rPr>
        <w:t xml:space="preserve">N 2331</w:t>
      </w:r>
      <w:r>
        <w:rPr>
          <w:sz w:val="24"/>
        </w:rPr>
        <w:t xml:space="preserve">, от 17.10.2023 </w:t>
      </w:r>
      <w:r>
        <w:rPr>
          <w:sz w:val="24"/>
        </w:rPr>
        <w:t xml:space="preserve">N 1725</w:t>
      </w:r>
      <w:r>
        <w:rPr>
          <w:sz w:val="24"/>
        </w:rPr>
        <w:t xml:space="preserve">)</w:t>
      </w:r>
    </w:p>
    <w:bookmarkStart w:id="302" w:name="P302"/>
    <w:bookmarkEnd w:id="302"/>
    <w:p>
      <w:pPr>
        <w:pStyle w:val="0"/>
        <w:spacing w:before="240"/>
        <w:ind w:firstLine="540"/>
        <w:jc w:val="both"/>
      </w:pPr>
      <w:r>
        <w:rPr>
          <w:sz w:val="24"/>
        </w:rPr>
        <w:t xml:space="preserve">18. Для участия в мероприятии в целях использования социальной выплаты в соответствии с </w:t>
      </w:r>
      <w:hyperlink w:tooltip="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w:anchor="P235" w:history="0">
        <w:r>
          <w:rPr>
            <w:color w:val="0000ff"/>
            <w:sz w:val="24"/>
          </w:rPr>
          <w:t xml:space="preserve">подпунктами "а"</w:t>
        </w:r>
      </w:hyperlink>
      <w:r>
        <w:rPr>
          <w:sz w:val="24"/>
        </w:rPr>
        <w:t xml:space="preserve"> - </w:t>
      </w:r>
      <w:hyperlink w:tooltip="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 w:anchor="P241" w:history="0">
        <w:r>
          <w:rPr>
            <w:color w:val="0000ff"/>
            <w:sz w:val="24"/>
          </w:rPr>
          <w:t xml:space="preserve">"д"</w:t>
        </w:r>
      </w:hyperlink>
      <w:r>
        <w:rPr>
          <w:sz w:val="24"/>
        </w:rPr>
        <w:t xml:space="preserve">, </w:t>
      </w:r>
      <w:hyperlink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далее - договор участия в долевом строительств..." w:anchor="P245" w:history="0">
        <w:r>
          <w:rPr>
            <w:color w:val="0000ff"/>
            <w:sz w:val="24"/>
          </w:rPr>
          <w:t xml:space="preserve">"ж"</w:t>
        </w:r>
      </w:hyperlink>
      <w:r>
        <w:rPr>
          <w:sz w:val="24"/>
        </w:rPr>
        <w:t xml:space="preserve"> и </w:t>
      </w:r>
      <w:hyperlink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anchor="P247" w:history="0">
        <w:r>
          <w:rPr>
            <w:color w:val="0000ff"/>
            <w:sz w:val="24"/>
          </w:rPr>
          <w:t xml:space="preserve">"з" пункта 2</w:t>
        </w:r>
      </w:hyperlink>
      <w:r>
        <w:rPr>
          <w:sz w:val="24"/>
        </w:rPr>
        <w:t xml:space="preserve"> настоящих Правил молодая семья подает в орган местного самоуправления по месту жительства следующие документы:</w:t>
      </w:r>
    </w:p>
    <w:p>
      <w:pPr>
        <w:pStyle w:val="0"/>
        <w:jc w:val="both"/>
      </w:pPr>
      <w:r>
        <w:rPr>
          <w:sz w:val="24"/>
        </w:rPr>
        <w:t xml:space="preserve">(в ред. Постановлений Правительства РФ от 14.08.2018 </w:t>
      </w:r>
      <w:r>
        <w:rPr>
          <w:sz w:val="24"/>
        </w:rPr>
        <w:t xml:space="preserve">N 940</w:t>
      </w:r>
      <w:r>
        <w:rPr>
          <w:sz w:val="24"/>
        </w:rPr>
        <w:t xml:space="preserve">, от 15.07.2020 </w:t>
      </w:r>
      <w:r>
        <w:rPr>
          <w:sz w:val="24"/>
        </w:rPr>
        <w:t xml:space="preserve">N 1042</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а) </w:t>
      </w:r>
      <w:hyperlink w:tooltip="                                 ЗАЯВЛЕНИЕ" w:anchor="P558" w:history="0">
        <w:r>
          <w:rPr>
            <w:color w:val="0000ff"/>
            <w:sz w:val="24"/>
          </w:rPr>
          <w:t xml:space="preserve">заявление</w:t>
        </w:r>
      </w:hyperlink>
      <w:r>
        <w:rPr>
          <w:sz w:val="24"/>
        </w:rP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pPr>
        <w:pStyle w:val="0"/>
        <w:jc w:val="both"/>
      </w:pPr>
      <w:r>
        <w:rPr>
          <w:sz w:val="24"/>
        </w:rPr>
        <w:t xml:space="preserve">(в ред. </w:t>
      </w:r>
      <w:r>
        <w:rPr>
          <w:sz w:val="24"/>
        </w:rPr>
        <w:t xml:space="preserve">Постановления</w:t>
      </w:r>
      <w:r>
        <w:rPr>
          <w:sz w:val="24"/>
        </w:rPr>
        <w:t xml:space="preserve"> Правительства РФ от 27.10.2020 N 1747)</w:t>
      </w:r>
    </w:p>
    <w:bookmarkStart w:id="306" w:name="P306"/>
    <w:bookmarkEnd w:id="306"/>
    <w:p>
      <w:pPr>
        <w:pStyle w:val="0"/>
        <w:spacing w:before="240"/>
        <w:ind w:firstLine="540"/>
        <w:jc w:val="both"/>
      </w:pPr>
      <w:r>
        <w:rPr>
          <w:sz w:val="24"/>
        </w:rPr>
        <w:t xml:space="preserve">б) копия документов, удостоверяющих личность каждого члена семьи;</w:t>
      </w:r>
    </w:p>
    <w:p>
      <w:pPr>
        <w:pStyle w:val="0"/>
        <w:spacing w:before="240"/>
        <w:ind w:firstLine="540"/>
        <w:jc w:val="both"/>
      </w:pPr>
      <w:r>
        <w:rPr>
          <w:sz w:val="24"/>
        </w:rPr>
        <w:t xml:space="preserve">в) копия свидетельства о браке (на неполную семью не распространяется);</w:t>
      </w:r>
    </w:p>
    <w:p>
      <w:pPr>
        <w:pStyle w:val="0"/>
        <w:spacing w:before="240"/>
        <w:ind w:firstLine="540"/>
        <w:jc w:val="both"/>
      </w:pPr>
      <w:r>
        <w:rPr>
          <w:sz w:val="24"/>
        </w:rPr>
        <w:t xml:space="preserve">г) документ, подтверждающий признание молодой семьи нуждающейся в жилых помещениях;</w:t>
      </w:r>
    </w:p>
    <w:bookmarkStart w:id="309" w:name="P309"/>
    <w:bookmarkEnd w:id="309"/>
    <w:p>
      <w:pPr>
        <w:pStyle w:val="0"/>
        <w:spacing w:before="240"/>
        <w:ind w:firstLine="540"/>
        <w:jc w:val="both"/>
      </w:pPr>
      <w:r>
        <w:rPr>
          <w:sz w:val="24"/>
        </w:rPr>
        <w:t xml:space="preserve">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pPr>
        <w:pStyle w:val="0"/>
        <w:spacing w:before="240"/>
        <w:ind w:firstLine="540"/>
        <w:jc w:val="both"/>
      </w:pPr>
      <w:r>
        <w:rPr>
          <w:sz w:val="24"/>
        </w:rPr>
        <w:t xml:space="preserve">е) копия документа, подтверждающего регистрацию в системе индивидуального (персонифицированного) учета каждого члена семьи;</w:t>
      </w:r>
    </w:p>
    <w:p>
      <w:pPr>
        <w:pStyle w:val="0"/>
        <w:jc w:val="both"/>
      </w:pPr>
      <w:r>
        <w:rPr>
          <w:sz w:val="24"/>
        </w:rPr>
        <w:t xml:space="preserve">(в ред. Постановлений Правительства РФ от 15.11.2019 </w:t>
      </w:r>
      <w:r>
        <w:rPr>
          <w:sz w:val="24"/>
        </w:rPr>
        <w:t xml:space="preserve">N 1458</w:t>
      </w:r>
      <w:r>
        <w:rPr>
          <w:sz w:val="24"/>
        </w:rPr>
        <w:t xml:space="preserve">, от 15.07.2020 </w:t>
      </w:r>
      <w:r>
        <w:rPr>
          <w:sz w:val="24"/>
        </w:rPr>
        <w:t xml:space="preserve">N 1042</w:t>
      </w:r>
      <w:r>
        <w:rPr>
          <w:sz w:val="24"/>
        </w:rPr>
        <w:t xml:space="preserve">)</w:t>
      </w:r>
    </w:p>
    <w:p>
      <w:pPr>
        <w:pStyle w:val="0"/>
        <w:spacing w:before="240"/>
        <w:ind w:firstLine="540"/>
        <w:jc w:val="both"/>
      </w:pPr>
      <w:r>
        <w:rPr>
          <w:sz w:val="24"/>
        </w:rPr>
        <w:t xml:space="preserve">ж)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(при наличии).</w:t>
      </w:r>
    </w:p>
    <w:p>
      <w:pPr>
        <w:pStyle w:val="0"/>
        <w:jc w:val="both"/>
      </w:pPr>
      <w:r>
        <w:rPr>
          <w:sz w:val="24"/>
        </w:rPr>
        <w:t xml:space="preserve">(пп. "ж" введен </w:t>
      </w:r>
      <w:r>
        <w:rPr>
          <w:sz w:val="24"/>
        </w:rPr>
        <w:t xml:space="preserve">Постановлением</w:t>
      </w:r>
      <w:r>
        <w:rPr>
          <w:sz w:val="24"/>
        </w:rPr>
        <w:t xml:space="preserve"> Правительства РФ от 07.11.2024 N 1509)</w:t>
      </w:r>
    </w:p>
    <w:bookmarkStart w:id="314" w:name="P314"/>
    <w:bookmarkEnd w:id="314"/>
    <w:p>
      <w:pPr>
        <w:pStyle w:val="0"/>
        <w:spacing w:before="240"/>
        <w:ind w:firstLine="540"/>
        <w:jc w:val="both"/>
      </w:pPr>
      <w:r>
        <w:rPr>
          <w:sz w:val="24"/>
        </w:rPr>
        <w:t xml:space="preserve">19. Для участия в мероприятии в целях использования социальной выплаты в соответствии с </w:t>
      </w:r>
      <w:hyperlink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anchor="P243" w:history="0">
        <w:r>
          <w:rPr>
            <w:color w:val="0000ff"/>
            <w:sz w:val="24"/>
          </w:rPr>
          <w:t xml:space="preserve">подпунктами "е"</w:t>
        </w:r>
      </w:hyperlink>
      <w:r>
        <w:rPr>
          <w:sz w:val="24"/>
        </w:rPr>
        <w:t xml:space="preserve"> и </w:t>
      </w:r>
      <w:hyperlink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anchor="P249" w:history="0">
        <w:r>
          <w:rPr>
            <w:color w:val="0000ff"/>
            <w:sz w:val="24"/>
          </w:rPr>
          <w:t xml:space="preserve">"и" пункта 2 настоящих</w:t>
        </w:r>
      </w:hyperlink>
      <w:r>
        <w:rPr>
          <w:sz w:val="24"/>
        </w:rPr>
        <w:t xml:space="preserve"> Правил молодая семья подает в орган местного самоуправления по месту жительства следующие документы:</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а) </w:t>
      </w:r>
      <w:hyperlink w:tooltip="                                 ЗАЯВЛЕНИЕ" w:anchor="P558" w:history="0">
        <w:r>
          <w:rPr>
            <w:color w:val="0000ff"/>
            <w:sz w:val="24"/>
          </w:rPr>
          <w:t xml:space="preserve">заявление</w:t>
        </w:r>
      </w:hyperlink>
      <w:r>
        <w:rPr>
          <w:sz w:val="24"/>
        </w:rP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pPr>
        <w:pStyle w:val="0"/>
        <w:jc w:val="both"/>
      </w:pPr>
      <w:r>
        <w:rPr>
          <w:sz w:val="24"/>
        </w:rPr>
        <w:t xml:space="preserve">(в ред. </w:t>
      </w:r>
      <w:r>
        <w:rPr>
          <w:sz w:val="24"/>
        </w:rPr>
        <w:t xml:space="preserve">Постановления</w:t>
      </w:r>
      <w:r>
        <w:rPr>
          <w:sz w:val="24"/>
        </w:rPr>
        <w:t xml:space="preserve"> Правительства РФ от 27.10.2020 N 1747)</w:t>
      </w:r>
    </w:p>
    <w:bookmarkStart w:id="318" w:name="P318"/>
    <w:bookmarkEnd w:id="318"/>
    <w:p>
      <w:pPr>
        <w:pStyle w:val="0"/>
        <w:spacing w:before="240"/>
        <w:ind w:firstLine="540"/>
        <w:jc w:val="both"/>
      </w:pPr>
      <w:r>
        <w:rPr>
          <w:sz w:val="24"/>
        </w:rPr>
        <w:t xml:space="preserve">б) копии документов, удостоверяющих личность каждого члена семьи;</w:t>
      </w:r>
    </w:p>
    <w:p>
      <w:pPr>
        <w:pStyle w:val="0"/>
        <w:spacing w:before="240"/>
        <w:ind w:firstLine="540"/>
        <w:jc w:val="both"/>
      </w:pPr>
      <w:r>
        <w:rPr>
          <w:sz w:val="24"/>
        </w:rPr>
        <w:t xml:space="preserve">в) копия свидетельства о браке (на неполную семью не распространяется);</w:t>
      </w:r>
    </w:p>
    <w:p>
      <w:pPr>
        <w:pStyle w:val="0"/>
        <w:spacing w:before="240"/>
        <w:ind w:firstLine="540"/>
        <w:jc w:val="both"/>
      </w:pPr>
      <w:r>
        <w:rPr>
          <w:sz w:val="24"/>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anchor="P243" w:history="0">
        <w:r>
          <w:rPr>
            <w:color w:val="0000ff"/>
            <w:sz w:val="24"/>
          </w:rPr>
          <w:t xml:space="preserve">подпунктом "е" пункта 2</w:t>
        </w:r>
      </w:hyperlink>
      <w:r>
        <w:rPr>
          <w:sz w:val="24"/>
        </w:rPr>
        <w:t xml:space="preserve"> настоящих Правил;</w:t>
      </w:r>
    </w:p>
    <w:p>
      <w:pPr>
        <w:pStyle w:val="0"/>
        <w:spacing w:before="240"/>
        <w:ind w:firstLine="540"/>
        <w:jc w:val="both"/>
      </w:pPr>
      <w:r>
        <w:rPr>
          <w:sz w:val="24"/>
        </w:rP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anchor="P249" w:history="0">
        <w:r>
          <w:rPr>
            <w:color w:val="0000ff"/>
            <w:sz w:val="24"/>
          </w:rPr>
          <w:t xml:space="preserve">подпунктом "и" пункта 2</w:t>
        </w:r>
      </w:hyperlink>
      <w:r>
        <w:rPr>
          <w:sz w:val="24"/>
        </w:rPr>
        <w:t xml:space="preserve"> настоящих Правил;</w:t>
      </w:r>
    </w:p>
    <w:bookmarkStart w:id="322" w:name="P322"/>
    <w:bookmarkEnd w:id="322"/>
    <w:p>
      <w:pPr>
        <w:pStyle w:val="0"/>
        <w:spacing w:before="240"/>
        <w:ind w:firstLine="540"/>
        <w:jc w:val="both"/>
      </w:pPr>
      <w:r>
        <w:rPr>
          <w:sz w:val="24"/>
        </w:rPr>
        <w:t xml:space="preserve">е) копия договора жилищного кредита;</w:t>
      </w:r>
    </w:p>
    <w:p>
      <w:pPr>
        <w:pStyle w:val="0"/>
        <w:spacing w:before="240"/>
        <w:ind w:firstLine="540"/>
        <w:jc w:val="both"/>
      </w:pPr>
      <w:r>
        <w:rPr>
          <w:sz w:val="24"/>
        </w:rPr>
        <w:t xml:space="preserve">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pPr>
        <w:pStyle w:val="0"/>
        <w:spacing w:before="240"/>
        <w:ind w:firstLine="540"/>
        <w:jc w:val="both"/>
      </w:pPr>
      <w:r>
        <w:rPr>
          <w:sz w:val="24"/>
        </w:rPr>
        <w:t xml:space="preserve">з) документ, подтверждающий признание молодой семьи нуждающейся в жилом помещении в соответствии с </w:t>
      </w:r>
      <w:hyperlink w:tooltip="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статьей 51 Жилищного кодекса Российской Федерации для признания граждан нуждающимися в жилых помещени..." w:anchor="P272" w:history="0">
        <w:r>
          <w:rPr>
            <w:color w:val="0000ff"/>
            <w:sz w:val="24"/>
          </w:rPr>
          <w:t xml:space="preserve">пунктом 7</w:t>
        </w:r>
      </w:hyperlink>
      <w:r>
        <w:rPr>
          <w:sz w:val="24"/>
        </w:rPr>
        <w:t xml:space="preserve"> настоящих Правил на день заключения договора жилищного кредита, указанного в </w:t>
      </w:r>
      <w:hyperlink w:tooltip="е) копия договора жилищного кредита;" w:anchor="P322" w:history="0">
        <w:r>
          <w:rPr>
            <w:color w:val="0000ff"/>
            <w:sz w:val="24"/>
          </w:rPr>
          <w:t xml:space="preserve">подпункте "е"</w:t>
        </w:r>
      </w:hyperlink>
      <w:r>
        <w:rPr>
          <w:sz w:val="24"/>
        </w:rPr>
        <w:t xml:space="preserve"> настоящего пункта;</w:t>
      </w:r>
    </w:p>
    <w:bookmarkStart w:id="325" w:name="P325"/>
    <w:bookmarkEnd w:id="325"/>
    <w:p>
      <w:pPr>
        <w:pStyle w:val="0"/>
        <w:spacing w:before="240"/>
        <w:ind w:firstLine="540"/>
        <w:jc w:val="both"/>
      </w:pPr>
      <w:r>
        <w:rPr>
          <w:sz w:val="24"/>
        </w:rPr>
        <w:t xml:space="preserve">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pPr>
        <w:pStyle w:val="0"/>
        <w:spacing w:before="240"/>
        <w:ind w:firstLine="540"/>
        <w:jc w:val="both"/>
      </w:pPr>
      <w:r>
        <w:rPr>
          <w:sz w:val="24"/>
        </w:rPr>
        <w:t xml:space="preserve">к) копия документа, подтверждающего регистрацию в системе индивидуального (персонифицированного) учета каждого члена семьи;</w:t>
      </w:r>
    </w:p>
    <w:p>
      <w:pPr>
        <w:pStyle w:val="0"/>
        <w:spacing w:before="240"/>
        <w:ind w:firstLine="540"/>
        <w:jc w:val="both"/>
      </w:pPr>
      <w:r>
        <w:rPr>
          <w:sz w:val="24"/>
        </w:rPr>
        <w:t xml:space="preserve">л)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(при наличии).</w:t>
      </w:r>
    </w:p>
    <w:p>
      <w:pPr>
        <w:pStyle w:val="0"/>
        <w:jc w:val="both"/>
      </w:pPr>
      <w:r>
        <w:rPr>
          <w:sz w:val="24"/>
        </w:rPr>
        <w:t xml:space="preserve">(пп. "л" введен </w:t>
      </w:r>
      <w:r>
        <w:rPr>
          <w:sz w:val="24"/>
        </w:rPr>
        <w:t xml:space="preserve">Постановлением</w:t>
      </w:r>
      <w:r>
        <w:rPr>
          <w:sz w:val="24"/>
        </w:rPr>
        <w:t xml:space="preserve"> Правительства РФ от 07.11.2024 N 1509)</w:t>
      </w:r>
    </w:p>
    <w:p>
      <w:pPr>
        <w:pStyle w:val="0"/>
        <w:jc w:val="both"/>
      </w:pPr>
      <w:r>
        <w:rPr>
          <w:sz w:val="24"/>
        </w:rPr>
        <w:t xml:space="preserve">(п. 19 в ред. </w:t>
      </w:r>
      <w:r>
        <w:rPr>
          <w:sz w:val="24"/>
        </w:rPr>
        <w:t xml:space="preserve">Постановления</w:t>
      </w:r>
      <w:r>
        <w:rPr>
          <w:sz w:val="24"/>
        </w:rPr>
        <w:t xml:space="preserve"> Правительства РФ от 15.07.2020 N 1042)</w:t>
      </w:r>
    </w:p>
    <w:p>
      <w:pPr>
        <w:pStyle w:val="0"/>
        <w:spacing w:before="240"/>
        <w:ind w:firstLine="540"/>
        <w:jc w:val="both"/>
      </w:pPr>
      <w:r>
        <w:rPr>
          <w:sz w:val="24"/>
        </w:rPr>
        <w:t xml:space="preserve">20. Документы, предусмотренные </w:t>
      </w:r>
      <w:hyperlink w:tooltip="18. Для участия в мероприятии в целях использования социальной выплаты в соответствии с подпунктами &quot;а&quot; - &quot;д&quot;, &quot;ж&quot; и &quot;з&quot; пункта 2 настоящих Правил молодая семья подает в орган местного самоуправления по месту жительства следующие документы:" w:anchor="P302" w:history="0">
        <w:r>
          <w:rPr>
            <w:color w:val="0000ff"/>
            <w:sz w:val="24"/>
          </w:rPr>
          <w:t xml:space="preserve">пунктами 18</w:t>
        </w:r>
      </w:hyperlink>
      <w:r>
        <w:rPr>
          <w:sz w:val="24"/>
        </w:rPr>
        <w:t xml:space="preserve"> или </w:t>
      </w:r>
      <w:hyperlink w:tooltip="19. Для участия в мероприятии в целях использования социальной выплаты в соответствии с подпунктами &quot;е&quot; и &quot;и&quot; пункта 2 настоящих Правил молодая семья подает в орган местного самоуправления по месту жительства следующие документы:" w:anchor="P314" w:history="0">
        <w:r>
          <w:rPr>
            <w:color w:val="0000ff"/>
            <w:sz w:val="24"/>
          </w:rPr>
          <w:t xml:space="preserve">19</w:t>
        </w:r>
      </w:hyperlink>
      <w:r>
        <w:rPr>
          <w:sz w:val="24"/>
        </w:rPr>
        <w:t xml:space="preserve">, </w:t>
      </w:r>
      <w:hyperlink w:tooltip="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 w:anchor="P371" w:history="0">
        <w:r>
          <w:rPr>
            <w:color w:val="0000ff"/>
            <w:sz w:val="24"/>
          </w:rPr>
          <w:t xml:space="preserve">31</w:t>
        </w:r>
      </w:hyperlink>
      <w:r>
        <w:rPr>
          <w:sz w:val="24"/>
        </w:rPr>
        <w:t xml:space="preserve"> и </w:t>
      </w:r>
      <w:hyperlink w:tooltip="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 w:anchor="P377" w:history="0">
        <w:r>
          <w:rPr>
            <w:color w:val="0000ff"/>
            <w:sz w:val="24"/>
          </w:rPr>
          <w:t xml:space="preserve">32</w:t>
        </w:r>
      </w:hyperlink>
      <w:r>
        <w:rPr>
          <w:sz w:val="24"/>
        </w:rP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pPr>
        <w:pStyle w:val="0"/>
        <w:spacing w:before="240"/>
        <w:ind w:firstLine="540"/>
        <w:jc w:val="both"/>
      </w:pPr>
      <w:r>
        <w:rPr>
          <w:sz w:val="24"/>
        </w:rP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w:t>
      </w:r>
      <w:r>
        <w:rPr>
          <w:sz w:val="24"/>
        </w:rPr>
        <w:t xml:space="preserve">пунктом 2(1)</w:t>
      </w:r>
      <w:r>
        <w:rPr>
          <w:sz w:val="24"/>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27.10.2020 N 1747)</w:t>
      </w:r>
    </w:p>
    <w:p>
      <w:pPr>
        <w:pStyle w:val="0"/>
        <w:spacing w:before="240"/>
        <w:ind w:firstLine="540"/>
        <w:jc w:val="both"/>
      </w:pPr>
      <w:r>
        <w:rPr>
          <w:sz w:val="24"/>
        </w:rPr>
        <w:t xml:space="preserve">21. Орган местного самоуправления организует работу по проверке сведений, содержащихся в документах, предусмотренных </w:t>
      </w:r>
      <w:hyperlink w:tooltip="18. Для участия в мероприятии в целях использования социальной выплаты в соответствии с подпунктами &quot;а&quot; - &quot;д&quot;, &quot;ж&quot; и &quot;з&quot; пункта 2 настоящих Правил молодая семья подает в орган местного самоуправления по месту жительства следующие документы:" w:anchor="P302" w:history="0">
        <w:r>
          <w:rPr>
            <w:color w:val="0000ff"/>
            <w:sz w:val="24"/>
          </w:rPr>
          <w:t xml:space="preserve">пунктами 18</w:t>
        </w:r>
      </w:hyperlink>
      <w:r>
        <w:rPr>
          <w:sz w:val="24"/>
        </w:rPr>
        <w:t xml:space="preserve"> или </w:t>
      </w:r>
      <w:hyperlink w:tooltip="19. Для участия в мероприятии в целях использования социальной выплаты в соответствии с подпунктами &quot;е&quot; и &quot;и&quot; пункта 2 настоящих Правил молодая семья подает в орган местного самоуправления по месту жительства следующие документы:" w:anchor="P314" w:history="0">
        <w:r>
          <w:rPr>
            <w:color w:val="0000ff"/>
            <w:sz w:val="24"/>
          </w:rPr>
          <w:t xml:space="preserve">19</w:t>
        </w:r>
      </w:hyperlink>
      <w:r>
        <w:rPr>
          <w:sz w:val="24"/>
        </w:rPr>
        <w:t xml:space="preserve"> настоящих Правил, и 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 О принятом решении молодая семья письменно или в электронной форме посредством Единого портала уведомляется органом местного самоуправления в течение 3 рабочих дней.</w:t>
      </w:r>
    </w:p>
    <w:p>
      <w:pPr>
        <w:pStyle w:val="0"/>
        <w:jc w:val="both"/>
      </w:pPr>
      <w:r>
        <w:rPr>
          <w:sz w:val="24"/>
        </w:rPr>
        <w:t xml:space="preserve">(в ред. Постановлений Правительства РФ от 30.12.2017 </w:t>
      </w:r>
      <w:r>
        <w:rPr>
          <w:sz w:val="24"/>
        </w:rPr>
        <w:t xml:space="preserve">N 1710</w:t>
      </w:r>
      <w:r>
        <w:rPr>
          <w:sz w:val="24"/>
        </w:rPr>
        <w:t xml:space="preserve">, от 30.01.2019 </w:t>
      </w:r>
      <w:r>
        <w:rPr>
          <w:sz w:val="24"/>
        </w:rPr>
        <w:t xml:space="preserve">N 62</w:t>
      </w:r>
      <w:r>
        <w:rPr>
          <w:sz w:val="24"/>
        </w:rPr>
        <w:t xml:space="preserve">, от 27.10.2020 </w:t>
      </w:r>
      <w:r>
        <w:rPr>
          <w:sz w:val="24"/>
        </w:rPr>
        <w:t xml:space="preserve">N 1747</w:t>
      </w:r>
      <w:r>
        <w:rPr>
          <w:sz w:val="24"/>
        </w:rPr>
        <w:t xml:space="preserve">, от 16.12.2022 </w:t>
      </w:r>
      <w:r>
        <w:rPr>
          <w:sz w:val="24"/>
        </w:rPr>
        <w:t xml:space="preserve">N 2331</w:t>
      </w:r>
      <w:r>
        <w:rPr>
          <w:sz w:val="24"/>
        </w:rPr>
        <w:t xml:space="preserve">)</w:t>
      </w:r>
    </w:p>
    <w:bookmarkStart w:id="335" w:name="P335"/>
    <w:bookmarkEnd w:id="335"/>
    <w:p>
      <w:pPr>
        <w:pStyle w:val="0"/>
        <w:spacing w:before="240"/>
        <w:ind w:firstLine="540"/>
        <w:jc w:val="both"/>
      </w:pPr>
      <w:r>
        <w:rPr>
          <w:sz w:val="24"/>
        </w:rPr>
        <w:t xml:space="preserve">22. Основаниями для отказа в признании молодой семьи участницей мероприятия являются:</w:t>
      </w:r>
    </w:p>
    <w:p>
      <w:pPr>
        <w:pStyle w:val="0"/>
        <w:jc w:val="both"/>
      </w:pPr>
      <w:r>
        <w:rPr>
          <w:sz w:val="24"/>
        </w:rPr>
        <w:t xml:space="preserve">(в ред. Постановлений Правительства РФ от 30.12.2017 </w:t>
      </w:r>
      <w:r>
        <w:rPr>
          <w:sz w:val="24"/>
        </w:rPr>
        <w:t xml:space="preserve">N 1710</w:t>
      </w:r>
      <w:r>
        <w:rPr>
          <w:sz w:val="24"/>
        </w:rPr>
        <w:t xml:space="preserve">, от 30.01.2019 </w:t>
      </w:r>
      <w:r>
        <w:rPr>
          <w:sz w:val="24"/>
        </w:rPr>
        <w:t xml:space="preserve">N 62</w:t>
      </w:r>
      <w:r>
        <w:rPr>
          <w:sz w:val="24"/>
        </w:rPr>
        <w:t xml:space="preserve">, от 15.07.2020 </w:t>
      </w:r>
      <w:r>
        <w:rPr>
          <w:sz w:val="24"/>
        </w:rPr>
        <w:t xml:space="preserve">N 1042</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а) несоответствие молодой семьи требованиям, предусмотренным </w:t>
      </w:r>
      <w:hyperlink w:tooltip="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 w:anchor="P264" w:history="0">
        <w:r>
          <w:rPr>
            <w:color w:val="0000ff"/>
            <w:sz w:val="24"/>
          </w:rPr>
          <w:t xml:space="preserve">пунктом 6</w:t>
        </w:r>
      </w:hyperlink>
      <w:r>
        <w:rPr>
          <w:sz w:val="24"/>
        </w:rPr>
        <w:t xml:space="preserve"> настоящих Правил;</w:t>
      </w:r>
    </w:p>
    <w:p>
      <w:pPr>
        <w:pStyle w:val="0"/>
        <w:spacing w:before="240"/>
        <w:ind w:firstLine="540"/>
        <w:jc w:val="both"/>
      </w:pPr>
      <w:r>
        <w:rPr>
          <w:sz w:val="24"/>
        </w:rPr>
        <w:t xml:space="preserve">б) непредставление или представление не в полном объеме документов, предусмотренных </w:t>
      </w:r>
      <w:hyperlink w:tooltip="18. Для участия в мероприятии в целях использования социальной выплаты в соответствии с подпунктами &quot;а&quot; - &quot;д&quot;, &quot;ж&quot; и &quot;з&quot; пункта 2 настоящих Правил молодая семья подает в орган местного самоуправления по месту жительства следующие документы:" w:anchor="P302" w:history="0">
        <w:r>
          <w:rPr>
            <w:color w:val="0000ff"/>
            <w:sz w:val="24"/>
          </w:rPr>
          <w:t xml:space="preserve">пунктами 18</w:t>
        </w:r>
      </w:hyperlink>
      <w:r>
        <w:rPr>
          <w:sz w:val="24"/>
        </w:rPr>
        <w:t xml:space="preserve"> или </w:t>
      </w:r>
      <w:hyperlink w:tooltip="19. Для участия в мероприятии в целях использования социальной выплаты в соответствии с подпунктами &quot;е&quot; и &quot;и&quot; пункта 2 настоящих Правил молодая семья подает в орган местного самоуправления по месту жительства следующие документы:" w:anchor="P314" w:history="0">
        <w:r>
          <w:rPr>
            <w:color w:val="0000ff"/>
            <w:sz w:val="24"/>
          </w:rPr>
          <w:t xml:space="preserve">19</w:t>
        </w:r>
      </w:hyperlink>
      <w:r>
        <w:rPr>
          <w:sz w:val="24"/>
        </w:rPr>
        <w:t xml:space="preserve"> настоящих Правил;</w:t>
      </w:r>
    </w:p>
    <w:p>
      <w:pPr>
        <w:pStyle w:val="0"/>
        <w:spacing w:before="240"/>
        <w:ind w:firstLine="540"/>
        <w:jc w:val="both"/>
      </w:pPr>
      <w:r>
        <w:rPr>
          <w:sz w:val="24"/>
        </w:rPr>
        <w:t xml:space="preserve">в) недостоверность сведений, содержащихся в представленных документах;</w:t>
      </w:r>
    </w:p>
    <w:p>
      <w:pPr>
        <w:pStyle w:val="0"/>
        <w:spacing w:before="240"/>
        <w:ind w:firstLine="540"/>
        <w:jc w:val="both"/>
      </w:pPr>
      <w:r>
        <w:rPr>
          <w:sz w:val="24"/>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r>
        <w:rPr>
          <w:sz w:val="24"/>
        </w:rPr>
        <w:t xml:space="preserve">законом</w:t>
      </w:r>
      <w:r>
        <w:rPr>
          <w:sz w:val="24"/>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pPr>
        <w:pStyle w:val="0"/>
        <w:jc w:val="both"/>
      </w:pPr>
      <w:r>
        <w:rPr>
          <w:sz w:val="24"/>
        </w:rPr>
        <w:t xml:space="preserve">(в ред. </w:t>
      </w:r>
      <w:r>
        <w:rPr>
          <w:sz w:val="24"/>
        </w:rPr>
        <w:t xml:space="preserve">Постановления</w:t>
      </w:r>
      <w:r>
        <w:rPr>
          <w:sz w:val="24"/>
        </w:rPr>
        <w:t xml:space="preserve"> Правительства РФ от 15.07.2020 N 1042)</w:t>
      </w:r>
    </w:p>
    <w:p>
      <w:pPr>
        <w:pStyle w:val="0"/>
        <w:spacing w:before="240"/>
        <w:ind w:firstLine="540"/>
        <w:jc w:val="both"/>
      </w:pPr>
      <w:r>
        <w:rPr>
          <w:sz w:val="24"/>
        </w:rPr>
        <w:t xml:space="preserve">23. Повторное обращение с заявлением об участии в мероприятии допускается после устранения оснований для отказа, предусмотренных </w:t>
      </w:r>
      <w:hyperlink w:tooltip="22. Основаниями для отказа в признании молодой семьи участницей мероприятия являются:" w:anchor="P335" w:history="0">
        <w:r>
          <w:rPr>
            <w:color w:val="0000ff"/>
            <w:sz w:val="24"/>
          </w:rPr>
          <w:t xml:space="preserve">пунктом 22</w:t>
        </w:r>
      </w:hyperlink>
      <w:r>
        <w:rPr>
          <w:sz w:val="24"/>
        </w:rPr>
        <w:t xml:space="preserve"> настоящих Правил.</w:t>
      </w:r>
    </w:p>
    <w:p>
      <w:pPr>
        <w:pStyle w:val="0"/>
        <w:jc w:val="both"/>
      </w:pPr>
      <w:r>
        <w:rPr>
          <w:sz w:val="24"/>
        </w:rPr>
        <w:t xml:space="preserve">(в ред. Постановлений Правительства РФ от 15.07.2020 </w:t>
      </w:r>
      <w:r>
        <w:rPr>
          <w:sz w:val="24"/>
        </w:rPr>
        <w:t xml:space="preserve">N 1042</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24. Орган местного самоуправления до 1 июня года, предшествующего планируемому, формирует списки молодых семей - участников мероприятия, изъявивших желание получить социальную выплату в планируемом году, и представляет эти списки в исполнительный орган субъекта Российской Федерации.</w:t>
      </w:r>
    </w:p>
    <w:p>
      <w:pPr>
        <w:pStyle w:val="0"/>
        <w:jc w:val="both"/>
      </w:pPr>
      <w:r>
        <w:rPr>
          <w:sz w:val="24"/>
        </w:rPr>
        <w:t xml:space="preserve">(в ред. Постановлений Правительства РФ от 30.12.2017 </w:t>
      </w:r>
      <w:r>
        <w:rPr>
          <w:sz w:val="24"/>
        </w:rPr>
        <w:t xml:space="preserve">N 1710</w:t>
      </w:r>
      <w:r>
        <w:rPr>
          <w:sz w:val="24"/>
        </w:rPr>
        <w:t xml:space="preserve">, от 30.01.2019 </w:t>
      </w:r>
      <w:r>
        <w:rPr>
          <w:sz w:val="24"/>
        </w:rPr>
        <w:t xml:space="preserve">N 62</w:t>
      </w:r>
      <w:r>
        <w:rPr>
          <w:sz w:val="24"/>
        </w:rPr>
        <w:t xml:space="preserve">, от 15.07.2020 </w:t>
      </w:r>
      <w:r>
        <w:rPr>
          <w:sz w:val="24"/>
        </w:rPr>
        <w:t xml:space="preserve">N 1042</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25. Порядок формирования органом местного самоуправления списка молодых семей - участников мероприятия, изъявивших желание получить социальную выплату в планируемом году, и форма этого списка определяются исполнительным органом субъекта Российской Федерации.</w:t>
      </w:r>
    </w:p>
    <w:p>
      <w:pPr>
        <w:pStyle w:val="0"/>
        <w:spacing w:before="240"/>
        <w:ind w:firstLine="540"/>
        <w:jc w:val="both"/>
      </w:pPr>
      <w:r>
        <w:rPr>
          <w:sz w:val="24"/>
        </w:rPr>
        <w:t xml:space="preserve">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 молодые семьи, имеющие 3 и более детей, а также молодые семьи, в которых один или оба супруга либо один родитель в неполной молодой семье принимают (принимали) участие в специальной военной операции.</w:t>
      </w:r>
    </w:p>
    <w:p>
      <w:pPr>
        <w:pStyle w:val="0"/>
        <w:jc w:val="both"/>
      </w:pPr>
      <w:r>
        <w:rPr>
          <w:sz w:val="24"/>
        </w:rPr>
        <w:t xml:space="preserve">(п. 25 в ред. </w:t>
      </w:r>
      <w:r>
        <w:rPr>
          <w:sz w:val="24"/>
        </w:rPr>
        <w:t xml:space="preserve">Постановления</w:t>
      </w:r>
      <w:r>
        <w:rPr>
          <w:sz w:val="24"/>
        </w:rPr>
        <w:t xml:space="preserve"> Правительства РФ от 07.11.2024 N 1509)</w:t>
      </w:r>
    </w:p>
    <w:p>
      <w:pPr>
        <w:pStyle w:val="0"/>
        <w:spacing w:before="240"/>
        <w:ind w:firstLine="540"/>
        <w:jc w:val="both"/>
      </w:pPr>
      <w:r>
        <w:rPr>
          <w:sz w:val="24"/>
        </w:rPr>
        <w:t xml:space="preserve">26. Исполнительный орган субъекта Российской Федерации на основании списков молодых семей - участников мероприятия,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софинансирование мероприятия из бюджета субъекта Российской Федерации и (или) местных бюджетов на соответствующий год, формирует сводный список молодых семей - участников мероприятия, изъявивших желание получить социальную выплату в планируемом году, по </w:t>
      </w:r>
      <w:r>
        <w:rPr>
          <w:sz w:val="24"/>
        </w:rPr>
        <w:t xml:space="preserve">форме</w:t>
      </w:r>
      <w:r>
        <w:rPr>
          <w:sz w:val="24"/>
        </w:rPr>
        <w:t xml:space="preserve">, утверждаемой ответственным исполнителем государственной программы. Сводный список молодых семей - участников мероприятия, изъявивших желание получить социальную выплату в планируемом году, утверждается высшим исполнительным органом субъекта Российской Федерации.</w:t>
      </w:r>
    </w:p>
    <w:p>
      <w:pPr>
        <w:pStyle w:val="0"/>
        <w:spacing w:before="240"/>
        <w:ind w:firstLine="540"/>
        <w:jc w:val="both"/>
      </w:pPr>
      <w:r>
        <w:rPr>
          <w:sz w:val="24"/>
        </w:rPr>
        <w:t xml:space="preserve">Утвержденный высшим исполнительным органом субъекта Российской Федерации сводный список молодых семей - участников мероприятия, изъявивших желание получить социальную выплату в планируемом году, представляется ответственному исполнителю государственной программы в установленный ответственным исполнителем государственной программы срок в составе заявки об участии в мероприятии в планируемом году, предусмотренной </w:t>
      </w:r>
      <w:r>
        <w:rPr>
          <w:sz w:val="24"/>
        </w:rPr>
        <w:t xml:space="preserve">пунктом 3</w:t>
      </w:r>
      <w:r>
        <w:rPr>
          <w:sz w:val="24"/>
        </w:rPr>
        <w:t xml:space="preserve"> приложения N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0"/>
        <w:spacing w:before="240"/>
        <w:ind w:firstLine="540"/>
        <w:jc w:val="both"/>
      </w:pPr>
      <w:r>
        <w:rPr>
          <w:sz w:val="24"/>
        </w:rPr>
        <w:t xml:space="preserve">В сводный список молодых семей - участников мероприятия, изъявивших желание получить социальную выплату в планируемом году, высшим исполнительным органом субъекта Российской Федерации могут вноситься изменения в утвержденном им порядке.</w:t>
      </w:r>
    </w:p>
    <w:p>
      <w:pPr>
        <w:pStyle w:val="0"/>
        <w:jc w:val="both"/>
      </w:pPr>
      <w:r>
        <w:rPr>
          <w:sz w:val="24"/>
        </w:rPr>
        <w:t xml:space="preserve">(в ред. </w:t>
      </w:r>
      <w:r>
        <w:rPr>
          <w:sz w:val="24"/>
        </w:rPr>
        <w:t xml:space="preserve">Постановления</w:t>
      </w:r>
      <w:r>
        <w:rPr>
          <w:sz w:val="24"/>
        </w:rPr>
        <w:t xml:space="preserve"> Правительства РФ от 17.10.2023 N 1725)</w:t>
      </w:r>
    </w:p>
    <w:p>
      <w:pPr>
        <w:pStyle w:val="0"/>
        <w:jc w:val="both"/>
      </w:pPr>
      <w:r>
        <w:rPr>
          <w:sz w:val="24"/>
        </w:rPr>
        <w:t xml:space="preserve">(п. 26 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27. После доведения ответственным исполнителем государственной программы сведений о размере субсидии, предоставляемой бюджету субъекта Российской Федерации на планируемый (текущий) год, до исполнительных органов субъектов Российской Федерации исполнительный орган субъекта Российской Федерации на основании сводного списка молодых семей - участников мероприятия,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формирует список молодых семей - претендентов на получение социальных выплат в соответствующем году по форме, установленной ответственным исполнителем государственной программы. Список молодых семей - претендентов на получение социальных выплат в соответствующем году утверждается высшим исполнительным органом субъекта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В случае если на момент формирования исполнительным органом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 порядке, установленном высшим исполнительным органом субъекта Российской Федерации.</w:t>
      </w:r>
    </w:p>
    <w:p>
      <w:pPr>
        <w:pStyle w:val="0"/>
        <w:jc w:val="both"/>
      </w:pPr>
      <w:r>
        <w:rPr>
          <w:sz w:val="24"/>
        </w:rPr>
        <w:t xml:space="preserve">(в ред. Постановлений Правительства РФ от 30.12.2017 </w:t>
      </w:r>
      <w:r>
        <w:rPr>
          <w:sz w:val="24"/>
        </w:rPr>
        <w:t xml:space="preserve">N 1710</w:t>
      </w:r>
      <w:r>
        <w:rPr>
          <w:sz w:val="24"/>
        </w:rPr>
        <w:t xml:space="preserve">, от 14.08.2018 </w:t>
      </w:r>
      <w:r>
        <w:rPr>
          <w:sz w:val="24"/>
        </w:rPr>
        <w:t xml:space="preserve">N 940</w:t>
      </w:r>
      <w:r>
        <w:rPr>
          <w:sz w:val="24"/>
        </w:rPr>
        <w:t xml:space="preserve">, от 30.01.2019 </w:t>
      </w:r>
      <w:r>
        <w:rPr>
          <w:sz w:val="24"/>
        </w:rPr>
        <w:t xml:space="preserve">N 62</w:t>
      </w:r>
      <w:r>
        <w:rPr>
          <w:sz w:val="24"/>
        </w:rPr>
        <w:t xml:space="preserve">, от 15.07.2020 </w:t>
      </w:r>
      <w:r>
        <w:rPr>
          <w:sz w:val="24"/>
        </w:rPr>
        <w:t xml:space="preserve">N 1042</w:t>
      </w:r>
      <w:r>
        <w:rPr>
          <w:sz w:val="24"/>
        </w:rPr>
        <w:t xml:space="preserve">, от 16.12.2022 </w:t>
      </w:r>
      <w:r>
        <w:rPr>
          <w:sz w:val="24"/>
        </w:rPr>
        <w:t xml:space="preserve">N 2331</w:t>
      </w:r>
      <w:r>
        <w:rPr>
          <w:sz w:val="24"/>
        </w:rPr>
        <w:t xml:space="preserve">, от 17.10.2023 </w:t>
      </w:r>
      <w:r>
        <w:rPr>
          <w:sz w:val="24"/>
        </w:rPr>
        <w:t xml:space="preserve">N 1725</w:t>
      </w:r>
      <w:r>
        <w:rPr>
          <w:sz w:val="24"/>
        </w:rPr>
        <w:t xml:space="preserve">)</w:t>
      </w:r>
    </w:p>
    <w:p>
      <w:pPr>
        <w:pStyle w:val="0"/>
        <w:spacing w:before="240"/>
        <w:ind w:firstLine="540"/>
        <w:jc w:val="both"/>
      </w:pPr>
      <w:r>
        <w:rPr>
          <w:sz w:val="24"/>
        </w:rPr>
        <w:t xml:space="preserve">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молодым семьям, имеющим 3 и более детей, а также к молодым семьям, в которых один или оба супруга либо один родитель в неполной молодой семье принимают (принимали) участие в специальной военной операции, в размере не более 30 процентов общего количества молодых семей, включаемых в указанный список по отдельно взятому муниципальному образованию.</w:t>
      </w:r>
    </w:p>
    <w:p>
      <w:pPr>
        <w:pStyle w:val="0"/>
        <w:jc w:val="both"/>
      </w:pPr>
      <w:r>
        <w:rPr>
          <w:sz w:val="24"/>
        </w:rPr>
        <w:t xml:space="preserve">(в ред. </w:t>
      </w:r>
      <w:r>
        <w:rPr>
          <w:sz w:val="24"/>
        </w:rPr>
        <w:t xml:space="preserve">Постановления</w:t>
      </w:r>
      <w:r>
        <w:rPr>
          <w:sz w:val="24"/>
        </w:rPr>
        <w:t xml:space="preserve"> Правительства РФ от 07.11.2024 N 1509)</w:t>
      </w:r>
    </w:p>
    <w:p>
      <w:pPr>
        <w:pStyle w:val="0"/>
        <w:spacing w:before="240"/>
        <w:ind w:firstLine="540"/>
        <w:jc w:val="both"/>
      </w:pPr>
      <w:r>
        <w:rPr>
          <w:sz w:val="24"/>
        </w:rPr>
        <w:t xml:space="preserve">28. Исполнительный орган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pPr>
        <w:pStyle w:val="0"/>
        <w:jc w:val="both"/>
      </w:pPr>
      <w:r>
        <w:rPr>
          <w:sz w:val="24"/>
        </w:rPr>
        <w:t xml:space="preserve">(в ред. Постановлений Правительства РФ от 26.05.2016 </w:t>
      </w:r>
      <w:r>
        <w:rPr>
          <w:sz w:val="24"/>
        </w:rPr>
        <w:t xml:space="preserve">N 466</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Орган местного самоуправления доводит до сведения молодых семей - участников мероприятия, изъявивших желание получить социальную выплату в соответствующем году, решение высшего исполнительного органа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pPr>
        <w:pStyle w:val="0"/>
        <w:jc w:val="both"/>
      </w:pPr>
      <w:r>
        <w:rPr>
          <w:sz w:val="24"/>
        </w:rPr>
        <w:t xml:space="preserve">(в ред. Постановлений Правительства РФ от 30.12.2017 </w:t>
      </w:r>
      <w:r>
        <w:rPr>
          <w:sz w:val="24"/>
        </w:rPr>
        <w:t xml:space="preserve">N 1710</w:t>
      </w:r>
      <w:r>
        <w:rPr>
          <w:sz w:val="24"/>
        </w:rPr>
        <w:t xml:space="preserve">, от 30.01.2019 </w:t>
      </w:r>
      <w:r>
        <w:rPr>
          <w:sz w:val="24"/>
        </w:rPr>
        <w:t xml:space="preserve">N 62</w:t>
      </w:r>
      <w:r>
        <w:rPr>
          <w:sz w:val="24"/>
        </w:rPr>
        <w:t xml:space="preserve">, от 15.07.2020 </w:t>
      </w:r>
      <w:r>
        <w:rPr>
          <w:sz w:val="24"/>
        </w:rPr>
        <w:t xml:space="preserve">N 1042</w:t>
      </w:r>
      <w:r>
        <w:rPr>
          <w:sz w:val="24"/>
        </w:rPr>
        <w:t xml:space="preserve">, от 27.10.2020 </w:t>
      </w:r>
      <w:r>
        <w:rPr>
          <w:sz w:val="24"/>
        </w:rPr>
        <w:t xml:space="preserve">N 1747</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28(1). Исполнительный орган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pPr>
        <w:pStyle w:val="0"/>
        <w:jc w:val="both"/>
      </w:pPr>
      <w:r>
        <w:rPr>
          <w:sz w:val="24"/>
        </w:rPr>
        <w:t xml:space="preserve">(п. 28(1) введен </w:t>
      </w:r>
      <w:r>
        <w:rPr>
          <w:sz w:val="24"/>
        </w:rPr>
        <w:t xml:space="preserve">Постановлением</w:t>
      </w:r>
      <w:r>
        <w:rPr>
          <w:sz w:val="24"/>
        </w:rPr>
        <w:t xml:space="preserve"> Правительства РФ от 20.05.2017 N 609; 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pPr>
        <w:pStyle w:val="0"/>
        <w:spacing w:before="240"/>
        <w:ind w:firstLine="540"/>
        <w:jc w:val="both"/>
      </w:pPr>
      <w:r>
        <w:rPr>
          <w:sz w:val="24"/>
        </w:rPr>
        <w:t xml:space="preserve">30.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высшим исполнительным органом субъекта Российской Федерации, до 1 марта года предоставления субсидии.</w:t>
      </w:r>
    </w:p>
    <w:p>
      <w:pPr>
        <w:pStyle w:val="0"/>
        <w:jc w:val="both"/>
      </w:pPr>
      <w:r>
        <w:rPr>
          <w:sz w:val="24"/>
        </w:rPr>
        <w:t xml:space="preserve">(в ред. Постановлений Правительства РФ от 16.12.2022 </w:t>
      </w:r>
      <w:r>
        <w:rPr>
          <w:sz w:val="24"/>
        </w:rPr>
        <w:t xml:space="preserve">N 2331</w:t>
      </w:r>
      <w:r>
        <w:rPr>
          <w:sz w:val="24"/>
        </w:rPr>
        <w:t xml:space="preserve">, от 17.10.2023 </w:t>
      </w:r>
      <w:r>
        <w:rPr>
          <w:sz w:val="24"/>
        </w:rPr>
        <w:t xml:space="preserve">N 1725</w:t>
      </w:r>
      <w:r>
        <w:rPr>
          <w:sz w:val="24"/>
        </w:rPr>
        <w:t xml:space="preserve">)</w:t>
      </w:r>
    </w:p>
    <w:p>
      <w:pPr>
        <w:pStyle w:val="0"/>
        <w:spacing w:before="240"/>
        <w:ind w:firstLine="540"/>
        <w:jc w:val="both"/>
      </w:pPr>
      <w:r>
        <w:rPr>
          <w:sz w:val="24"/>
        </w:rPr>
        <w:t xml:space="preserve">Высший исполнительный орган субъекта Российской Федерации может вносить в установленном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tooltip="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 w:anchor="P371" w:history="0">
        <w:r>
          <w:rPr>
            <w:color w:val="0000ff"/>
            <w:sz w:val="24"/>
          </w:rPr>
          <w:t xml:space="preserve">пунктом 31</w:t>
        </w:r>
      </w:hyperlink>
      <w:r>
        <w:rPr>
          <w:sz w:val="24"/>
        </w:rP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pPr>
        <w:pStyle w:val="0"/>
        <w:jc w:val="both"/>
      </w:pPr>
      <w:r>
        <w:rPr>
          <w:sz w:val="24"/>
        </w:rPr>
        <w:t xml:space="preserve">(в ред. Постановлений Правительства РФ от 16.12.2022 </w:t>
      </w:r>
      <w:r>
        <w:rPr>
          <w:sz w:val="24"/>
        </w:rPr>
        <w:t xml:space="preserve">N 2331</w:t>
      </w:r>
      <w:r>
        <w:rPr>
          <w:sz w:val="24"/>
        </w:rPr>
        <w:t xml:space="preserve">, от 17.10.2023 </w:t>
      </w:r>
      <w:r>
        <w:rPr>
          <w:sz w:val="24"/>
        </w:rPr>
        <w:t xml:space="preserve">N 1725</w:t>
      </w:r>
      <w:r>
        <w:rPr>
          <w:sz w:val="24"/>
        </w:rPr>
        <w:t xml:space="preserve">)</w:t>
      </w:r>
    </w:p>
    <w:bookmarkStart w:id="371" w:name="P371"/>
    <w:bookmarkEnd w:id="371"/>
    <w:p>
      <w:pPr>
        <w:pStyle w:val="0"/>
        <w:spacing w:before="240"/>
        <w:ind w:firstLine="540"/>
        <w:jc w:val="both"/>
      </w:pPr>
      <w:r>
        <w:rPr>
          <w:sz w:val="24"/>
        </w:rPr>
        <w:t xml:space="preserve">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w:t>
      </w:r>
    </w:p>
    <w:p>
      <w:pPr>
        <w:pStyle w:val="0"/>
        <w:jc w:val="both"/>
      </w:pPr>
      <w:r>
        <w:rPr>
          <w:sz w:val="24"/>
        </w:rPr>
        <w:t xml:space="preserve">(в ред. Постановлений Правительства РФ от 26.05.2016 </w:t>
      </w:r>
      <w:r>
        <w:rPr>
          <w:sz w:val="24"/>
        </w:rPr>
        <w:t xml:space="preserve">N 466</w:t>
      </w:r>
      <w:r>
        <w:rPr>
          <w:sz w:val="24"/>
        </w:rPr>
        <w:t xml:space="preserve">, от 30.12.2016 </w:t>
      </w:r>
      <w:r>
        <w:rPr>
          <w:sz w:val="24"/>
        </w:rPr>
        <w:t xml:space="preserve">N 1562</w:t>
      </w:r>
      <w:r>
        <w:rPr>
          <w:sz w:val="24"/>
        </w:rPr>
        <w:t xml:space="preserve">, от 30.12.2017 </w:t>
      </w:r>
      <w:r>
        <w:rPr>
          <w:sz w:val="24"/>
        </w:rPr>
        <w:t xml:space="preserve">N 1710</w:t>
      </w:r>
      <w:r>
        <w:rPr>
          <w:sz w:val="24"/>
        </w:rPr>
        <w:t xml:space="preserve">, от 30.01.2019 </w:t>
      </w:r>
      <w:r>
        <w:rPr>
          <w:sz w:val="24"/>
        </w:rPr>
        <w:t xml:space="preserve">N 62</w:t>
      </w:r>
      <w:r>
        <w:rPr>
          <w:sz w:val="24"/>
        </w:rPr>
        <w:t xml:space="preserve">, от 15.07.2020 </w:t>
      </w:r>
      <w:r>
        <w:rPr>
          <w:sz w:val="24"/>
        </w:rPr>
        <w:t xml:space="preserve">N 1042</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а) предусмотренные </w:t>
      </w:r>
      <w:hyperlink w:tooltip="б) копия документов, удостоверяющих личность каждого члена семьи;" w:anchor="P306" w:history="0">
        <w:r>
          <w:rPr>
            <w:color w:val="0000ff"/>
            <w:sz w:val="24"/>
          </w:rPr>
          <w:t xml:space="preserve">подпунктами "б"</w:t>
        </w:r>
      </w:hyperlink>
      <w:r>
        <w:rPr>
          <w:sz w:val="24"/>
        </w:rPr>
        <w:t xml:space="preserve"> - </w:t>
      </w:r>
      <w:hyperlink w:tooltip="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w:anchor="P309" w:history="0">
        <w:r>
          <w:rPr>
            <w:color w:val="0000ff"/>
            <w:sz w:val="24"/>
          </w:rPr>
          <w:t xml:space="preserve">"д" пункта 18</w:t>
        </w:r>
      </w:hyperlink>
      <w:r>
        <w:rPr>
          <w:sz w:val="24"/>
        </w:rPr>
        <w:t xml:space="preserve"> настоящих Правил, - в случае использования социальных выплат в соответствии с </w:t>
      </w:r>
      <w:hyperlink w:tooltip="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w:anchor="P235" w:history="0">
        <w:r>
          <w:rPr>
            <w:color w:val="0000ff"/>
            <w:sz w:val="24"/>
          </w:rPr>
          <w:t xml:space="preserve">подпунктами "а"</w:t>
        </w:r>
      </w:hyperlink>
      <w:r>
        <w:rPr>
          <w:sz w:val="24"/>
        </w:rPr>
        <w:t xml:space="preserve"> - </w:t>
      </w:r>
      <w:hyperlink w:tooltip="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 w:anchor="P241" w:history="0">
        <w:r>
          <w:rPr>
            <w:color w:val="0000ff"/>
            <w:sz w:val="24"/>
          </w:rPr>
          <w:t xml:space="preserve">"д"</w:t>
        </w:r>
      </w:hyperlink>
      <w:r>
        <w:rPr>
          <w:sz w:val="24"/>
        </w:rPr>
        <w:t xml:space="preserve">, </w:t>
      </w:r>
      <w:hyperlink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далее - договор участия в долевом строительств..." w:anchor="P245" w:history="0">
        <w:r>
          <w:rPr>
            <w:color w:val="0000ff"/>
            <w:sz w:val="24"/>
          </w:rPr>
          <w:t xml:space="preserve">"ж"</w:t>
        </w:r>
      </w:hyperlink>
      <w:r>
        <w:rPr>
          <w:sz w:val="24"/>
        </w:rPr>
        <w:t xml:space="preserve"> и </w:t>
      </w:r>
      <w:hyperlink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anchor="P247" w:history="0">
        <w:r>
          <w:rPr>
            <w:color w:val="0000ff"/>
            <w:sz w:val="24"/>
          </w:rPr>
          <w:t xml:space="preserve">"з" пункта 2</w:t>
        </w:r>
      </w:hyperlink>
      <w:r>
        <w:rPr>
          <w:sz w:val="24"/>
        </w:rPr>
        <w:t xml:space="preserve"> настоящих Правил;</w:t>
      </w:r>
    </w:p>
    <w:p>
      <w:pPr>
        <w:pStyle w:val="0"/>
        <w:jc w:val="both"/>
      </w:pPr>
      <w:r>
        <w:rPr>
          <w:sz w:val="24"/>
        </w:rPr>
        <w:t xml:space="preserve">(в ред. Постановлений Правительства РФ от 14.08.2018 </w:t>
      </w:r>
      <w:r>
        <w:rPr>
          <w:sz w:val="24"/>
        </w:rPr>
        <w:t xml:space="preserve">N 940</w:t>
      </w:r>
      <w:r>
        <w:rPr>
          <w:sz w:val="24"/>
        </w:rPr>
        <w:t xml:space="preserve">, от 15.07.2020 </w:t>
      </w:r>
      <w:r>
        <w:rPr>
          <w:sz w:val="24"/>
        </w:rPr>
        <w:t xml:space="preserve">N 1042</w:t>
      </w:r>
      <w:r>
        <w:rPr>
          <w:sz w:val="24"/>
        </w:rPr>
        <w:t xml:space="preserve">)</w:t>
      </w:r>
    </w:p>
    <w:p>
      <w:pPr>
        <w:pStyle w:val="0"/>
        <w:spacing w:before="240"/>
        <w:ind w:firstLine="540"/>
        <w:jc w:val="both"/>
      </w:pPr>
      <w:r>
        <w:rPr>
          <w:sz w:val="24"/>
        </w:rPr>
        <w:t xml:space="preserve">б) предусмотренные </w:t>
      </w:r>
      <w:hyperlink w:tooltip="б) копии документов, удостоверяющих личность каждого члена семьи;" w:anchor="P318" w:history="0">
        <w:r>
          <w:rPr>
            <w:color w:val="0000ff"/>
            <w:sz w:val="24"/>
          </w:rPr>
          <w:t xml:space="preserve">подпунктами "б"</w:t>
        </w:r>
      </w:hyperlink>
      <w:r>
        <w:rPr>
          <w:sz w:val="24"/>
        </w:rPr>
        <w:t xml:space="preserve"> - </w:t>
      </w:r>
      <w:hyperlink w:tooltip="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 w:anchor="P325" w:history="0">
        <w:r>
          <w:rPr>
            <w:color w:val="0000ff"/>
            <w:sz w:val="24"/>
          </w:rPr>
          <w:t xml:space="preserve">"и" пункта 19</w:t>
        </w:r>
      </w:hyperlink>
      <w:r>
        <w:rPr>
          <w:sz w:val="24"/>
        </w:rPr>
        <w:t xml:space="preserve"> настоящих Правил, - в случае использования социальных выплат в соответствии с </w:t>
      </w:r>
      <w:hyperlink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anchor="P243" w:history="0">
        <w:r>
          <w:rPr>
            <w:color w:val="0000ff"/>
            <w:sz w:val="24"/>
          </w:rPr>
          <w:t xml:space="preserve">подпунктами "е"</w:t>
        </w:r>
      </w:hyperlink>
      <w:r>
        <w:rPr>
          <w:sz w:val="24"/>
        </w:rPr>
        <w:t xml:space="preserve"> и </w:t>
      </w:r>
      <w:hyperlink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anchor="P249" w:history="0">
        <w:r>
          <w:rPr>
            <w:color w:val="0000ff"/>
            <w:sz w:val="24"/>
          </w:rPr>
          <w:t xml:space="preserve">"и" пункта 2</w:t>
        </w:r>
      </w:hyperlink>
      <w:r>
        <w:rPr>
          <w:sz w:val="24"/>
        </w:rPr>
        <w:t xml:space="preserve"> настоящих Правил.</w:t>
      </w:r>
    </w:p>
    <w:p>
      <w:pPr>
        <w:pStyle w:val="0"/>
        <w:jc w:val="both"/>
      </w:pPr>
      <w:r>
        <w:rPr>
          <w:sz w:val="24"/>
        </w:rPr>
        <w:t xml:space="preserve">(в ред. Постановлений Правительства РФ от 15.07.2020 </w:t>
      </w:r>
      <w:r>
        <w:rPr>
          <w:sz w:val="24"/>
        </w:rPr>
        <w:t xml:space="preserve">N 1042</w:t>
      </w:r>
      <w:r>
        <w:rPr>
          <w:sz w:val="24"/>
        </w:rPr>
        <w:t xml:space="preserve">, от 02.03.2021 </w:t>
      </w:r>
      <w:r>
        <w:rPr>
          <w:sz w:val="24"/>
        </w:rPr>
        <w:t xml:space="preserve">N 293</w:t>
      </w:r>
      <w:r>
        <w:rPr>
          <w:sz w:val="24"/>
        </w:rPr>
        <w:t xml:space="preserve">)</w:t>
      </w:r>
    </w:p>
    <w:bookmarkStart w:id="377" w:name="P377"/>
    <w:bookmarkEnd w:id="377"/>
    <w:p>
      <w:pPr>
        <w:pStyle w:val="0"/>
        <w:spacing w:before="240"/>
        <w:ind w:firstLine="540"/>
        <w:jc w:val="both"/>
      </w:pPr>
      <w:r>
        <w:rPr>
          <w:sz w:val="24"/>
        </w:rPr>
        <w:t xml:space="preserve">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pPr>
        <w:pStyle w:val="0"/>
        <w:spacing w:before="240"/>
        <w:ind w:firstLine="540"/>
        <w:jc w:val="both"/>
      </w:pPr>
      <w:r>
        <w:rPr>
          <w:sz w:val="24"/>
        </w:rPr>
        <w:t xml:space="preserve">33. Орган местного самоуправления организует работу по проверке сведений, содержащихся в документах, указанных в </w:t>
      </w:r>
      <w:hyperlink w:tooltip="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 w:anchor="P371" w:history="0">
        <w:r>
          <w:rPr>
            <w:color w:val="0000ff"/>
            <w:sz w:val="24"/>
          </w:rPr>
          <w:t xml:space="preserve">пункте 31</w:t>
        </w:r>
      </w:hyperlink>
      <w:r>
        <w:rPr>
          <w:sz w:val="24"/>
        </w:rPr>
        <w:t xml:space="preserve"> настоящих Правил.</w:t>
      </w:r>
    </w:p>
    <w:p>
      <w:pPr>
        <w:pStyle w:val="0"/>
        <w:spacing w:before="240"/>
        <w:ind w:firstLine="540"/>
        <w:jc w:val="both"/>
      </w:pPr>
      <w:r>
        <w:rPr>
          <w:sz w:val="24"/>
        </w:rPr>
        <w:t xml:space="preserve">Основаниями для отказа в выдаче свидетельства о праве на получение социальной выплаты являются нарушение установленного </w:t>
      </w:r>
      <w:hyperlink w:tooltip="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 w:anchor="P371" w:history="0">
        <w:r>
          <w:rPr>
            <w:color w:val="0000ff"/>
            <w:sz w:val="24"/>
          </w:rPr>
          <w:t xml:space="preserve">пунктом 31</w:t>
        </w:r>
      </w:hyperlink>
      <w:r>
        <w:rPr>
          <w:sz w:val="24"/>
        </w:rP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tooltip="38. Распорядитель счета имеет право использовать социальную выплату для приобретения у любых физических лиц, за исключением указанных в пункте 2(1)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статьями 15 и 16 Жилищного кодекса Российской ..." w:anchor="P392" w:history="0">
        <w:r>
          <w:rPr>
            <w:color w:val="0000ff"/>
            <w:sz w:val="24"/>
          </w:rPr>
          <w:t xml:space="preserve">пункта 38</w:t>
        </w:r>
      </w:hyperlink>
      <w:r>
        <w:rPr>
          <w:sz w:val="24"/>
        </w:rPr>
        <w:t xml:space="preserve"> настоящих Правил.</w:t>
      </w:r>
    </w:p>
    <w:bookmarkStart w:id="380" w:name="P380"/>
    <w:bookmarkEnd w:id="380"/>
    <w:p>
      <w:pPr>
        <w:pStyle w:val="0"/>
        <w:spacing w:before="240"/>
        <w:ind w:firstLine="540"/>
        <w:jc w:val="both"/>
      </w:pPr>
      <w:r>
        <w:rPr>
          <w:sz w:val="24"/>
        </w:rPr>
        <w:t xml:space="preserve">34.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pPr>
        <w:pStyle w:val="0"/>
        <w:jc w:val="both"/>
      </w:pPr>
      <w:r>
        <w:rPr>
          <w:sz w:val="24"/>
        </w:rPr>
        <w:t xml:space="preserve">(в ред. Постановлений Правительства РФ от 30.12.2017 </w:t>
      </w:r>
      <w:r>
        <w:rPr>
          <w:sz w:val="24"/>
        </w:rPr>
        <w:t xml:space="preserve">N 1710</w:t>
      </w:r>
      <w:r>
        <w:rPr>
          <w:sz w:val="24"/>
        </w:rPr>
        <w:t xml:space="preserve">, от 30.01.2019 </w:t>
      </w:r>
      <w:r>
        <w:rPr>
          <w:sz w:val="24"/>
        </w:rPr>
        <w:t xml:space="preserve">N 62</w:t>
      </w:r>
      <w:r>
        <w:rPr>
          <w:sz w:val="24"/>
        </w:rPr>
        <w:t xml:space="preserve">, от 15.07.2020 </w:t>
      </w:r>
      <w:r>
        <w:rPr>
          <w:sz w:val="24"/>
        </w:rPr>
        <w:t xml:space="preserve">N 1042</w:t>
      </w:r>
      <w:r>
        <w:rPr>
          <w:sz w:val="24"/>
        </w:rPr>
        <w:t xml:space="preserve">, от 27.10.2020 </w:t>
      </w:r>
      <w:r>
        <w:rPr>
          <w:sz w:val="24"/>
        </w:rPr>
        <w:t xml:space="preserve">N 1747</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В течение 10 рабочих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pPr>
        <w:pStyle w:val="0"/>
        <w:spacing w:before="240"/>
        <w:ind w:firstLine="540"/>
        <w:jc w:val="both"/>
      </w:pPr>
      <w:r>
        <w:rPr>
          <w:sz w:val="24"/>
        </w:rPr>
        <w:t xml:space="preserve">Владелец свидетельства о праве на получение социальной выплаты в течение 1 месяца со дня его выдачи сдает это свидетельство в банк.</w:t>
      </w:r>
    </w:p>
    <w:p>
      <w:pPr>
        <w:pStyle w:val="0"/>
        <w:spacing w:before="240"/>
        <w:ind w:firstLine="540"/>
        <w:jc w:val="both"/>
      </w:pPr>
      <w:r>
        <w:rPr>
          <w:sz w:val="24"/>
        </w:rP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tooltip="34.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w:anchor="P380" w:history="0">
        <w:r>
          <w:rPr>
            <w:color w:val="0000ff"/>
            <w:sz w:val="24"/>
          </w:rPr>
          <w:t xml:space="preserve">пунктом 34</w:t>
        </w:r>
      </w:hyperlink>
      <w:r>
        <w:rPr>
          <w:sz w:val="24"/>
        </w:rPr>
        <w:t xml:space="preserve"> настоящих Правил, в орган местного самоуправления, выдавший это свидетельство, с заявлением о его замене.</w:t>
      </w:r>
    </w:p>
    <w:p>
      <w:pPr>
        <w:pStyle w:val="0"/>
        <w:spacing w:before="240"/>
        <w:ind w:firstLine="540"/>
        <w:jc w:val="both"/>
      </w:pPr>
      <w:r>
        <w:rPr>
          <w:sz w:val="24"/>
        </w:rPr>
        <w:t xml:space="preserve">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pPr>
        <w:pStyle w:val="0"/>
        <w:spacing w:before="240"/>
        <w:ind w:firstLine="540"/>
        <w:jc w:val="both"/>
      </w:pPr>
      <w:r>
        <w:rPr>
          <w:sz w:val="24"/>
        </w:rPr>
        <w:t xml:space="preserve">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pPr>
        <w:pStyle w:val="0"/>
        <w:spacing w:before="240"/>
        <w:ind w:firstLine="540"/>
        <w:jc w:val="both"/>
      </w:pPr>
      <w:r>
        <w:rPr>
          <w:sz w:val="24"/>
        </w:rPr>
        <w:t xml:space="preserve">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pPr>
        <w:pStyle w:val="0"/>
        <w:spacing w:before="240"/>
        <w:ind w:firstLine="540"/>
        <w:jc w:val="both"/>
      </w:pPr>
      <w:r>
        <w:rPr>
          <w:sz w:val="24"/>
        </w:rPr>
        <w:t xml:space="preserve">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pPr>
        <w:pStyle w:val="0"/>
        <w:spacing w:before="240"/>
        <w:ind w:firstLine="540"/>
        <w:jc w:val="both"/>
      </w:pPr>
      <w:r>
        <w:rPr>
          <w:sz w:val="24"/>
        </w:rPr>
        <w:t xml:space="preserve">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bookmarkStart w:id="392" w:name="P392"/>
    <w:bookmarkEnd w:id="392"/>
    <w:p>
      <w:pPr>
        <w:pStyle w:val="0"/>
        <w:spacing w:before="240"/>
        <w:ind w:firstLine="540"/>
        <w:jc w:val="both"/>
      </w:pPr>
      <w:r>
        <w:rPr>
          <w:sz w:val="24"/>
        </w:rPr>
        <w:t xml:space="preserve">38. Распорядитель счета имеет право использовать социальную выплату для приобретения у любых физических лиц, за исключением указанных в </w:t>
      </w:r>
      <w:hyperlink w:tooltip="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w:anchor="P251" w:history="0">
        <w:r>
          <w:rPr>
            <w:color w:val="0000ff"/>
            <w:sz w:val="24"/>
          </w:rPr>
          <w:t xml:space="preserve">пункте 2(1)</w:t>
        </w:r>
      </w:hyperlink>
      <w:r>
        <w:rPr>
          <w:sz w:val="24"/>
        </w:rPr>
        <w:t xml:space="preserve">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r>
        <w:rPr>
          <w:sz w:val="24"/>
        </w:rPr>
        <w:t xml:space="preserve">статьями 15</w:t>
      </w:r>
      <w:r>
        <w:rPr>
          <w:sz w:val="24"/>
        </w:rPr>
        <w:t xml:space="preserve"> и </w:t>
      </w:r>
      <w:r>
        <w:rPr>
          <w:sz w:val="24"/>
        </w:rPr>
        <w:t xml:space="preserve">16</w:t>
      </w:r>
      <w:r>
        <w:rPr>
          <w:sz w:val="24"/>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pPr>
        <w:pStyle w:val="0"/>
        <w:jc w:val="both"/>
      </w:pPr>
      <w:r>
        <w:rPr>
          <w:sz w:val="24"/>
        </w:rPr>
        <w:t xml:space="preserve">(в ред. Постановлений Правительства РФ от 14.08.2018 </w:t>
      </w:r>
      <w:r>
        <w:rPr>
          <w:sz w:val="24"/>
        </w:rPr>
        <w:t xml:space="preserve">N 940</w:t>
      </w:r>
      <w:r>
        <w:rPr>
          <w:sz w:val="24"/>
        </w:rPr>
        <w:t xml:space="preserve">, от 15.07.2020 </w:t>
      </w:r>
      <w:r>
        <w:rPr>
          <w:sz w:val="24"/>
        </w:rPr>
        <w:t xml:space="preserve">N 1042</w:t>
      </w:r>
      <w:r>
        <w:rPr>
          <w:sz w:val="24"/>
        </w:rPr>
        <w:t xml:space="preserve">)</w:t>
      </w:r>
    </w:p>
    <w:p>
      <w:pPr>
        <w:pStyle w:val="0"/>
        <w:spacing w:before="240"/>
        <w:ind w:firstLine="540"/>
        <w:jc w:val="both"/>
      </w:pPr>
      <w:r>
        <w:rPr>
          <w:sz w:val="24"/>
        </w:rPr>
        <w:t xml:space="preserve">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исполнительный орган которого включил молодую семью - участницу мероприятия в список претендентов на получение социальной выплаты.</w:t>
      </w:r>
    </w:p>
    <w:p>
      <w:pPr>
        <w:pStyle w:val="0"/>
        <w:jc w:val="both"/>
      </w:pPr>
      <w:r>
        <w:rPr>
          <w:sz w:val="24"/>
        </w:rPr>
        <w:t xml:space="preserve">(в ред. Постановлений Правительства РФ от 30.12.2017 </w:t>
      </w:r>
      <w:r>
        <w:rPr>
          <w:sz w:val="24"/>
        </w:rPr>
        <w:t xml:space="preserve">N 1710</w:t>
      </w:r>
      <w:r>
        <w:rPr>
          <w:sz w:val="24"/>
        </w:rPr>
        <w:t xml:space="preserve">, от 14.08.2018 </w:t>
      </w:r>
      <w:r>
        <w:rPr>
          <w:sz w:val="24"/>
        </w:rPr>
        <w:t xml:space="preserve">N 940</w:t>
      </w:r>
      <w:r>
        <w:rPr>
          <w:sz w:val="24"/>
        </w:rPr>
        <w:t xml:space="preserve">, от 30.01.2019 </w:t>
      </w:r>
      <w:r>
        <w:rPr>
          <w:sz w:val="24"/>
        </w:rPr>
        <w:t xml:space="preserve">N 62</w:t>
      </w:r>
      <w:r>
        <w:rPr>
          <w:sz w:val="24"/>
        </w:rPr>
        <w:t xml:space="preserve">, от 15.07.2020 </w:t>
      </w:r>
      <w:r>
        <w:rPr>
          <w:sz w:val="24"/>
        </w:rPr>
        <w:t xml:space="preserve">N 1042</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В случае использования социальной выплаты в соответствии с </w:t>
      </w:r>
      <w:hyperlink w:tooltip="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w:anchor="P235" w:history="0">
        <w:r>
          <w:rPr>
            <w:color w:val="0000ff"/>
            <w:sz w:val="24"/>
          </w:rPr>
          <w:t xml:space="preserve">подпунктами "а"</w:t>
        </w:r>
      </w:hyperlink>
      <w:r>
        <w:rPr>
          <w:sz w:val="24"/>
        </w:rPr>
        <w:t xml:space="preserve"> - </w:t>
      </w:r>
      <w:hyperlink w:tooltip="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 w:anchor="P241" w:history="0">
        <w:r>
          <w:rPr>
            <w:color w:val="0000ff"/>
            <w:sz w:val="24"/>
          </w:rPr>
          <w:t xml:space="preserve">"д"</w:t>
        </w:r>
      </w:hyperlink>
      <w:r>
        <w:rPr>
          <w:sz w:val="24"/>
        </w:rPr>
        <w:t xml:space="preserve">, </w:t>
      </w:r>
      <w:hyperlink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далее - договор участия в долевом строительств..." w:anchor="P245" w:history="0">
        <w:r>
          <w:rPr>
            <w:color w:val="0000ff"/>
            <w:sz w:val="24"/>
          </w:rPr>
          <w:t xml:space="preserve">"ж"</w:t>
        </w:r>
      </w:hyperlink>
      <w:r>
        <w:rPr>
          <w:sz w:val="24"/>
        </w:rPr>
        <w:t xml:space="preserve"> и </w:t>
      </w:r>
      <w:hyperlink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anchor="P247" w:history="0">
        <w:r>
          <w:rPr>
            <w:color w:val="0000ff"/>
            <w:sz w:val="24"/>
          </w:rPr>
          <w:t xml:space="preserve">"з" пункта 2</w:t>
        </w:r>
      </w:hyperlink>
      <w:r>
        <w:rPr>
          <w:sz w:val="24"/>
        </w:rP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pPr>
        <w:pStyle w:val="0"/>
        <w:jc w:val="both"/>
      </w:pPr>
      <w:r>
        <w:rPr>
          <w:sz w:val="24"/>
        </w:rPr>
        <w:t xml:space="preserve">(в ред. Постановлений Правительства РФ от 26.05.2016 </w:t>
      </w:r>
      <w:r>
        <w:rPr>
          <w:sz w:val="24"/>
        </w:rPr>
        <w:t xml:space="preserve">N 466</w:t>
      </w:r>
      <w:r>
        <w:rPr>
          <w:sz w:val="24"/>
        </w:rPr>
        <w:t xml:space="preserve">, от 14.08.2018 </w:t>
      </w:r>
      <w:r>
        <w:rPr>
          <w:sz w:val="24"/>
        </w:rPr>
        <w:t xml:space="preserve">N 940</w:t>
      </w:r>
      <w:r>
        <w:rPr>
          <w:sz w:val="24"/>
        </w:rPr>
        <w:t xml:space="preserve">, от 15.07.2020 </w:t>
      </w:r>
      <w:r>
        <w:rPr>
          <w:sz w:val="24"/>
        </w:rPr>
        <w:t xml:space="preserve">N 1042</w:t>
      </w:r>
      <w:r>
        <w:rPr>
          <w:sz w:val="24"/>
        </w:rPr>
        <w:t xml:space="preserve">)</w:t>
      </w:r>
    </w:p>
    <w:p>
      <w:pPr>
        <w:pStyle w:val="0"/>
        <w:spacing w:before="240"/>
        <w:ind w:firstLine="540"/>
        <w:jc w:val="both"/>
      </w:pPr>
      <w:r>
        <w:rPr>
          <w:sz w:val="24"/>
        </w:rPr>
        <w:t xml:space="preserve">В случае использования социальной выплаты в соответствии с </w:t>
      </w:r>
      <w:hyperlink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anchor="P243" w:history="0">
        <w:r>
          <w:rPr>
            <w:color w:val="0000ff"/>
            <w:sz w:val="24"/>
          </w:rPr>
          <w:t xml:space="preserve">подпунктом "е" пункта 2</w:t>
        </w:r>
      </w:hyperlink>
      <w:r>
        <w:rPr>
          <w:sz w:val="24"/>
        </w:rP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26.05.2016 N 466)</w:t>
      </w:r>
    </w:p>
    <w:p>
      <w:pPr>
        <w:pStyle w:val="0"/>
        <w:spacing w:before="240"/>
        <w:ind w:firstLine="540"/>
        <w:jc w:val="both"/>
      </w:pPr>
      <w:r>
        <w:rPr>
          <w:sz w:val="24"/>
        </w:rPr>
        <w:t xml:space="preserve">В случае использования социальной выплаты в соответствии с </w:t>
      </w:r>
      <w:hyperlink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anchor="P249" w:history="0">
        <w:r>
          <w:rPr>
            <w:color w:val="0000ff"/>
            <w:sz w:val="24"/>
          </w:rPr>
          <w:t xml:space="preserve">подпунктом "и" пункта 2</w:t>
        </w:r>
      </w:hyperlink>
      <w:r>
        <w:rPr>
          <w:sz w:val="24"/>
        </w:rPr>
        <w:t xml:space="preserve">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pPr>
        <w:pStyle w:val="0"/>
        <w:jc w:val="both"/>
      </w:pPr>
      <w:r>
        <w:rPr>
          <w:sz w:val="24"/>
        </w:rPr>
        <w:t xml:space="preserve">(в ред. Постановлений Правительства РФ от 15.07.2020 </w:t>
      </w:r>
      <w:r>
        <w:rPr>
          <w:sz w:val="24"/>
        </w:rPr>
        <w:t xml:space="preserve">N 1042</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r>
        <w:rPr>
          <w:sz w:val="24"/>
        </w:rPr>
        <w:t xml:space="preserve">законом</w:t>
      </w:r>
      <w:r>
        <w:rPr>
          <w:sz w:val="24"/>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15.07.2020 N 1042; в ред. </w:t>
      </w:r>
      <w:r>
        <w:rPr>
          <w:sz w:val="24"/>
        </w:rPr>
        <w:t xml:space="preserve">Постановления</w:t>
      </w:r>
      <w:r>
        <w:rPr>
          <w:sz w:val="24"/>
        </w:rPr>
        <w:t xml:space="preserve"> Правительства РФ от 16.12.2022 N 2331)</w:t>
      </w:r>
    </w:p>
    <w:bookmarkStart w:id="404" w:name="P404"/>
    <w:bookmarkEnd w:id="404"/>
    <w:p>
      <w:pPr>
        <w:pStyle w:val="0"/>
        <w:spacing w:before="240"/>
        <w:ind w:firstLine="540"/>
        <w:jc w:val="both"/>
      </w:pPr>
      <w:r>
        <w:rPr>
          <w:sz w:val="24"/>
        </w:rPr>
        <w:t xml:space="preserve">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pPr>
        <w:pStyle w:val="0"/>
        <w:jc w:val="both"/>
      </w:pPr>
      <w:r>
        <w:rPr>
          <w:sz w:val="24"/>
        </w:rPr>
        <w:t xml:space="preserve">(в ред. Постановлений Правительства РФ от 30.12.2016 </w:t>
      </w:r>
      <w:r>
        <w:rPr>
          <w:sz w:val="24"/>
        </w:rPr>
        <w:t xml:space="preserve">N 1562</w:t>
      </w:r>
      <w:r>
        <w:rPr>
          <w:sz w:val="24"/>
        </w:rPr>
        <w:t xml:space="preserve">, от 15.07.2020 </w:t>
      </w:r>
      <w:r>
        <w:rPr>
          <w:sz w:val="24"/>
        </w:rPr>
        <w:t xml:space="preserve">N 1042</w:t>
      </w:r>
      <w:r>
        <w:rPr>
          <w:sz w:val="24"/>
        </w:rPr>
        <w:t xml:space="preserve">)</w:t>
      </w:r>
    </w:p>
    <w:p>
      <w:pPr>
        <w:pStyle w:val="0"/>
        <w:spacing w:before="240"/>
        <w:ind w:firstLine="540"/>
        <w:jc w:val="both"/>
      </w:pPr>
      <w:r>
        <w:rPr>
          <w:sz w:val="24"/>
        </w:rPr>
        <w:t xml:space="preserve">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pPr>
        <w:pStyle w:val="0"/>
        <w:jc w:val="both"/>
      </w:pPr>
      <w:r>
        <w:rPr>
          <w:sz w:val="24"/>
        </w:rPr>
        <w:t xml:space="preserve">(в ред. Постановлений Правительства РФ от 20.05.2017 </w:t>
      </w:r>
      <w:r>
        <w:rPr>
          <w:sz w:val="24"/>
        </w:rPr>
        <w:t xml:space="preserve">N 609</w:t>
      </w:r>
      <w:r>
        <w:rPr>
          <w:sz w:val="24"/>
        </w:rPr>
        <w:t xml:space="preserve">, от 14.08.2018 </w:t>
      </w:r>
      <w:r>
        <w:rPr>
          <w:sz w:val="24"/>
        </w:rPr>
        <w:t xml:space="preserve">N 940</w:t>
      </w:r>
      <w:r>
        <w:rPr>
          <w:sz w:val="24"/>
        </w:rPr>
        <w:t xml:space="preserve">)</w:t>
      </w:r>
    </w:p>
    <w:p>
      <w:pPr>
        <w:pStyle w:val="0"/>
        <w:spacing w:before="240"/>
        <w:ind w:firstLine="540"/>
        <w:jc w:val="both"/>
      </w:pPr>
      <w:r>
        <w:rPr>
          <w:sz w:val="24"/>
        </w:rPr>
        <w:t xml:space="preserve">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16.12.2022 N 2331)</w:t>
      </w:r>
    </w:p>
    <w:p>
      <w:pPr>
        <w:pStyle w:val="0"/>
        <w:spacing w:before="240"/>
        <w:ind w:firstLine="540"/>
        <w:jc w:val="both"/>
      </w:pPr>
      <w:r>
        <w:rPr>
          <w:sz w:val="24"/>
        </w:rPr>
        <w:t xml:space="preserve">40. 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w:t>
      </w:r>
    </w:p>
    <w:p>
      <w:pPr>
        <w:pStyle w:val="0"/>
        <w:jc w:val="both"/>
      </w:pPr>
      <w:r>
        <w:rPr>
          <w:sz w:val="24"/>
        </w:rPr>
        <w:t xml:space="preserve">(в ред. Постановлений Правительства РФ от 30.12.2017 </w:t>
      </w:r>
      <w:r>
        <w:rPr>
          <w:sz w:val="24"/>
        </w:rPr>
        <w:t xml:space="preserve">N 1710</w:t>
      </w:r>
      <w:r>
        <w:rPr>
          <w:sz w:val="24"/>
        </w:rPr>
        <w:t xml:space="preserve">, от 30.01.2019 </w:t>
      </w:r>
      <w:r>
        <w:rPr>
          <w:sz w:val="24"/>
        </w:rPr>
        <w:t xml:space="preserve">N 62</w:t>
      </w:r>
      <w:r>
        <w:rPr>
          <w:sz w:val="24"/>
        </w:rPr>
        <w:t xml:space="preserve">, от 15.07.2020 </w:t>
      </w:r>
      <w:r>
        <w:rPr>
          <w:sz w:val="24"/>
        </w:rPr>
        <w:t xml:space="preserve">N 1042</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pPr>
        <w:pStyle w:val="0"/>
        <w:jc w:val="both"/>
      </w:pPr>
      <w:r>
        <w:rPr>
          <w:sz w:val="24"/>
        </w:rPr>
        <w:t xml:space="preserve">(в ред. Постановлений Правительства РФ от 20.05.2017 </w:t>
      </w:r>
      <w:r>
        <w:rPr>
          <w:sz w:val="24"/>
        </w:rPr>
        <w:t xml:space="preserve">N 609</w:t>
      </w:r>
      <w:r>
        <w:rPr>
          <w:sz w:val="24"/>
        </w:rPr>
        <w:t xml:space="preserve">, от 30.12.2017 </w:t>
      </w:r>
      <w:r>
        <w:rPr>
          <w:sz w:val="24"/>
        </w:rPr>
        <w:t xml:space="preserve">N 1710</w:t>
      </w:r>
      <w:r>
        <w:rPr>
          <w:sz w:val="24"/>
        </w:rPr>
        <w:t xml:space="preserve">, от 30.01.2019 </w:t>
      </w:r>
      <w:r>
        <w:rPr>
          <w:sz w:val="24"/>
        </w:rPr>
        <w:t xml:space="preserve">N 62</w:t>
      </w:r>
      <w:r>
        <w:rPr>
          <w:sz w:val="24"/>
        </w:rPr>
        <w:t xml:space="preserve">, от 15.07.2020 </w:t>
      </w:r>
      <w:r>
        <w:rPr>
          <w:sz w:val="24"/>
        </w:rPr>
        <w:t xml:space="preserve">N 1042</w:t>
      </w:r>
      <w:r>
        <w:rPr>
          <w:sz w:val="24"/>
        </w:rPr>
        <w:t xml:space="preserve">, от 16.12.2022 </w:t>
      </w:r>
      <w:r>
        <w:rPr>
          <w:sz w:val="24"/>
        </w:rPr>
        <w:t xml:space="preserve">N 2331</w:t>
      </w:r>
      <w:r>
        <w:rPr>
          <w:sz w:val="24"/>
        </w:rPr>
        <w:t xml:space="preserve">)</w:t>
      </w:r>
    </w:p>
    <w:bookmarkStart w:id="414" w:name="P414"/>
    <w:bookmarkEnd w:id="414"/>
    <w:p>
      <w:pPr>
        <w:pStyle w:val="0"/>
        <w:spacing w:before="240"/>
        <w:ind w:firstLine="540"/>
        <w:jc w:val="both"/>
      </w:pPr>
      <w:r>
        <w:rPr>
          <w:sz w:val="24"/>
        </w:rPr>
        <w:t xml:space="preserve">41. В случае использования социальной выплаты на цели, предусмотренные </w:t>
      </w:r>
      <w:hyperlink w:tooltip="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anchor="P239" w:history="0">
        <w:r>
          <w:rPr>
            <w:color w:val="0000ff"/>
            <w:sz w:val="24"/>
          </w:rPr>
          <w:t xml:space="preserve">подпунктами "г"</w:t>
        </w:r>
      </w:hyperlink>
      <w:r>
        <w:rPr>
          <w:sz w:val="24"/>
        </w:rPr>
        <w:t xml:space="preserve"> и </w:t>
      </w:r>
      <w:hyperlink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anchor="P247" w:history="0">
        <w:r>
          <w:rPr>
            <w:color w:val="0000ff"/>
            <w:sz w:val="24"/>
          </w:rPr>
          <w:t xml:space="preserve">"з" пункта 2</w:t>
        </w:r>
      </w:hyperlink>
      <w:r>
        <w:rPr>
          <w:sz w:val="24"/>
        </w:rPr>
        <w:t xml:space="preserve"> настоящих Правил, распорядитель счета представляет в банк:</w:t>
      </w:r>
    </w:p>
    <w:p>
      <w:pPr>
        <w:pStyle w:val="0"/>
        <w:jc w:val="both"/>
      </w:pPr>
      <w:r>
        <w:rPr>
          <w:sz w:val="24"/>
        </w:rPr>
        <w:t xml:space="preserve">(в ред. </w:t>
      </w:r>
      <w:r>
        <w:rPr>
          <w:sz w:val="24"/>
        </w:rPr>
        <w:t xml:space="preserve">Постановления</w:t>
      </w:r>
      <w:r>
        <w:rPr>
          <w:sz w:val="24"/>
        </w:rPr>
        <w:t xml:space="preserve"> Правительства РФ от 15.07.2020 N 1042)</w:t>
      </w:r>
    </w:p>
    <w:p>
      <w:pPr>
        <w:pStyle w:val="0"/>
        <w:spacing w:before="240"/>
        <w:ind w:firstLine="540"/>
        <w:jc w:val="both"/>
      </w:pPr>
      <w:r>
        <w:rPr>
          <w:sz w:val="24"/>
        </w:rPr>
        <w:t xml:space="preserve">а) договор банковского счета;</w:t>
      </w:r>
    </w:p>
    <w:p>
      <w:pPr>
        <w:pStyle w:val="0"/>
        <w:spacing w:before="240"/>
        <w:ind w:firstLine="540"/>
        <w:jc w:val="both"/>
      </w:pPr>
      <w:r>
        <w:rPr>
          <w:sz w:val="24"/>
        </w:rPr>
        <w:t xml:space="preserve">б) договор жилищного кредита;</w:t>
      </w:r>
    </w:p>
    <w:p>
      <w:pPr>
        <w:pStyle w:val="0"/>
        <w:jc w:val="both"/>
      </w:pPr>
      <w:r>
        <w:rPr>
          <w:sz w:val="24"/>
        </w:rPr>
        <w:t xml:space="preserve">(пп. "б" в ред. </w:t>
      </w:r>
      <w:r>
        <w:rPr>
          <w:sz w:val="24"/>
        </w:rPr>
        <w:t xml:space="preserve">Постановления</w:t>
      </w:r>
      <w:r>
        <w:rPr>
          <w:sz w:val="24"/>
        </w:rPr>
        <w:t xml:space="preserve"> Правительства РФ от 15.07.2020 N 1042)</w:t>
      </w:r>
    </w:p>
    <w:p>
      <w:pPr>
        <w:pStyle w:val="0"/>
        <w:spacing w:before="240"/>
        <w:ind w:firstLine="540"/>
        <w:jc w:val="both"/>
      </w:pPr>
      <w:r>
        <w:rPr>
          <w:sz w:val="24"/>
        </w:rPr>
        <w:t xml:space="preserve">в) в случае приобретения жилого помещения по договору купли-продажи - договор купли-продажи жилого помещения;</w:t>
      </w:r>
    </w:p>
    <w:p>
      <w:pPr>
        <w:pStyle w:val="0"/>
        <w:jc w:val="both"/>
      </w:pPr>
      <w:r>
        <w:rPr>
          <w:sz w:val="24"/>
        </w:rPr>
        <w:t xml:space="preserve">(в ред. </w:t>
      </w:r>
      <w:r>
        <w:rPr>
          <w:sz w:val="24"/>
        </w:rPr>
        <w:t xml:space="preserve">Постановления</w:t>
      </w:r>
      <w:r>
        <w:rPr>
          <w:sz w:val="24"/>
        </w:rPr>
        <w:t xml:space="preserve"> Правительства РФ от 15.07.2020 N 1042)</w:t>
      </w:r>
    </w:p>
    <w:p>
      <w:pPr>
        <w:pStyle w:val="0"/>
        <w:spacing w:before="240"/>
        <w:ind w:firstLine="540"/>
        <w:jc w:val="both"/>
      </w:pPr>
      <w:r>
        <w:rPr>
          <w:sz w:val="24"/>
        </w:rPr>
        <w:t xml:space="preserve">г) в случае строительства жилого дома - договор строительного подряда;</w:t>
      </w:r>
    </w:p>
    <w:p>
      <w:pPr>
        <w:pStyle w:val="0"/>
        <w:spacing w:before="240"/>
        <w:ind w:firstLine="540"/>
        <w:jc w:val="both"/>
      </w:pPr>
      <w:r>
        <w:rPr>
          <w:sz w:val="24"/>
        </w:rPr>
        <w:t xml:space="preserve">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pPr>
        <w:pStyle w:val="0"/>
        <w:jc w:val="both"/>
      </w:pPr>
      <w:r>
        <w:rPr>
          <w:sz w:val="24"/>
        </w:rPr>
        <w:t xml:space="preserve">(пп. "д" введен </w:t>
      </w:r>
      <w:r>
        <w:rPr>
          <w:sz w:val="24"/>
        </w:rPr>
        <w:t xml:space="preserve">Постановлением</w:t>
      </w:r>
      <w:r>
        <w:rPr>
          <w:sz w:val="24"/>
        </w:rPr>
        <w:t xml:space="preserve"> Правительства РФ от 15.07.2020 N 1042)</w:t>
      </w:r>
    </w:p>
    <w:bookmarkStart w:id="424" w:name="P424"/>
    <w:bookmarkEnd w:id="424"/>
    <w:p>
      <w:pPr>
        <w:pStyle w:val="0"/>
        <w:spacing w:before="240"/>
        <w:ind w:firstLine="540"/>
        <w:jc w:val="both"/>
      </w:pPr>
      <w:r>
        <w:rPr>
          <w:sz w:val="24"/>
        </w:rPr>
        <w:t xml:space="preserve">42. В случае использования социальной выплаты на цели, предусмотренные </w:t>
      </w:r>
      <w:hyperlink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anchor="P243" w:history="0">
        <w:r>
          <w:rPr>
            <w:color w:val="0000ff"/>
            <w:sz w:val="24"/>
          </w:rPr>
          <w:t xml:space="preserve">подпунктами "е"</w:t>
        </w:r>
      </w:hyperlink>
      <w:r>
        <w:rPr>
          <w:sz w:val="24"/>
        </w:rPr>
        <w:t xml:space="preserve"> и </w:t>
      </w:r>
      <w:hyperlink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anchor="P249" w:history="0">
        <w:r>
          <w:rPr>
            <w:color w:val="0000ff"/>
            <w:sz w:val="24"/>
          </w:rPr>
          <w:t xml:space="preserve">"и" пункта 2</w:t>
        </w:r>
      </w:hyperlink>
      <w:r>
        <w:rPr>
          <w:sz w:val="24"/>
        </w:rPr>
        <w:t xml:space="preserve"> настоящих Правил, распорядитель счета представляет в банк следующие документы:</w:t>
      </w:r>
    </w:p>
    <w:p>
      <w:pPr>
        <w:pStyle w:val="0"/>
        <w:spacing w:before="240"/>
        <w:ind w:firstLine="540"/>
        <w:jc w:val="both"/>
      </w:pPr>
      <w:r>
        <w:rPr>
          <w:sz w:val="24"/>
        </w:rPr>
        <w:t xml:space="preserve">а) договор банковского счета;</w:t>
      </w:r>
    </w:p>
    <w:p>
      <w:pPr>
        <w:pStyle w:val="0"/>
        <w:spacing w:before="240"/>
        <w:ind w:firstLine="540"/>
        <w:jc w:val="both"/>
      </w:pPr>
      <w:r>
        <w:rPr>
          <w:sz w:val="24"/>
        </w:rPr>
        <w:t xml:space="preserve">б) копия договора жилищного кредита;</w:t>
      </w:r>
    </w:p>
    <w:p>
      <w:pPr>
        <w:pStyle w:val="0"/>
        <w:spacing w:before="240"/>
        <w:ind w:firstLine="540"/>
        <w:jc w:val="both"/>
      </w:pPr>
      <w:r>
        <w:rPr>
          <w:sz w:val="24"/>
        </w:rPr>
        <w:t xml:space="preserve">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pPr>
        <w:pStyle w:val="0"/>
        <w:spacing w:before="240"/>
        <w:ind w:firstLine="540"/>
        <w:jc w:val="both"/>
      </w:pPr>
      <w:r>
        <w:rPr>
          <w:sz w:val="24"/>
        </w:rP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anchor="P243" w:history="0">
        <w:r>
          <w:rPr>
            <w:color w:val="0000ff"/>
            <w:sz w:val="24"/>
          </w:rPr>
          <w:t xml:space="preserve">подпунктом "е" пункта 2</w:t>
        </w:r>
      </w:hyperlink>
      <w:r>
        <w:rPr>
          <w:sz w:val="24"/>
        </w:rPr>
        <w:t xml:space="preserve"> настоящих Правил;</w:t>
      </w:r>
    </w:p>
    <w:p>
      <w:pPr>
        <w:pStyle w:val="0"/>
        <w:spacing w:before="240"/>
        <w:ind w:firstLine="540"/>
        <w:jc w:val="both"/>
      </w:pPr>
      <w:r>
        <w:rPr>
          <w:sz w:val="24"/>
        </w:rP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r>
        <w:rPr>
          <w:sz w:val="24"/>
        </w:rPr>
        <w:t xml:space="preserve">пунктом 5 части 4 статьи 4</w:t>
      </w:r>
      <w:r>
        <w:rPr>
          <w:sz w:val="24"/>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anchor="P249" w:history="0">
        <w:r>
          <w:rPr>
            <w:color w:val="0000ff"/>
            <w:sz w:val="24"/>
          </w:rPr>
          <w:t xml:space="preserve">подпунктом "и" пункта 2</w:t>
        </w:r>
      </w:hyperlink>
      <w:r>
        <w:rPr>
          <w:sz w:val="24"/>
        </w:rP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pPr>
        <w:pStyle w:val="0"/>
        <w:spacing w:before="240"/>
        <w:ind w:firstLine="540"/>
        <w:jc w:val="both"/>
      </w:pPr>
      <w:r>
        <w:rPr>
          <w:sz w:val="24"/>
        </w:rP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anchor="P249" w:history="0">
        <w:r>
          <w:rPr>
            <w:color w:val="0000ff"/>
            <w:sz w:val="24"/>
          </w:rPr>
          <w:t xml:space="preserve">подпунктом "и" пункта 2</w:t>
        </w:r>
      </w:hyperlink>
      <w:r>
        <w:rPr>
          <w:sz w:val="24"/>
        </w:rPr>
        <w:t xml:space="preserve"> настоящих Правил, если осуществлена государственная регистрация прав собственности членов молодой семьи на указанное жилое помещение;</w:t>
      </w:r>
    </w:p>
    <w:p>
      <w:pPr>
        <w:pStyle w:val="0"/>
        <w:spacing w:before="240"/>
        <w:ind w:firstLine="540"/>
        <w:jc w:val="both"/>
      </w:pPr>
      <w:r>
        <w:rPr>
          <w:sz w:val="24"/>
        </w:rPr>
        <w:t xml:space="preserve">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pPr>
        <w:pStyle w:val="0"/>
        <w:jc w:val="both"/>
      </w:pPr>
      <w:r>
        <w:rPr>
          <w:sz w:val="24"/>
        </w:rPr>
        <w:t xml:space="preserve">(п. 42 в ред. </w:t>
      </w:r>
      <w:r>
        <w:rPr>
          <w:sz w:val="24"/>
        </w:rPr>
        <w:t xml:space="preserve">Постановления</w:t>
      </w:r>
      <w:r>
        <w:rPr>
          <w:sz w:val="24"/>
        </w:rPr>
        <w:t xml:space="preserve"> Правительства РФ от 15.07.2020 N 1042)</w:t>
      </w:r>
    </w:p>
    <w:p>
      <w:pPr>
        <w:pStyle w:val="0"/>
        <w:spacing w:before="240"/>
        <w:ind w:firstLine="540"/>
        <w:jc w:val="both"/>
      </w:pPr>
      <w:r>
        <w:rPr>
          <w:sz w:val="24"/>
        </w:rPr>
        <w:t xml:space="preserve">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pPr>
        <w:pStyle w:val="0"/>
        <w:spacing w:before="240"/>
        <w:ind w:firstLine="540"/>
        <w:jc w:val="both"/>
      </w:pPr>
      <w:r>
        <w:rPr>
          <w:sz w:val="24"/>
        </w:rPr>
        <w:t xml:space="preserve">В случае использования средств социальной выплаты на цели, предусмотренные </w:t>
      </w:r>
      <w:hyperlink w:tooltip="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anchor="P239" w:history="0">
        <w:r>
          <w:rPr>
            <w:color w:val="0000ff"/>
            <w:sz w:val="24"/>
          </w:rPr>
          <w:t xml:space="preserve">подпунктами "г"</w:t>
        </w:r>
      </w:hyperlink>
      <w:r>
        <w:rPr>
          <w:sz w:val="24"/>
        </w:rPr>
        <w:t xml:space="preserve"> и </w:t>
      </w:r>
      <w:hyperlink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anchor="P243" w:history="0">
        <w:r>
          <w:rPr>
            <w:color w:val="0000ff"/>
            <w:sz w:val="24"/>
          </w:rPr>
          <w:t xml:space="preserve">"е" пункта 2</w:t>
        </w:r>
      </w:hyperlink>
      <w:r>
        <w:rPr>
          <w:sz w:val="24"/>
        </w:rP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pPr>
        <w:pStyle w:val="0"/>
        <w:jc w:val="both"/>
      </w:pPr>
      <w:r>
        <w:rPr>
          <w:sz w:val="24"/>
        </w:rPr>
        <w:t xml:space="preserve">(в ред. </w:t>
      </w:r>
      <w:r>
        <w:rPr>
          <w:sz w:val="24"/>
        </w:rPr>
        <w:t xml:space="preserve">Постановления</w:t>
      </w:r>
      <w:r>
        <w:rPr>
          <w:sz w:val="24"/>
        </w:rPr>
        <w:t xml:space="preserve"> Правительства РФ от 15.07.2020 N 1042)</w:t>
      </w:r>
    </w:p>
    <w:p>
      <w:pPr>
        <w:pStyle w:val="0"/>
        <w:spacing w:before="240"/>
        <w:ind w:firstLine="540"/>
        <w:jc w:val="both"/>
      </w:pPr>
      <w:r>
        <w:rPr>
          <w:sz w:val="24"/>
        </w:rPr>
        <w:t xml:space="preserve">В случае использования средств социальной выплаты на цель, предусмотренную </w:t>
      </w:r>
      <w:hyperlink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далее - договор участия в долевом строительств..." w:anchor="P245" w:history="0">
        <w:r>
          <w:rPr>
            <w:color w:val="0000ff"/>
            <w:sz w:val="24"/>
          </w:rPr>
          <w:t xml:space="preserve">подпунктом "ж" пункта 2</w:t>
        </w:r>
      </w:hyperlink>
      <w:r>
        <w:rPr>
          <w:sz w:val="24"/>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14.08.2018 N 940; в ред. </w:t>
      </w:r>
      <w:r>
        <w:rPr>
          <w:sz w:val="24"/>
        </w:rPr>
        <w:t xml:space="preserve">Постановления</w:t>
      </w:r>
      <w:r>
        <w:rPr>
          <w:sz w:val="24"/>
        </w:rPr>
        <w:t xml:space="preserve"> Правительства РФ от 15.07.2020 N 1042)</w:t>
      </w:r>
    </w:p>
    <w:p>
      <w:pPr>
        <w:pStyle w:val="0"/>
        <w:spacing w:before="240"/>
        <w:ind w:firstLine="540"/>
        <w:jc w:val="both"/>
      </w:pPr>
      <w:r>
        <w:rPr>
          <w:sz w:val="24"/>
        </w:rPr>
        <w:t xml:space="preserve">В случае использования средств социальной выплаты на цели, предусмотренные </w:t>
      </w:r>
      <w:hyperlink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anchor="P247" w:history="0">
        <w:r>
          <w:rPr>
            <w:color w:val="0000ff"/>
            <w:sz w:val="24"/>
          </w:rPr>
          <w:t xml:space="preserve">подпунктами "з"</w:t>
        </w:r>
      </w:hyperlink>
      <w:r>
        <w:rPr>
          <w:sz w:val="24"/>
        </w:rPr>
        <w:t xml:space="preserve"> и </w:t>
      </w:r>
      <w:hyperlink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anchor="P249" w:history="0">
        <w:r>
          <w:rPr>
            <w:color w:val="0000ff"/>
            <w:sz w:val="24"/>
          </w:rPr>
          <w:t xml:space="preserve">"и" пункта 2</w:t>
        </w:r>
      </w:hyperlink>
      <w:r>
        <w:rPr>
          <w:sz w:val="24"/>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15.07.2020 N 1042)</w:t>
      </w:r>
    </w:p>
    <w:bookmarkStart w:id="440" w:name="P440"/>
    <w:bookmarkEnd w:id="440"/>
    <w:p>
      <w:pPr>
        <w:pStyle w:val="0"/>
        <w:spacing w:before="240"/>
        <w:ind w:firstLine="540"/>
        <w:jc w:val="both"/>
      </w:pPr>
      <w:r>
        <w:rPr>
          <w:sz w:val="24"/>
        </w:rPr>
        <w:t xml:space="preserve">44. В случае направления социальной выплаты на цель, предусмотренную </w:t>
      </w:r>
      <w:hyperlink w:tooltip="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anchor="P238" w:history="0">
        <w:r>
          <w:rPr>
            <w:color w:val="0000ff"/>
            <w:sz w:val="24"/>
          </w:rPr>
          <w:t xml:space="preserve">подпунктом "в" пункта 2</w:t>
        </w:r>
      </w:hyperlink>
      <w:r>
        <w:rPr>
          <w:sz w:val="24"/>
        </w:rPr>
        <w:t xml:space="preserve"> настоящих Правил, распорядитель счета представляет в банк:</w:t>
      </w:r>
    </w:p>
    <w:p>
      <w:pPr>
        <w:pStyle w:val="0"/>
        <w:spacing w:before="240"/>
        <w:ind w:firstLine="540"/>
        <w:jc w:val="both"/>
      </w:pPr>
      <w:r>
        <w:rPr>
          <w:sz w:val="24"/>
        </w:rPr>
        <w:t xml:space="preserve">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pPr>
        <w:pStyle w:val="0"/>
        <w:spacing w:before="240"/>
        <w:ind w:firstLine="540"/>
        <w:jc w:val="both"/>
      </w:pPr>
      <w:r>
        <w:rPr>
          <w:sz w:val="24"/>
        </w:rPr>
        <w:t xml:space="preserve">б) копию устава кооператива;</w:t>
      </w:r>
    </w:p>
    <w:p>
      <w:pPr>
        <w:pStyle w:val="0"/>
        <w:spacing w:before="240"/>
        <w:ind w:firstLine="540"/>
        <w:jc w:val="both"/>
      </w:pPr>
      <w:r>
        <w:rPr>
          <w:sz w:val="24"/>
        </w:rPr>
        <w:t xml:space="preserve">в) выписку из реестра членов кооператива, подтверждающую его членство в кооперативе;</w:t>
      </w:r>
    </w:p>
    <w:p>
      <w:pPr>
        <w:pStyle w:val="0"/>
        <w:spacing w:before="240"/>
        <w:ind w:firstLine="540"/>
        <w:jc w:val="both"/>
      </w:pPr>
      <w:r>
        <w:rPr>
          <w:sz w:val="24"/>
        </w:rPr>
        <w:t xml:space="preserve">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w:t>
      </w:r>
    </w:p>
    <w:p>
      <w:pPr>
        <w:pStyle w:val="0"/>
        <w:jc w:val="both"/>
      </w:pPr>
      <w:r>
        <w:rPr>
          <w:sz w:val="24"/>
        </w:rPr>
        <w:t xml:space="preserve">(в ред. Постановлений Правительства РФ от 30.12.2016 </w:t>
      </w:r>
      <w:r>
        <w:rPr>
          <w:sz w:val="24"/>
        </w:rPr>
        <w:t xml:space="preserve">N 1562</w:t>
      </w:r>
      <w:r>
        <w:rPr>
          <w:sz w:val="24"/>
        </w:rPr>
        <w:t xml:space="preserve">, от 30.12.2017 </w:t>
      </w:r>
      <w:r>
        <w:rPr>
          <w:sz w:val="24"/>
        </w:rPr>
        <w:t xml:space="preserve">N 1710</w:t>
      </w:r>
      <w:r>
        <w:rPr>
          <w:sz w:val="24"/>
        </w:rPr>
        <w:t xml:space="preserve">, от 30.01.2019 </w:t>
      </w:r>
      <w:r>
        <w:rPr>
          <w:sz w:val="24"/>
        </w:rPr>
        <w:t xml:space="preserve">N 62</w:t>
      </w:r>
      <w:r>
        <w:rPr>
          <w:sz w:val="24"/>
        </w:rPr>
        <w:t xml:space="preserve">, от 15.07.2020 </w:t>
      </w:r>
      <w:r>
        <w:rPr>
          <w:sz w:val="24"/>
        </w:rPr>
        <w:t xml:space="preserve">N 1042</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д) копию решения о передаче жилого помещения в пользование члена кооператива.</w:t>
      </w:r>
    </w:p>
    <w:p>
      <w:pPr>
        <w:pStyle w:val="0"/>
        <w:spacing w:before="240"/>
        <w:ind w:firstLine="540"/>
        <w:jc w:val="both"/>
      </w:pPr>
      <w:r>
        <w:rPr>
          <w:sz w:val="24"/>
        </w:rPr>
        <w:t xml:space="preserve">45. В случае направления социальной выплаты на цель, предусмотренную </w:t>
      </w:r>
      <w:hyperlink w:tooltip="б) для оплаты цены договора строительного подряда на строительство жилого дома (далее - договор строительного подряда);" w:anchor="P237" w:history="0">
        <w:r>
          <w:rPr>
            <w:color w:val="0000ff"/>
            <w:sz w:val="24"/>
          </w:rPr>
          <w:t xml:space="preserve">подпунктом "б" пункта 2</w:t>
        </w:r>
      </w:hyperlink>
      <w:r>
        <w:rPr>
          <w:sz w:val="24"/>
        </w:rPr>
        <w:t xml:space="preserve"> настоящих Правил, распорядитель счета представляет в банк:</w:t>
      </w:r>
    </w:p>
    <w:bookmarkStart w:id="448" w:name="P448"/>
    <w:bookmarkEnd w:id="448"/>
    <w:p>
      <w:pPr>
        <w:pStyle w:val="0"/>
        <w:spacing w:before="240"/>
        <w:ind w:firstLine="540"/>
        <w:jc w:val="both"/>
      </w:pPr>
      <w:r>
        <w:rPr>
          <w:sz w:val="24"/>
        </w:rPr>
        <w:t xml:space="preserve">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bookmarkStart w:id="449" w:name="P449"/>
    <w:bookmarkEnd w:id="449"/>
    <w:p>
      <w:pPr>
        <w:pStyle w:val="0"/>
        <w:spacing w:before="240"/>
        <w:ind w:firstLine="540"/>
        <w:jc w:val="both"/>
      </w:pPr>
      <w:r>
        <w:rPr>
          <w:sz w:val="24"/>
        </w:rPr>
        <w:t xml:space="preserve">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pPr>
        <w:pStyle w:val="0"/>
        <w:jc w:val="both"/>
      </w:pPr>
      <w:r>
        <w:rPr>
          <w:sz w:val="24"/>
        </w:rPr>
        <w:t xml:space="preserve">(пп. "б" в ред. </w:t>
      </w:r>
      <w:r>
        <w:rPr>
          <w:sz w:val="24"/>
        </w:rPr>
        <w:t xml:space="preserve">Постановления</w:t>
      </w:r>
      <w:r>
        <w:rPr>
          <w:sz w:val="24"/>
        </w:rPr>
        <w:t xml:space="preserve"> Правительства РФ от 15.07.2020 N 1042)</w:t>
      </w:r>
    </w:p>
    <w:p>
      <w:pPr>
        <w:pStyle w:val="0"/>
        <w:spacing w:before="240"/>
        <w:ind w:firstLine="540"/>
        <w:jc w:val="both"/>
      </w:pPr>
      <w:r>
        <w:rPr>
          <w:sz w:val="24"/>
        </w:rPr>
        <w:t xml:space="preserve">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bookmarkStart w:id="452" w:name="P452"/>
    <w:bookmarkEnd w:id="452"/>
    <w:p>
      <w:pPr>
        <w:pStyle w:val="0"/>
        <w:spacing w:before="240"/>
        <w:ind w:firstLine="540"/>
        <w:jc w:val="both"/>
      </w:pPr>
      <w:r>
        <w:rPr>
          <w:sz w:val="24"/>
        </w:rPr>
        <w:t xml:space="preserve">45(1). В случае направления социальной выплаты на цель, предусмотренную </w:t>
      </w:r>
      <w:hyperlink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далее - договор участия в долевом строительств..." w:anchor="P245" w:history="0">
        <w:r>
          <w:rPr>
            <w:color w:val="0000ff"/>
            <w:sz w:val="24"/>
          </w:rPr>
          <w:t xml:space="preserve">подпунктом "ж" пункта 2</w:t>
        </w:r>
      </w:hyperlink>
      <w:r>
        <w:rPr>
          <w:sz w:val="24"/>
        </w:rP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pPr>
        <w:pStyle w:val="0"/>
        <w:jc w:val="both"/>
      </w:pPr>
      <w:r>
        <w:rPr>
          <w:sz w:val="24"/>
        </w:rPr>
        <w:t xml:space="preserve">(в ред. </w:t>
      </w:r>
      <w:r>
        <w:rPr>
          <w:sz w:val="24"/>
        </w:rPr>
        <w:t xml:space="preserve">Постановления</w:t>
      </w:r>
      <w:r>
        <w:rPr>
          <w:sz w:val="24"/>
        </w:rPr>
        <w:t xml:space="preserve"> Правительства РФ от 15.07.2020 N 1042)</w:t>
      </w:r>
    </w:p>
    <w:p>
      <w:pPr>
        <w:pStyle w:val="0"/>
        <w:spacing w:before="240"/>
        <w:ind w:firstLine="540"/>
        <w:jc w:val="both"/>
      </w:pPr>
      <w:r>
        <w:rPr>
          <w:sz w:val="24"/>
        </w:rPr>
        <w:t xml:space="preserve">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pPr>
        <w:pStyle w:val="0"/>
        <w:jc w:val="both"/>
      </w:pPr>
      <w:r>
        <w:rPr>
          <w:sz w:val="24"/>
        </w:rPr>
        <w:t xml:space="preserve">(в ред. </w:t>
      </w:r>
      <w:r>
        <w:rPr>
          <w:sz w:val="24"/>
        </w:rPr>
        <w:t xml:space="preserve">Постановления</w:t>
      </w:r>
      <w:r>
        <w:rPr>
          <w:sz w:val="24"/>
        </w:rPr>
        <w:t xml:space="preserve"> Правительства РФ от 15.07.2020 N 1042)</w:t>
      </w:r>
    </w:p>
    <w:p>
      <w:pPr>
        <w:pStyle w:val="0"/>
        <w:jc w:val="both"/>
      </w:pPr>
      <w:r>
        <w:rPr>
          <w:sz w:val="24"/>
        </w:rPr>
        <w:t xml:space="preserve">(п. 45(1) введен </w:t>
      </w:r>
      <w:r>
        <w:rPr>
          <w:sz w:val="24"/>
        </w:rPr>
        <w:t xml:space="preserve">Постановлением</w:t>
      </w:r>
      <w:r>
        <w:rPr>
          <w:sz w:val="24"/>
        </w:rPr>
        <w:t xml:space="preserve"> Правительства РФ от 14.08.2018 N 940)</w:t>
      </w:r>
    </w:p>
    <w:bookmarkStart w:id="457" w:name="P457"/>
    <w:bookmarkEnd w:id="457"/>
    <w:p>
      <w:pPr>
        <w:pStyle w:val="0"/>
        <w:spacing w:before="240"/>
        <w:ind w:firstLine="540"/>
        <w:jc w:val="both"/>
      </w:pPr>
      <w:r>
        <w:rPr>
          <w:sz w:val="24"/>
        </w:rPr>
        <w:t xml:space="preserve">46. Банк в течение 5 рабочих дней со дня получения документов, предусмотренных </w:t>
      </w:r>
      <w:hyperlink w:tooltip="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 w:anchor="P404" w:history="0">
        <w:r>
          <w:rPr>
            <w:color w:val="0000ff"/>
            <w:sz w:val="24"/>
          </w:rPr>
          <w:t xml:space="preserve">пунктами 39</w:t>
        </w:r>
      </w:hyperlink>
      <w:r>
        <w:rPr>
          <w:sz w:val="24"/>
        </w:rPr>
        <w:t xml:space="preserve"> - </w:t>
      </w:r>
      <w:hyperlink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anchor="P424" w:history="0">
        <w:r>
          <w:rPr>
            <w:color w:val="0000ff"/>
            <w:sz w:val="24"/>
          </w:rPr>
          <w:t xml:space="preserve">42</w:t>
        </w:r>
      </w:hyperlink>
      <w:r>
        <w:rPr>
          <w:sz w:val="24"/>
        </w:rPr>
        <w:t xml:space="preserve">, </w:t>
      </w:r>
      <w:hyperlink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anchor="P440" w:history="0">
        <w:r>
          <w:rPr>
            <w:color w:val="0000ff"/>
            <w:sz w:val="24"/>
          </w:rPr>
          <w:t xml:space="preserve">44</w:t>
        </w:r>
      </w:hyperlink>
      <w:r>
        <w:rPr>
          <w:sz w:val="24"/>
        </w:rPr>
        <w:t xml:space="preserve">, </w:t>
      </w:r>
      <w:hyperlink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anchor="P448" w:history="0">
        <w:r>
          <w:rPr>
            <w:color w:val="0000ff"/>
            <w:sz w:val="24"/>
          </w:rPr>
          <w:t xml:space="preserve">подпунктами "а"</w:t>
        </w:r>
      </w:hyperlink>
      <w:r>
        <w:rPr>
          <w:sz w:val="24"/>
        </w:rPr>
        <w:t xml:space="preserve"> и </w:t>
      </w:r>
      <w:hyperlink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 w:anchor="P449" w:history="0">
        <w:r>
          <w:rPr>
            <w:color w:val="0000ff"/>
            <w:sz w:val="24"/>
          </w:rPr>
          <w:t xml:space="preserve">"б" пункта 45</w:t>
        </w:r>
      </w:hyperlink>
      <w:r>
        <w:rPr>
          <w:sz w:val="24"/>
        </w:rPr>
        <w:t xml:space="preserve"> и </w:t>
      </w:r>
      <w:hyperlink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w:anchor="P452" w:history="0">
        <w:r>
          <w:rPr>
            <w:color w:val="0000ff"/>
            <w:sz w:val="24"/>
          </w:rPr>
          <w:t xml:space="preserve">пунктом 45(1)</w:t>
        </w:r>
      </w:hyperlink>
      <w:r>
        <w:rPr>
          <w:sz w:val="24"/>
        </w:rPr>
        <w:t xml:space="preserve"> настоящих Правил, осуществляет проверку содержащихся в них сведений.</w:t>
      </w:r>
    </w:p>
    <w:p>
      <w:pPr>
        <w:pStyle w:val="0"/>
        <w:jc w:val="both"/>
      </w:pPr>
      <w:r>
        <w:rPr>
          <w:sz w:val="24"/>
        </w:rPr>
        <w:t xml:space="preserve">(в ред. </w:t>
      </w:r>
      <w:r>
        <w:rPr>
          <w:sz w:val="24"/>
        </w:rPr>
        <w:t xml:space="preserve">Постановления</w:t>
      </w:r>
      <w:r>
        <w:rPr>
          <w:sz w:val="24"/>
        </w:rPr>
        <w:t xml:space="preserve"> Правительства РФ от 15.07.2020 N 1042)</w:t>
      </w:r>
    </w:p>
    <w:p>
      <w:pPr>
        <w:pStyle w:val="0"/>
        <w:spacing w:before="240"/>
        <w:ind w:firstLine="540"/>
        <w:jc w:val="both"/>
      </w:pPr>
      <w:r>
        <w:rPr>
          <w:sz w:val="24"/>
        </w:rP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tooltip="41. В случае использования социальной выплаты на цели, предусмотренные подпунктами &quot;г&quot; и &quot;з&quot; пункта 2 настоящих Правил, распорядитель счета представляет в банк:" w:anchor="P414" w:history="0">
        <w:r>
          <w:rPr>
            <w:color w:val="0000ff"/>
            <w:sz w:val="24"/>
          </w:rPr>
          <w:t xml:space="preserve">пунктами 41</w:t>
        </w:r>
      </w:hyperlink>
      <w:r>
        <w:rPr>
          <w:sz w:val="24"/>
        </w:rPr>
        <w:t xml:space="preserve">, </w:t>
      </w:r>
      <w:hyperlink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anchor="P424" w:history="0">
        <w:r>
          <w:rPr>
            <w:color w:val="0000ff"/>
            <w:sz w:val="24"/>
          </w:rPr>
          <w:t xml:space="preserve">42</w:t>
        </w:r>
      </w:hyperlink>
      <w:r>
        <w:rPr>
          <w:sz w:val="24"/>
        </w:rPr>
        <w:t xml:space="preserve">, </w:t>
      </w:r>
      <w:hyperlink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anchor="P440" w:history="0">
        <w:r>
          <w:rPr>
            <w:color w:val="0000ff"/>
            <w:sz w:val="24"/>
          </w:rPr>
          <w:t xml:space="preserve">44</w:t>
        </w:r>
      </w:hyperlink>
      <w:r>
        <w:rPr>
          <w:sz w:val="24"/>
        </w:rPr>
        <w:t xml:space="preserve">, </w:t>
      </w:r>
      <w:hyperlink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anchor="P448" w:history="0">
        <w:r>
          <w:rPr>
            <w:color w:val="0000ff"/>
            <w:sz w:val="24"/>
          </w:rPr>
          <w:t xml:space="preserve">подпунктами "а"</w:t>
        </w:r>
      </w:hyperlink>
      <w:r>
        <w:rPr>
          <w:sz w:val="24"/>
        </w:rPr>
        <w:t xml:space="preserve"> и </w:t>
      </w:r>
      <w:hyperlink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 w:anchor="P449" w:history="0">
        <w:r>
          <w:rPr>
            <w:color w:val="0000ff"/>
            <w:sz w:val="24"/>
          </w:rPr>
          <w:t xml:space="preserve">"б" пункта 45</w:t>
        </w:r>
      </w:hyperlink>
      <w:r>
        <w:rPr>
          <w:sz w:val="24"/>
        </w:rPr>
        <w:t xml:space="preserve"> и </w:t>
      </w:r>
      <w:hyperlink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w:anchor="P452" w:history="0">
        <w:r>
          <w:rPr>
            <w:color w:val="0000ff"/>
            <w:sz w:val="24"/>
          </w:rPr>
          <w:t xml:space="preserve">пунктом 45(1)</w:t>
        </w:r>
      </w:hyperlink>
      <w:r>
        <w:rPr>
          <w:sz w:val="24"/>
        </w:rP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pPr>
        <w:pStyle w:val="0"/>
        <w:jc w:val="both"/>
      </w:pPr>
      <w:r>
        <w:rPr>
          <w:sz w:val="24"/>
        </w:rPr>
        <w:t xml:space="preserve">(в ред. </w:t>
      </w:r>
      <w:r>
        <w:rPr>
          <w:sz w:val="24"/>
        </w:rPr>
        <w:t xml:space="preserve">Постановления</w:t>
      </w:r>
      <w:r>
        <w:rPr>
          <w:sz w:val="24"/>
        </w:rPr>
        <w:t xml:space="preserve"> Правительства РФ от 14.08.2018 N 940)</w:t>
      </w:r>
    </w:p>
    <w:p>
      <w:pPr>
        <w:pStyle w:val="0"/>
        <w:spacing w:before="240"/>
        <w:ind w:firstLine="540"/>
        <w:jc w:val="both"/>
      </w:pPr>
      <w:r>
        <w:rPr>
          <w:sz w:val="24"/>
        </w:rPr>
        <w:t xml:space="preserve">Оригиналы договора купли-продажи жилого помещения, документов на строительство и документов, предусмотренных </w:t>
      </w:r>
      <w:hyperlink w:tooltip="41. В случае использования социальной выплаты на цели, предусмотренные подпунктами &quot;г&quot; и &quot;з&quot; пункта 2 настоящих Правил, распорядитель счета представляет в банк:" w:anchor="P414" w:history="0">
        <w:r>
          <w:rPr>
            <w:color w:val="0000ff"/>
            <w:sz w:val="24"/>
          </w:rPr>
          <w:t xml:space="preserve">пунктами 41</w:t>
        </w:r>
      </w:hyperlink>
      <w:r>
        <w:rPr>
          <w:sz w:val="24"/>
        </w:rPr>
        <w:t xml:space="preserve">, </w:t>
      </w:r>
      <w:hyperlink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anchor="P424" w:history="0">
        <w:r>
          <w:rPr>
            <w:color w:val="0000ff"/>
            <w:sz w:val="24"/>
          </w:rPr>
          <w:t xml:space="preserve">42</w:t>
        </w:r>
      </w:hyperlink>
      <w:r>
        <w:rPr>
          <w:sz w:val="24"/>
        </w:rPr>
        <w:t xml:space="preserve">, </w:t>
      </w:r>
      <w:hyperlink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anchor="P440" w:history="0">
        <w:r>
          <w:rPr>
            <w:color w:val="0000ff"/>
            <w:sz w:val="24"/>
          </w:rPr>
          <w:t xml:space="preserve">44</w:t>
        </w:r>
      </w:hyperlink>
      <w:r>
        <w:rPr>
          <w:sz w:val="24"/>
        </w:rPr>
        <w:t xml:space="preserve">, </w:t>
      </w:r>
      <w:hyperlink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anchor="P448" w:history="0">
        <w:r>
          <w:rPr>
            <w:color w:val="0000ff"/>
            <w:sz w:val="24"/>
          </w:rPr>
          <w:t xml:space="preserve">подпунктами "а"</w:t>
        </w:r>
      </w:hyperlink>
      <w:r>
        <w:rPr>
          <w:sz w:val="24"/>
        </w:rPr>
        <w:t xml:space="preserve"> и </w:t>
      </w:r>
      <w:hyperlink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 w:anchor="P449" w:history="0">
        <w:r>
          <w:rPr>
            <w:color w:val="0000ff"/>
            <w:sz w:val="24"/>
          </w:rPr>
          <w:t xml:space="preserve">"б" пункта 45</w:t>
        </w:r>
      </w:hyperlink>
      <w:r>
        <w:rPr>
          <w:sz w:val="24"/>
        </w:rPr>
        <w:t xml:space="preserve"> и </w:t>
      </w:r>
      <w:hyperlink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w:anchor="P452" w:history="0">
        <w:r>
          <w:rPr>
            <w:color w:val="0000ff"/>
            <w:sz w:val="24"/>
          </w:rPr>
          <w:t xml:space="preserve">пунктом 45(1)</w:t>
        </w:r>
      </w:hyperlink>
      <w:r>
        <w:rPr>
          <w:sz w:val="24"/>
        </w:rP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pPr>
        <w:pStyle w:val="0"/>
        <w:jc w:val="both"/>
      </w:pPr>
      <w:r>
        <w:rPr>
          <w:sz w:val="24"/>
        </w:rPr>
        <w:t xml:space="preserve">(в ред. </w:t>
      </w:r>
      <w:r>
        <w:rPr>
          <w:sz w:val="24"/>
        </w:rPr>
        <w:t xml:space="preserve">Постановления</w:t>
      </w:r>
      <w:r>
        <w:rPr>
          <w:sz w:val="24"/>
        </w:rPr>
        <w:t xml:space="preserve"> Правительства РФ от 14.08.2018 N 940)</w:t>
      </w:r>
    </w:p>
    <w:p>
      <w:pPr>
        <w:pStyle w:val="0"/>
        <w:spacing w:before="240"/>
        <w:ind w:firstLine="540"/>
        <w:jc w:val="both"/>
      </w:pPr>
      <w:r>
        <w:rPr>
          <w:sz w:val="24"/>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tooltip="41. В случае использования социальной выплаты на цели, предусмотренные подпунктами &quot;г&quot; и &quot;з&quot; пункта 2 настоящих Правил, распорядитель счета представляет в банк:" w:anchor="P414" w:history="0">
        <w:r>
          <w:rPr>
            <w:color w:val="0000ff"/>
            <w:sz w:val="24"/>
          </w:rPr>
          <w:t xml:space="preserve">пунктами 41</w:t>
        </w:r>
      </w:hyperlink>
      <w:r>
        <w:rPr>
          <w:sz w:val="24"/>
        </w:rPr>
        <w:t xml:space="preserve">, </w:t>
      </w:r>
      <w:hyperlink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anchor="P424" w:history="0">
        <w:r>
          <w:rPr>
            <w:color w:val="0000ff"/>
            <w:sz w:val="24"/>
          </w:rPr>
          <w:t xml:space="preserve">42</w:t>
        </w:r>
      </w:hyperlink>
      <w:r>
        <w:rPr>
          <w:sz w:val="24"/>
        </w:rPr>
        <w:t xml:space="preserve">, </w:t>
      </w:r>
      <w:hyperlink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anchor="P440" w:history="0">
        <w:r>
          <w:rPr>
            <w:color w:val="0000ff"/>
            <w:sz w:val="24"/>
          </w:rPr>
          <w:t xml:space="preserve">44</w:t>
        </w:r>
      </w:hyperlink>
      <w:r>
        <w:rPr>
          <w:sz w:val="24"/>
        </w:rPr>
        <w:t xml:space="preserve">, </w:t>
      </w:r>
      <w:hyperlink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anchor="P448" w:history="0">
        <w:r>
          <w:rPr>
            <w:color w:val="0000ff"/>
            <w:sz w:val="24"/>
          </w:rPr>
          <w:t xml:space="preserve">подпунктами "а"</w:t>
        </w:r>
      </w:hyperlink>
      <w:r>
        <w:rPr>
          <w:sz w:val="24"/>
        </w:rPr>
        <w:t xml:space="preserve"> и </w:t>
      </w:r>
      <w:hyperlink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 w:anchor="P449" w:history="0">
        <w:r>
          <w:rPr>
            <w:color w:val="0000ff"/>
            <w:sz w:val="24"/>
          </w:rPr>
          <w:t xml:space="preserve">"б" пункта 45</w:t>
        </w:r>
      </w:hyperlink>
      <w:r>
        <w:rPr>
          <w:sz w:val="24"/>
        </w:rPr>
        <w:t xml:space="preserve"> и </w:t>
      </w:r>
      <w:hyperlink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w:anchor="P452" w:history="0">
        <w:r>
          <w:rPr>
            <w:color w:val="0000ff"/>
            <w:sz w:val="24"/>
          </w:rPr>
          <w:t xml:space="preserve">пунктом 45(1)</w:t>
        </w:r>
      </w:hyperlink>
      <w:r>
        <w:rPr>
          <w:sz w:val="24"/>
        </w:rP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pPr>
        <w:pStyle w:val="0"/>
        <w:jc w:val="both"/>
      </w:pPr>
      <w:r>
        <w:rPr>
          <w:sz w:val="24"/>
        </w:rPr>
        <w:t xml:space="preserve">(в ред. Постановлений Правительства РФ от 30.12.2017 </w:t>
      </w:r>
      <w:r>
        <w:rPr>
          <w:sz w:val="24"/>
        </w:rPr>
        <w:t xml:space="preserve">N 1710</w:t>
      </w:r>
      <w:r>
        <w:rPr>
          <w:sz w:val="24"/>
        </w:rPr>
        <w:t xml:space="preserve">, от 14.08.2018 </w:t>
      </w:r>
      <w:r>
        <w:rPr>
          <w:sz w:val="24"/>
        </w:rPr>
        <w:t xml:space="preserve">N 940</w:t>
      </w:r>
      <w:r>
        <w:rPr>
          <w:sz w:val="24"/>
        </w:rPr>
        <w:t xml:space="preserve">)</w:t>
      </w:r>
    </w:p>
    <w:p>
      <w:pPr>
        <w:pStyle w:val="0"/>
        <w:spacing w:before="240"/>
        <w:ind w:firstLine="540"/>
        <w:jc w:val="both"/>
      </w:pPr>
      <w:r>
        <w:rPr>
          <w:sz w:val="24"/>
        </w:rPr>
        <w:t xml:space="preserve">47. Орган местного самоуправления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pPr>
        <w:pStyle w:val="0"/>
        <w:jc w:val="both"/>
      </w:pPr>
      <w:r>
        <w:rPr>
          <w:sz w:val="24"/>
        </w:rPr>
        <w:t xml:space="preserve">(в ред. Постановлений Правительства РФ от 30.12.2017 </w:t>
      </w:r>
      <w:r>
        <w:rPr>
          <w:sz w:val="24"/>
        </w:rPr>
        <w:t xml:space="preserve">N 1710</w:t>
      </w:r>
      <w:r>
        <w:rPr>
          <w:sz w:val="24"/>
        </w:rPr>
        <w:t xml:space="preserve">, от 30.01.2019 </w:t>
      </w:r>
      <w:r>
        <w:rPr>
          <w:sz w:val="24"/>
        </w:rPr>
        <w:t xml:space="preserve">N 62</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49. По соглашению сторон договор банковского счета может быть продлен, если:</w:t>
      </w:r>
    </w:p>
    <w:p>
      <w:pPr>
        <w:pStyle w:val="0"/>
        <w:spacing w:before="240"/>
        <w:ind w:firstLine="540"/>
        <w:jc w:val="both"/>
      </w:pPr>
      <w:r>
        <w:rPr>
          <w:sz w:val="24"/>
        </w:rPr>
        <w:t xml:space="preserve">а) до истечения срока действия договора банковского счета банк принял документы, предусмотренные </w:t>
      </w:r>
      <w:hyperlink w:tooltip="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 w:anchor="P404" w:history="0">
        <w:r>
          <w:rPr>
            <w:color w:val="0000ff"/>
            <w:sz w:val="24"/>
          </w:rPr>
          <w:t xml:space="preserve">пунктами 39</w:t>
        </w:r>
      </w:hyperlink>
      <w:r>
        <w:rPr>
          <w:sz w:val="24"/>
        </w:rPr>
        <w:t xml:space="preserve"> - </w:t>
      </w:r>
      <w:hyperlink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anchor="P424" w:history="0">
        <w:r>
          <w:rPr>
            <w:color w:val="0000ff"/>
            <w:sz w:val="24"/>
          </w:rPr>
          <w:t xml:space="preserve">42</w:t>
        </w:r>
      </w:hyperlink>
      <w:r>
        <w:rPr>
          <w:sz w:val="24"/>
        </w:rPr>
        <w:t xml:space="preserve">, </w:t>
      </w:r>
      <w:hyperlink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anchor="P440" w:history="0">
        <w:r>
          <w:rPr>
            <w:color w:val="0000ff"/>
            <w:sz w:val="24"/>
          </w:rPr>
          <w:t xml:space="preserve">44</w:t>
        </w:r>
      </w:hyperlink>
      <w:r>
        <w:rPr>
          <w:sz w:val="24"/>
        </w:rPr>
        <w:t xml:space="preserve">, </w:t>
      </w:r>
      <w:hyperlink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anchor="P448" w:history="0">
        <w:r>
          <w:rPr>
            <w:color w:val="0000ff"/>
            <w:sz w:val="24"/>
          </w:rPr>
          <w:t xml:space="preserve">подпунктами "а"</w:t>
        </w:r>
      </w:hyperlink>
      <w:r>
        <w:rPr>
          <w:sz w:val="24"/>
        </w:rPr>
        <w:t xml:space="preserve"> и </w:t>
      </w:r>
      <w:hyperlink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 w:anchor="P449" w:history="0">
        <w:r>
          <w:rPr>
            <w:color w:val="0000ff"/>
            <w:sz w:val="24"/>
          </w:rPr>
          <w:t xml:space="preserve">"б" пункта 45</w:t>
        </w:r>
      </w:hyperlink>
      <w:r>
        <w:rPr>
          <w:sz w:val="24"/>
        </w:rPr>
        <w:t xml:space="preserve"> и </w:t>
      </w:r>
      <w:hyperlink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w:anchor="P452" w:history="0">
        <w:r>
          <w:rPr>
            <w:color w:val="0000ff"/>
            <w:sz w:val="24"/>
          </w:rPr>
          <w:t xml:space="preserve">пунктом 45(1)</w:t>
        </w:r>
      </w:hyperlink>
      <w:r>
        <w:rPr>
          <w:sz w:val="24"/>
        </w:rPr>
        <w:t xml:space="preserve"> настоящих Правил, но оплата не произведена;</w:t>
      </w:r>
    </w:p>
    <w:p>
      <w:pPr>
        <w:pStyle w:val="0"/>
        <w:jc w:val="both"/>
      </w:pPr>
      <w:r>
        <w:rPr>
          <w:sz w:val="24"/>
        </w:rPr>
        <w:t xml:space="preserve">(в ред. Постановлений Правительства РФ от 14.08.2018 </w:t>
      </w:r>
      <w:r>
        <w:rPr>
          <w:sz w:val="24"/>
        </w:rPr>
        <w:t xml:space="preserve">N 940</w:t>
      </w:r>
      <w:r>
        <w:rPr>
          <w:sz w:val="24"/>
        </w:rPr>
        <w:t xml:space="preserve">, от 15.07.2020 </w:t>
      </w:r>
      <w:r>
        <w:rPr>
          <w:sz w:val="24"/>
        </w:rPr>
        <w:t xml:space="preserve">N 1042</w:t>
      </w:r>
      <w:r>
        <w:rPr>
          <w:sz w:val="24"/>
        </w:rPr>
        <w:t xml:space="preserve">)</w:t>
      </w:r>
    </w:p>
    <w:p>
      <w:pPr>
        <w:pStyle w:val="0"/>
        <w:spacing w:before="240"/>
        <w:ind w:firstLine="540"/>
        <w:jc w:val="both"/>
      </w:pPr>
      <w:r>
        <w:rPr>
          <w:sz w:val="24"/>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tooltip="46. Банк в течение 5 рабочих дней со дня получения документов, предусмотренных пунктами 39 - 42, 44, подпунктами &quot;а&quot; и &quot;б&quot; пункта 45 и пунктом 45(1) настоящих Правил, осуществляет проверку содержащихся в них сведений." w:anchor="P457" w:history="0">
        <w:r>
          <w:rPr>
            <w:color w:val="0000ff"/>
            <w:sz w:val="24"/>
          </w:rPr>
          <w:t xml:space="preserve">пунктом 46</w:t>
        </w:r>
      </w:hyperlink>
      <w:r>
        <w:rPr>
          <w:sz w:val="24"/>
        </w:rPr>
        <w:t xml:space="preserve"> настоящих Правил;</w:t>
      </w:r>
    </w:p>
    <w:p>
      <w:pPr>
        <w:pStyle w:val="0"/>
        <w:spacing w:before="240"/>
        <w:ind w:firstLine="540"/>
        <w:jc w:val="both"/>
      </w:pPr>
      <w:r>
        <w:rPr>
          <w:sz w:val="24"/>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tooltip="46. Банк в течение 5 рабочих дней со дня получения документов, предусмотренных пунктами 39 - 42, 44, подпунктами &quot;а&quot; и &quot;б&quot; пункта 45 и пунктом 45(1) настоящих Правил, осуществляет проверку содержащихся в них сведений." w:anchor="P457" w:history="0">
        <w:r>
          <w:rPr>
            <w:color w:val="0000ff"/>
            <w:sz w:val="24"/>
          </w:rPr>
          <w:t xml:space="preserve">пунктом 46</w:t>
        </w:r>
      </w:hyperlink>
      <w:r>
        <w:rPr>
          <w:sz w:val="24"/>
        </w:rPr>
        <w:t xml:space="preserve"> настоящих Правил.</w:t>
      </w:r>
    </w:p>
    <w:p>
      <w:pPr>
        <w:pStyle w:val="0"/>
        <w:jc w:val="both"/>
      </w:pPr>
      <w:r>
        <w:rPr>
          <w:sz w:val="24"/>
        </w:rPr>
        <w:t xml:space="preserve">(пп. "в" введен </w:t>
      </w:r>
      <w:r>
        <w:rPr>
          <w:sz w:val="24"/>
        </w:rPr>
        <w:t xml:space="preserve">Постановлением</w:t>
      </w:r>
      <w:r>
        <w:rPr>
          <w:sz w:val="24"/>
        </w:rPr>
        <w:t xml:space="preserve"> Правительства РФ от 15.07.2020 N 1042)</w:t>
      </w:r>
    </w:p>
    <w:p>
      <w:pPr>
        <w:pStyle w:val="0"/>
        <w:spacing w:before="240"/>
        <w:ind w:firstLine="540"/>
        <w:jc w:val="both"/>
      </w:pPr>
      <w:r>
        <w:rPr>
          <w:sz w:val="24"/>
        </w:rPr>
        <w:t xml:space="preserve">50.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tooltip="2. Социальные выплаты используются:" w:anchor="P234" w:history="0">
        <w:r>
          <w:rPr>
            <w:color w:val="0000ff"/>
            <w:sz w:val="24"/>
          </w:rPr>
          <w:t xml:space="preserve">пунктом 2</w:t>
        </w:r>
      </w:hyperlink>
      <w:r>
        <w:rPr>
          <w:sz w:val="24"/>
        </w:rPr>
        <w:t xml:space="preserve"> настоящих Правил.</w:t>
      </w:r>
    </w:p>
    <w:p>
      <w:pPr>
        <w:pStyle w:val="0"/>
        <w:jc w:val="both"/>
      </w:pPr>
      <w:r>
        <w:rPr>
          <w:sz w:val="24"/>
        </w:rPr>
        <w:t xml:space="preserve">(в ред. Постановлений Правительства РФ от 30.12.2017 </w:t>
      </w:r>
      <w:r>
        <w:rPr>
          <w:sz w:val="24"/>
        </w:rPr>
        <w:t xml:space="preserve">N 1710</w:t>
      </w:r>
      <w:r>
        <w:rPr>
          <w:sz w:val="24"/>
        </w:rPr>
        <w:t xml:space="preserve">, от 30.01.2019 </w:t>
      </w:r>
      <w:r>
        <w:rPr>
          <w:sz w:val="24"/>
        </w:rPr>
        <w:t xml:space="preserve">N 62</w:t>
      </w:r>
      <w:r>
        <w:rPr>
          <w:sz w:val="24"/>
        </w:rPr>
        <w:t xml:space="preserve">, от 15.07.2020 </w:t>
      </w:r>
      <w:r>
        <w:rPr>
          <w:sz w:val="24"/>
        </w:rPr>
        <w:t xml:space="preserve">N 1042</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pPr>
        <w:pStyle w:val="0"/>
        <w:spacing w:before="240"/>
        <w:ind w:firstLine="540"/>
        <w:jc w:val="both"/>
      </w:pPr>
      <w:r>
        <w:rPr>
          <w:sz w:val="24"/>
        </w:rPr>
        <w:t xml:space="preserve">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pPr>
        <w:pStyle w:val="0"/>
        <w:jc w:val="both"/>
      </w:pPr>
      <w:r>
        <w:rPr>
          <w:sz w:val="24"/>
        </w:rPr>
        <w:t xml:space="preserve">(в ред. Постановлений Правительства РФ от 15.07.2020 </w:t>
      </w:r>
      <w:r>
        <w:rPr>
          <w:sz w:val="24"/>
        </w:rPr>
        <w:t xml:space="preserve">N 1042</w:t>
      </w:r>
      <w:r>
        <w:rPr>
          <w:sz w:val="24"/>
        </w:rPr>
        <w:t xml:space="preserve">, от 16.12.2022 </w:t>
      </w:r>
      <w:r>
        <w:rPr>
          <w:sz w:val="24"/>
        </w:rPr>
        <w:t xml:space="preserve">N 2331</w:t>
      </w:r>
      <w:r>
        <w:rPr>
          <w:sz w:val="24"/>
        </w:rPr>
        <w:t xml:space="preserve">)</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jc w:val="right"/>
        <w:outlineLvl w:val="2"/>
      </w:pPr>
      <w:r>
        <w:rPr>
          <w:sz w:val="24"/>
        </w:rPr>
        <w:t xml:space="preserve">Приложение N 1</w:t>
      </w:r>
    </w:p>
    <w:p>
      <w:pPr>
        <w:pStyle w:val="0"/>
        <w:jc w:val="right"/>
      </w:pPr>
      <w:r>
        <w:rPr>
          <w:sz w:val="24"/>
        </w:rPr>
        <w:t xml:space="preserve">к Правилам предоставления</w:t>
      </w:r>
    </w:p>
    <w:p>
      <w:pPr>
        <w:pStyle w:val="0"/>
        <w:jc w:val="right"/>
      </w:pPr>
      <w:r>
        <w:rPr>
          <w:sz w:val="24"/>
        </w:rPr>
        <w:t xml:space="preserve">молодым семьям социальных</w:t>
      </w:r>
    </w:p>
    <w:p>
      <w:pPr>
        <w:pStyle w:val="0"/>
        <w:jc w:val="right"/>
      </w:pPr>
      <w:r>
        <w:rPr>
          <w:sz w:val="24"/>
        </w:rPr>
        <w:t xml:space="preserve">выплат на приобретение</w:t>
      </w:r>
    </w:p>
    <w:p>
      <w:pPr>
        <w:pStyle w:val="0"/>
        <w:jc w:val="right"/>
      </w:pPr>
      <w:r>
        <w:rPr>
          <w:sz w:val="24"/>
        </w:rPr>
        <w:t xml:space="preserve">(строительство) жилья</w:t>
      </w:r>
    </w:p>
    <w:p>
      <w:pPr>
        <w:pStyle w:val="0"/>
        <w:jc w:val="right"/>
      </w:pPr>
      <w:r>
        <w:rPr>
          <w:sz w:val="24"/>
        </w:rPr>
        <w:t xml:space="preserve">и их использования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РФ от 30.12.2017 </w:t>
            </w:r>
            <w:r>
              <w:rPr>
                <w:color w:val="392c69"/>
                <w:sz w:val="24"/>
              </w:rPr>
              <w:t xml:space="preserve">N 1710</w:t>
            </w:r>
            <w:r>
              <w:rPr>
                <w:color w:val="392c69"/>
                <w:sz w:val="24"/>
              </w:rPr>
              <w:t xml:space="preserve">,</w:t>
            </w:r>
          </w:p>
          <w:p>
            <w:pPr>
              <w:pStyle w:val="0"/>
              <w:jc w:val="center"/>
            </w:pPr>
            <w:r>
              <w:rPr>
                <w:color w:val="392c69"/>
                <w:sz w:val="24"/>
              </w:rPr>
              <w:t xml:space="preserve">от 30.01.2019 </w:t>
            </w:r>
            <w:r>
              <w:rPr>
                <w:color w:val="392c69"/>
                <w:sz w:val="24"/>
              </w:rPr>
              <w:t xml:space="preserve">N 62</w:t>
            </w:r>
            <w:r>
              <w:rPr>
                <w:color w:val="392c69"/>
                <w:sz w:val="24"/>
              </w:rPr>
              <w:t xml:space="preserve">, от 16.12.2022 </w:t>
            </w:r>
            <w:r>
              <w:rPr>
                <w:color w:val="392c69"/>
                <w:sz w:val="24"/>
              </w:rPr>
              <w:t xml:space="preserve">N 2331</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right"/>
      </w:pPr>
      <w:r>
        <w:rPr>
          <w:sz w:val="24"/>
        </w:rPr>
      </w:r>
    </w:p>
    <w:p>
      <w:pPr>
        <w:pStyle w:val="0"/>
        <w:jc w:val="right"/>
      </w:pPr>
      <w:r>
        <w:rPr>
          <w:sz w:val="24"/>
        </w:rPr>
        <w:t xml:space="preserve">(форма)</w:t>
      </w:r>
    </w:p>
    <w:p>
      <w:pPr>
        <w:pStyle w:val="0"/>
        <w:jc w:val="center"/>
      </w:pPr>
      <w:r>
        <w:rPr>
          <w:sz w:val="24"/>
        </w:rPr>
      </w:r>
    </w:p>
    <w:bookmarkStart w:id="497" w:name="P497"/>
    <w:bookmarkEnd w:id="497"/>
    <w:p>
      <w:pPr>
        <w:pStyle w:val="1"/>
        <w:jc w:val="both"/>
      </w:pPr>
      <w:r>
        <w:rPr>
          <w:sz w:val="20"/>
        </w:rPr>
        <w:t xml:space="preserve">                               СВИДЕТЕЛЬСТВО</w:t>
      </w:r>
    </w:p>
    <w:p>
      <w:pPr>
        <w:pStyle w:val="1"/>
        <w:jc w:val="both"/>
      </w:pPr>
      <w:r>
        <w:rPr>
          <w:sz w:val="20"/>
        </w:rPr>
        <w:t xml:space="preserve">                  о праве на получение социальной выплаты</w:t>
      </w:r>
    </w:p>
    <w:p>
      <w:pPr>
        <w:pStyle w:val="1"/>
        <w:jc w:val="both"/>
      </w:pPr>
      <w:r>
        <w:rPr>
          <w:sz w:val="20"/>
        </w:rPr>
        <w:t xml:space="preserve">               на приобретение жилого помещения или создание</w:t>
      </w:r>
    </w:p>
    <w:p>
      <w:pPr>
        <w:pStyle w:val="1"/>
        <w:jc w:val="both"/>
      </w:pPr>
      <w:r>
        <w:rPr>
          <w:sz w:val="20"/>
        </w:rPr>
        <w:t xml:space="preserve">              объекта индивидуального жилищного строительства</w:t>
      </w:r>
    </w:p>
    <w:p>
      <w:pPr>
        <w:pStyle w:val="1"/>
        <w:jc w:val="both"/>
      </w:pPr>
      <w:r>
        <w:rPr>
          <w:sz w:val="20"/>
        </w:rPr>
      </w:r>
    </w:p>
    <w:p>
      <w:pPr>
        <w:pStyle w:val="1"/>
        <w:jc w:val="both"/>
      </w:pPr>
      <w:r>
        <w:rPr>
          <w:sz w:val="20"/>
        </w:rPr>
        <w:t xml:space="preserve">N</w:t>
      </w:r>
    </w:p>
    <w:p>
      <w:pPr>
        <w:pStyle w:val="1"/>
        <w:jc w:val="both"/>
      </w:pPr>
      <w:r>
        <w:rPr>
          <w:sz w:val="20"/>
        </w:rPr>
      </w:r>
    </w:p>
    <w:p>
      <w:pPr>
        <w:pStyle w:val="1"/>
        <w:jc w:val="both"/>
      </w:pPr>
      <w:r>
        <w:rPr>
          <w:sz w:val="20"/>
        </w:rPr>
        <w:t xml:space="preserve">    Настоящим свидетельством удостоверяется, что молодой семье в составе:</w:t>
      </w:r>
    </w:p>
    <w:p>
      <w:pPr>
        <w:pStyle w:val="1"/>
        <w:jc w:val="both"/>
      </w:pPr>
      <w:r>
        <w:rPr>
          <w:sz w:val="20"/>
        </w:rPr>
        <w:t xml:space="preserve">супруг ___________________________________________________________________,</w:t>
      </w:r>
    </w:p>
    <w:p>
      <w:pPr>
        <w:pStyle w:val="1"/>
        <w:jc w:val="both"/>
      </w:pPr>
      <w:r>
        <w:rPr>
          <w:sz w:val="20"/>
        </w:rPr>
        <w:t xml:space="preserve">                             (ф.и.о., дата рождения)</w:t>
      </w:r>
    </w:p>
    <w:p>
      <w:pPr>
        <w:pStyle w:val="1"/>
        <w:jc w:val="both"/>
      </w:pPr>
      <w:r>
        <w:rPr>
          <w:sz w:val="20"/>
        </w:rPr>
        <w:t xml:space="preserve">супруга __________________________________________________________________,</w:t>
      </w:r>
    </w:p>
    <w:p>
      <w:pPr>
        <w:pStyle w:val="1"/>
        <w:jc w:val="both"/>
      </w:pPr>
      <w:r>
        <w:rPr>
          <w:sz w:val="20"/>
        </w:rPr>
        <w:t xml:space="preserve">                             (ф.и.о., дата рождения)</w:t>
      </w:r>
    </w:p>
    <w:p>
      <w:pPr>
        <w:pStyle w:val="1"/>
        <w:jc w:val="both"/>
      </w:pPr>
      <w:r>
        <w:rPr>
          <w:sz w:val="20"/>
        </w:rPr>
        <w:t xml:space="preserve">дети: 1) _________________________________________________________________,</w:t>
      </w:r>
    </w:p>
    <w:p>
      <w:pPr>
        <w:pStyle w:val="1"/>
        <w:jc w:val="both"/>
      </w:pPr>
      <w:r>
        <w:rPr>
          <w:sz w:val="20"/>
        </w:rPr>
        <w:t xml:space="preserve">                              (ф.и.о., дата рождения)</w:t>
      </w:r>
    </w:p>
    <w:p>
      <w:pPr>
        <w:pStyle w:val="1"/>
        <w:jc w:val="both"/>
      </w:pPr>
      <w:r>
        <w:rPr>
          <w:sz w:val="20"/>
        </w:rPr>
        <w:t xml:space="preserve">      2) _______________________________________ __________,</w:t>
      </w:r>
    </w:p>
    <w:p>
      <w:pPr>
        <w:pStyle w:val="1"/>
        <w:jc w:val="both"/>
      </w:pPr>
      <w:r>
        <w:rPr>
          <w:sz w:val="20"/>
        </w:rPr>
        <w:t xml:space="preserve">являющейся  участницей  мероприятия  по обеспечению  жильем  молодых  семей</w:t>
      </w:r>
    </w:p>
    <w:p>
      <w:pPr>
        <w:pStyle w:val="1"/>
        <w:jc w:val="both"/>
      </w:pPr>
      <w:r>
        <w:rPr>
          <w:sz w:val="20"/>
        </w:rPr>
        <w:t xml:space="preserve">федерального    проекта    "Содействие   субъектам   Российской   Федерации</w:t>
      </w:r>
    </w:p>
    <w:p>
      <w:pPr>
        <w:pStyle w:val="1"/>
        <w:jc w:val="both"/>
      </w:pPr>
      <w:r>
        <w:rPr>
          <w:sz w:val="20"/>
        </w:rPr>
        <w:t xml:space="preserve">в  реализации  полномочий  по  оказанию государственной поддержки гражданам</w:t>
      </w:r>
    </w:p>
    <w:p>
      <w:pPr>
        <w:pStyle w:val="1"/>
        <w:jc w:val="both"/>
      </w:pPr>
      <w:r>
        <w:rPr>
          <w:sz w:val="20"/>
        </w:rPr>
        <w:t xml:space="preserve">в  обеспечении  жильем и оплате жилищно-коммунальных услуг" государственной</w:t>
      </w:r>
    </w:p>
    <w:p>
      <w:pPr>
        <w:pStyle w:val="1"/>
        <w:jc w:val="both"/>
      </w:pPr>
      <w:r>
        <w:rPr>
          <w:sz w:val="20"/>
        </w:rPr>
        <w:t xml:space="preserve">программы</w:t>
      </w:r>
      <w:r>
        <w:rPr>
          <w:sz w:val="20"/>
        </w:rPr>
        <w:t xml:space="preserve">  Российской Федерации "Обеспечение  доступным и комфортным жильем</w:t>
      </w:r>
    </w:p>
    <w:p>
      <w:pPr>
        <w:pStyle w:val="1"/>
        <w:jc w:val="both"/>
      </w:pPr>
      <w:r>
        <w:rPr>
          <w:sz w:val="20"/>
        </w:rPr>
        <w:t xml:space="preserve">и  коммунальными  услугами  граждан Российской Федерации", в соответствии с</w:t>
      </w:r>
    </w:p>
    <w:p>
      <w:pPr>
        <w:pStyle w:val="1"/>
        <w:jc w:val="both"/>
      </w:pPr>
      <w:r>
        <w:rPr>
          <w:sz w:val="20"/>
        </w:rPr>
        <w:t xml:space="preserve">условиями  этого  мероприятия предоставляется  социальная выплата в размере</w:t>
      </w:r>
    </w:p>
    <w:p>
      <w:pPr>
        <w:pStyle w:val="1"/>
        <w:jc w:val="both"/>
      </w:pPr>
      <w:r>
        <w:rPr>
          <w:sz w:val="20"/>
        </w:rPr>
        <w:t xml:space="preserve">____________________________________________________________________ рублей</w:t>
      </w:r>
    </w:p>
    <w:p>
      <w:pPr>
        <w:pStyle w:val="1"/>
        <w:jc w:val="both"/>
      </w:pPr>
      <w:r>
        <w:rPr>
          <w:sz w:val="20"/>
        </w:rPr>
        <w:t xml:space="preserve">                         (цифрами и прописью)</w:t>
      </w:r>
    </w:p>
    <w:p>
      <w:pPr>
        <w:pStyle w:val="1"/>
        <w:jc w:val="both"/>
      </w:pPr>
      <w:r>
        <w:rPr>
          <w:sz w:val="20"/>
        </w:rPr>
        <w:t xml:space="preserve">на приобретение (строительство) жилья на территории 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субъекта Российской Федерации)</w:t>
      </w:r>
    </w:p>
    <w:p>
      <w:pPr>
        <w:pStyle w:val="1"/>
        <w:jc w:val="both"/>
      </w:pPr>
      <w:r>
        <w:rPr>
          <w:sz w:val="20"/>
        </w:rPr>
        <w:t xml:space="preserve">Свидетельство подлежит предъявлению в банк до "__" ________________ 20__ г.</w:t>
      </w:r>
    </w:p>
    <w:p>
      <w:pPr>
        <w:pStyle w:val="1"/>
        <w:jc w:val="both"/>
      </w:pPr>
      <w:r>
        <w:rPr>
          <w:sz w:val="20"/>
        </w:rPr>
        <w:t xml:space="preserve">(включительно).</w:t>
      </w:r>
    </w:p>
    <w:p>
      <w:pPr>
        <w:pStyle w:val="1"/>
        <w:jc w:val="both"/>
      </w:pPr>
      <w:r>
        <w:rPr>
          <w:sz w:val="20"/>
        </w:rPr>
      </w:r>
    </w:p>
    <w:p>
      <w:pPr>
        <w:pStyle w:val="1"/>
        <w:jc w:val="both"/>
      </w:pPr>
      <w:r>
        <w:rPr>
          <w:sz w:val="20"/>
        </w:rPr>
        <w:t xml:space="preserve">Свидетельство действительно до "__" _______________ 20__ г. (включительно).</w:t>
      </w:r>
    </w:p>
    <w:p>
      <w:pPr>
        <w:pStyle w:val="1"/>
        <w:jc w:val="both"/>
      </w:pPr>
      <w:r>
        <w:rPr>
          <w:sz w:val="20"/>
        </w:rPr>
      </w:r>
    </w:p>
    <w:p>
      <w:pPr>
        <w:pStyle w:val="1"/>
        <w:jc w:val="both"/>
      </w:pPr>
      <w:r>
        <w:rPr>
          <w:sz w:val="20"/>
        </w:rPr>
        <w:t xml:space="preserve">Дата выдачи "__" _______________ 20__ г.</w:t>
      </w:r>
    </w:p>
    <w:p>
      <w:pPr>
        <w:pStyle w:val="1"/>
        <w:jc w:val="both"/>
      </w:pPr>
      <w:r>
        <w:rPr>
          <w:sz w:val="20"/>
        </w:rPr>
      </w:r>
    </w:p>
    <w:p>
      <w:pPr>
        <w:pStyle w:val="1"/>
        <w:jc w:val="both"/>
      </w:pPr>
      <w:r>
        <w:rPr>
          <w:sz w:val="20"/>
        </w:rPr>
        <w:t xml:space="preserve">_______________________________          ______________________________</w:t>
      </w:r>
    </w:p>
    <w:p>
      <w:pPr>
        <w:pStyle w:val="1"/>
        <w:jc w:val="both"/>
      </w:pPr>
      <w:r>
        <w:rPr>
          <w:sz w:val="20"/>
        </w:rPr>
        <w:t xml:space="preserve">       (подпись, дата)                       (расшифровка подписи)</w:t>
      </w:r>
    </w:p>
    <w:p>
      <w:pPr>
        <w:pStyle w:val="1"/>
        <w:jc w:val="both"/>
      </w:pPr>
      <w:r>
        <w:rPr>
          <w:sz w:val="20"/>
        </w:rPr>
      </w:r>
    </w:p>
    <w:p>
      <w:pPr>
        <w:pStyle w:val="1"/>
        <w:jc w:val="both"/>
      </w:pPr>
      <w:r>
        <w:rPr>
          <w:sz w:val="20"/>
        </w:rPr>
        <w:t xml:space="preserve">     Руководитель органа</w:t>
      </w:r>
    </w:p>
    <w:p>
      <w:pPr>
        <w:pStyle w:val="1"/>
        <w:jc w:val="both"/>
      </w:pPr>
      <w:r>
        <w:rPr>
          <w:sz w:val="20"/>
        </w:rPr>
        <w:t xml:space="preserve">   местного самоуправления</w:t>
      </w:r>
    </w:p>
    <w:p>
      <w:pPr>
        <w:pStyle w:val="1"/>
        <w:jc w:val="both"/>
      </w:pPr>
      <w:r>
        <w:rPr>
          <w:sz w:val="20"/>
        </w:rPr>
      </w:r>
    </w:p>
    <w:p>
      <w:pPr>
        <w:pStyle w:val="1"/>
        <w:jc w:val="both"/>
      </w:pPr>
      <w:r>
        <w:rPr>
          <w:sz w:val="20"/>
        </w:rPr>
        <w:t xml:space="preserve">            М.П.</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jc w:val="right"/>
        <w:outlineLvl w:val="2"/>
      </w:pPr>
      <w:r>
        <w:rPr>
          <w:sz w:val="24"/>
        </w:rPr>
        <w:t xml:space="preserve">Приложение N 2</w:t>
      </w:r>
    </w:p>
    <w:p>
      <w:pPr>
        <w:pStyle w:val="0"/>
        <w:jc w:val="right"/>
      </w:pPr>
      <w:r>
        <w:rPr>
          <w:sz w:val="24"/>
        </w:rPr>
        <w:t xml:space="preserve">к Правилам предоставления</w:t>
      </w:r>
    </w:p>
    <w:p>
      <w:pPr>
        <w:pStyle w:val="0"/>
        <w:jc w:val="right"/>
      </w:pPr>
      <w:r>
        <w:rPr>
          <w:sz w:val="24"/>
        </w:rPr>
        <w:t xml:space="preserve">молодым семьям социальных</w:t>
      </w:r>
    </w:p>
    <w:p>
      <w:pPr>
        <w:pStyle w:val="0"/>
        <w:jc w:val="right"/>
      </w:pPr>
      <w:r>
        <w:rPr>
          <w:sz w:val="24"/>
        </w:rPr>
        <w:t xml:space="preserve">выплат на приобретение</w:t>
      </w:r>
    </w:p>
    <w:p>
      <w:pPr>
        <w:pStyle w:val="0"/>
        <w:jc w:val="right"/>
      </w:pPr>
      <w:r>
        <w:rPr>
          <w:sz w:val="24"/>
        </w:rPr>
        <w:t xml:space="preserve">(строительство) жилья</w:t>
      </w:r>
    </w:p>
    <w:p>
      <w:pPr>
        <w:pStyle w:val="0"/>
        <w:jc w:val="right"/>
      </w:pPr>
      <w:r>
        <w:rPr>
          <w:sz w:val="24"/>
        </w:rPr>
        <w:t xml:space="preserve">и их использования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РФ от 30.12.2017 </w:t>
            </w:r>
            <w:r>
              <w:rPr>
                <w:color w:val="392c69"/>
                <w:sz w:val="24"/>
              </w:rPr>
              <w:t xml:space="preserve">N 1710</w:t>
            </w:r>
            <w:r>
              <w:rPr>
                <w:color w:val="392c69"/>
                <w:sz w:val="24"/>
              </w:rPr>
              <w:t xml:space="preserve">,</w:t>
            </w:r>
          </w:p>
          <w:p>
            <w:pPr>
              <w:pStyle w:val="0"/>
              <w:jc w:val="center"/>
            </w:pPr>
            <w:r>
              <w:rPr>
                <w:color w:val="392c69"/>
                <w:sz w:val="24"/>
              </w:rPr>
              <w:t xml:space="preserve">от 30.01.2019 </w:t>
            </w:r>
            <w:r>
              <w:rPr>
                <w:color w:val="392c69"/>
                <w:sz w:val="24"/>
              </w:rPr>
              <w:t xml:space="preserve">N 62</w:t>
            </w:r>
            <w:r>
              <w:rPr>
                <w:color w:val="392c69"/>
                <w:sz w:val="24"/>
              </w:rPr>
              <w:t xml:space="preserve">, от 16.12.2022 </w:t>
            </w:r>
            <w:r>
              <w:rPr>
                <w:color w:val="392c69"/>
                <w:sz w:val="24"/>
              </w:rPr>
              <w:t xml:space="preserve">N 2331</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right"/>
      </w:pPr>
      <w:r>
        <w:rPr>
          <w:sz w:val="24"/>
        </w:rPr>
      </w:r>
    </w:p>
    <w:p>
      <w:pPr>
        <w:pStyle w:val="0"/>
        <w:jc w:val="right"/>
      </w:pPr>
      <w:r>
        <w:rPr>
          <w:sz w:val="24"/>
        </w:rPr>
        <w:t xml:space="preserve">(форма)</w:t>
      </w:r>
    </w:p>
    <w:p>
      <w:pPr>
        <w:pStyle w:val="0"/>
        <w:ind w:firstLine="540"/>
        <w:jc w:val="both"/>
      </w:pPr>
      <w:r>
        <w:rPr>
          <w:sz w:val="24"/>
        </w:rPr>
      </w:r>
    </w:p>
    <w:p>
      <w:pPr>
        <w:pStyle w:val="1"/>
        <w:jc w:val="both"/>
      </w:pPr>
      <w:r>
        <w:rPr>
          <w:sz w:val="20"/>
        </w:rPr>
        <w:t xml:space="preserve">___________________________________________________________________________</w:t>
      </w:r>
    </w:p>
    <w:p>
      <w:pPr>
        <w:pStyle w:val="1"/>
        <w:jc w:val="both"/>
      </w:pPr>
      <w:r>
        <w:rPr>
          <w:sz w:val="20"/>
        </w:rPr>
        <w:t xml:space="preserve">                      (орган местного самоуправления)</w:t>
      </w:r>
    </w:p>
    <w:p>
      <w:pPr>
        <w:pStyle w:val="1"/>
        <w:jc w:val="both"/>
      </w:pPr>
      <w:r>
        <w:rPr>
          <w:sz w:val="20"/>
        </w:rPr>
      </w:r>
    </w:p>
    <w:bookmarkStart w:id="558" w:name="P558"/>
    <w:bookmarkEnd w:id="558"/>
    <w:p>
      <w:pPr>
        <w:pStyle w:val="1"/>
        <w:jc w:val="both"/>
      </w:pPr>
      <w:r>
        <w:rPr>
          <w:sz w:val="20"/>
        </w:rPr>
        <w:t xml:space="preserve">                                 ЗАЯВЛЕНИЕ</w:t>
      </w:r>
    </w:p>
    <w:p>
      <w:pPr>
        <w:pStyle w:val="1"/>
        <w:jc w:val="both"/>
      </w:pPr>
      <w:r>
        <w:rPr>
          <w:sz w:val="20"/>
        </w:rPr>
      </w:r>
    </w:p>
    <w:p>
      <w:pPr>
        <w:pStyle w:val="1"/>
        <w:jc w:val="both"/>
      </w:pPr>
      <w:r>
        <w:rPr>
          <w:sz w:val="20"/>
        </w:rPr>
        <w:t xml:space="preserve">    Прошу  включить   в  состав  участников   мероприятия   по  обеспечению</w:t>
      </w:r>
    </w:p>
    <w:p>
      <w:pPr>
        <w:pStyle w:val="1"/>
        <w:jc w:val="both"/>
      </w:pPr>
      <w:r>
        <w:rPr>
          <w:sz w:val="20"/>
        </w:rPr>
        <w:t xml:space="preserve">жильем  молодых семей федерального проекта "Содействие субъектам Российской</w:t>
      </w:r>
    </w:p>
    <w:p>
      <w:pPr>
        <w:pStyle w:val="1"/>
        <w:jc w:val="both"/>
      </w:pPr>
      <w:r>
        <w:rPr>
          <w:sz w:val="20"/>
        </w:rPr>
        <w:t xml:space="preserve">Федерации  в  реализации  полномочий  по оказанию государственной поддержки</w:t>
      </w:r>
    </w:p>
    <w:p>
      <w:pPr>
        <w:pStyle w:val="1"/>
        <w:jc w:val="both"/>
      </w:pPr>
      <w:r>
        <w:rPr>
          <w:sz w:val="20"/>
        </w:rPr>
        <w:t xml:space="preserve">гражданам   в  обеспечении  жильем  и  оплате  жилищно-коммунальных  услуг"</w:t>
      </w:r>
    </w:p>
    <w:p>
      <w:pPr>
        <w:pStyle w:val="1"/>
        <w:jc w:val="both"/>
      </w:pPr>
      <w:r>
        <w:rPr>
          <w:sz w:val="20"/>
        </w:rPr>
        <w:t xml:space="preserve">государственной   </w:t>
      </w:r>
      <w:r>
        <w:rPr>
          <w:sz w:val="20"/>
        </w:rPr>
        <w:t xml:space="preserve">программы</w:t>
      </w:r>
      <w:r>
        <w:rPr>
          <w:sz w:val="20"/>
        </w:rPr>
        <w:t xml:space="preserve">  Российской  Федерации  "Обеспечение  доступным</w:t>
      </w:r>
    </w:p>
    <w:p>
      <w:pPr>
        <w:pStyle w:val="1"/>
        <w:jc w:val="both"/>
      </w:pPr>
      <w:r>
        <w:rPr>
          <w:sz w:val="20"/>
        </w:rPr>
        <w:t xml:space="preserve">и  комфортным жильем и коммунальными услугами граждан Российской Федерации"</w:t>
      </w:r>
    </w:p>
    <w:p>
      <w:pPr>
        <w:pStyle w:val="1"/>
        <w:jc w:val="both"/>
      </w:pPr>
      <w:r>
        <w:rPr>
          <w:sz w:val="20"/>
        </w:rPr>
        <w:t xml:space="preserve">молодую семью в составе:</w:t>
      </w:r>
    </w:p>
    <w:p>
      <w:pPr>
        <w:pStyle w:val="1"/>
        <w:jc w:val="both"/>
      </w:pPr>
      <w:r>
        <w:rPr>
          <w:sz w:val="20"/>
        </w:rPr>
        <w:t xml:space="preserve">супруг ___________________________________________________________________,</w:t>
      </w:r>
    </w:p>
    <w:p>
      <w:pPr>
        <w:pStyle w:val="1"/>
        <w:jc w:val="both"/>
      </w:pPr>
      <w:r>
        <w:rPr>
          <w:sz w:val="20"/>
        </w:rPr>
        <w:t xml:space="preserve">                             (ф.и.о., дата рождения)</w:t>
      </w:r>
    </w:p>
    <w:p>
      <w:pPr>
        <w:pStyle w:val="1"/>
        <w:jc w:val="both"/>
      </w:pPr>
      <w:r>
        <w:rPr>
          <w:sz w:val="20"/>
        </w:rPr>
        <w:t xml:space="preserve">паспорт: серия ___________ N ______________, выданный _____________________</w:t>
      </w:r>
    </w:p>
    <w:p>
      <w:pPr>
        <w:pStyle w:val="1"/>
        <w:jc w:val="both"/>
      </w:pPr>
      <w:r>
        <w:rPr>
          <w:sz w:val="20"/>
        </w:rPr>
        <w:t xml:space="preserve">_______________________________________________ "__" _____________ 20__ г.,</w:t>
      </w:r>
    </w:p>
    <w:p>
      <w:pPr>
        <w:pStyle w:val="1"/>
        <w:jc w:val="both"/>
      </w:pPr>
      <w:r>
        <w:rPr>
          <w:sz w:val="20"/>
        </w:rPr>
        <w:t xml:space="preserve">проживает по адресу: 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супруга __________________________________________________________________,</w:t>
      </w:r>
    </w:p>
    <w:p>
      <w:pPr>
        <w:pStyle w:val="1"/>
        <w:jc w:val="both"/>
      </w:pPr>
      <w:r>
        <w:rPr>
          <w:sz w:val="20"/>
        </w:rPr>
        <w:t xml:space="preserve">                              (ф.и.о., дата рождения)</w:t>
      </w:r>
    </w:p>
    <w:p>
      <w:pPr>
        <w:pStyle w:val="1"/>
        <w:jc w:val="both"/>
      </w:pPr>
      <w:r>
        <w:rPr>
          <w:sz w:val="20"/>
        </w:rPr>
        <w:t xml:space="preserve">паспорт: серия _______________ N ______________, выданный _________________</w:t>
      </w:r>
    </w:p>
    <w:p>
      <w:pPr>
        <w:pStyle w:val="1"/>
        <w:jc w:val="both"/>
      </w:pPr>
      <w:r>
        <w:rPr>
          <w:sz w:val="20"/>
        </w:rPr>
        <w:t xml:space="preserve">_______________________________________________ "__" _____________ 20__ г.,</w:t>
      </w:r>
    </w:p>
    <w:p>
      <w:pPr>
        <w:pStyle w:val="1"/>
        <w:jc w:val="both"/>
      </w:pPr>
      <w:r>
        <w:rPr>
          <w:sz w:val="20"/>
        </w:rPr>
        <w:t xml:space="preserve">проживает по адресу: 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дети:</w:t>
      </w:r>
    </w:p>
    <w:p>
      <w:pPr>
        <w:pStyle w:val="1"/>
        <w:jc w:val="both"/>
      </w:pPr>
      <w:r>
        <w:rPr>
          <w:sz w:val="20"/>
        </w:rPr>
        <w:t xml:space="preserve">___________________________________________________________________________</w:t>
      </w:r>
    </w:p>
    <w:p>
      <w:pPr>
        <w:pStyle w:val="1"/>
        <w:jc w:val="both"/>
      </w:pPr>
      <w:r>
        <w:rPr>
          <w:sz w:val="20"/>
        </w:rPr>
        <w:t xml:space="preserve">                          (ф.и.о., дата рождения)</w:t>
      </w:r>
    </w:p>
    <w:p>
      <w:pPr>
        <w:pStyle w:val="1"/>
        <w:jc w:val="both"/>
      </w:pPr>
      <w:r>
        <w:rPr>
          <w:sz w:val="20"/>
        </w:rPr>
        <w:t xml:space="preserve">свидетельство о рождении (паспорт для ребенка, достигшего 14 лет)</w:t>
      </w:r>
    </w:p>
    <w:p>
      <w:pPr>
        <w:pStyle w:val="1"/>
        <w:jc w:val="both"/>
      </w:pPr>
      <w:r>
        <w:rPr>
          <w:sz w:val="20"/>
        </w:rPr>
        <w:t xml:space="preserve">-----------------------------------------------------------------</w:t>
      </w:r>
    </w:p>
    <w:p>
      <w:pPr>
        <w:pStyle w:val="1"/>
        <w:jc w:val="both"/>
      </w:pPr>
      <w:r>
        <w:rPr>
          <w:sz w:val="20"/>
        </w:rPr>
        <w:t xml:space="preserve">                        (ненужное вычеркнуть)</w:t>
      </w:r>
    </w:p>
    <w:p>
      <w:pPr>
        <w:pStyle w:val="1"/>
        <w:jc w:val="both"/>
      </w:pPr>
      <w:r>
        <w:rPr>
          <w:sz w:val="20"/>
        </w:rPr>
        <w:t xml:space="preserve">паспорт: серия _____________ N ______________, выданный ___________________</w:t>
      </w:r>
    </w:p>
    <w:p>
      <w:pPr>
        <w:pStyle w:val="1"/>
        <w:jc w:val="both"/>
      </w:pPr>
      <w:r>
        <w:rPr>
          <w:sz w:val="20"/>
        </w:rPr>
        <w:t xml:space="preserve">_______________________________________________ "__" _____________ 20__ г.,</w:t>
      </w:r>
    </w:p>
    <w:p>
      <w:pPr>
        <w:pStyle w:val="1"/>
        <w:jc w:val="both"/>
      </w:pPr>
      <w:r>
        <w:rPr>
          <w:sz w:val="20"/>
        </w:rPr>
        <w:t xml:space="preserve">проживает по адресу: 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(ф.и.о., дата рождения)</w:t>
      </w:r>
    </w:p>
    <w:p>
      <w:pPr>
        <w:pStyle w:val="1"/>
        <w:jc w:val="both"/>
      </w:pPr>
      <w:r>
        <w:rPr>
          <w:sz w:val="20"/>
        </w:rPr>
        <w:t xml:space="preserve">свидетельство о рождении (паспорт для ребенка, достигшего 14 лет)</w:t>
      </w:r>
    </w:p>
    <w:p>
      <w:pPr>
        <w:pStyle w:val="1"/>
        <w:jc w:val="both"/>
      </w:pPr>
      <w:r>
        <w:rPr>
          <w:sz w:val="20"/>
        </w:rPr>
        <w:t xml:space="preserve">-----------------------------------------------------------------</w:t>
      </w:r>
    </w:p>
    <w:p>
      <w:pPr>
        <w:pStyle w:val="1"/>
        <w:jc w:val="both"/>
      </w:pPr>
      <w:r>
        <w:rPr>
          <w:sz w:val="20"/>
        </w:rPr>
        <w:t xml:space="preserve">                     (ненужное вычеркнуть)</w:t>
      </w:r>
    </w:p>
    <w:p>
      <w:pPr>
        <w:pStyle w:val="1"/>
        <w:jc w:val="both"/>
      </w:pPr>
      <w:r>
        <w:rPr>
          <w:sz w:val="20"/>
        </w:rPr>
        <w:t xml:space="preserve">паспорт: серия _____________ N ______________, выданный ___________________</w:t>
      </w:r>
    </w:p>
    <w:p>
      <w:pPr>
        <w:pStyle w:val="1"/>
        <w:jc w:val="both"/>
      </w:pPr>
      <w:r>
        <w:rPr>
          <w:sz w:val="20"/>
        </w:rPr>
        <w:t xml:space="preserve">_______________________________________________ "__" _____________ 20__ г.,</w:t>
      </w:r>
    </w:p>
    <w:p>
      <w:pPr>
        <w:pStyle w:val="1"/>
        <w:jc w:val="both"/>
      </w:pPr>
      <w:r>
        <w:rPr>
          <w:sz w:val="20"/>
        </w:rPr>
        <w:t xml:space="preserve">проживает по адресу: 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С  условиями участия в мероприятии по обеспечению жильем  молодых семей</w:t>
      </w:r>
    </w:p>
    <w:p>
      <w:pPr>
        <w:pStyle w:val="1"/>
        <w:jc w:val="both"/>
      </w:pPr>
      <w:r>
        <w:rPr>
          <w:sz w:val="20"/>
        </w:rPr>
        <w:t xml:space="preserve">федерального    проекта    "Содействие   субъектам   Российской   Федерации</w:t>
      </w:r>
    </w:p>
    <w:p>
      <w:pPr>
        <w:pStyle w:val="1"/>
        <w:jc w:val="both"/>
      </w:pPr>
      <w:r>
        <w:rPr>
          <w:sz w:val="20"/>
        </w:rPr>
        <w:t xml:space="preserve">в  реализации  полномочий  по  оказанию государственной поддержки гражданам</w:t>
      </w:r>
    </w:p>
    <w:p>
      <w:pPr>
        <w:pStyle w:val="1"/>
        <w:jc w:val="both"/>
      </w:pPr>
      <w:r>
        <w:rPr>
          <w:sz w:val="20"/>
        </w:rPr>
        <w:t xml:space="preserve">в  обеспечении  жильем и оплате жилищно-коммунальных услуг" государственной</w:t>
      </w:r>
    </w:p>
    <w:p>
      <w:pPr>
        <w:pStyle w:val="1"/>
        <w:jc w:val="both"/>
      </w:pPr>
      <w:r>
        <w:rPr>
          <w:sz w:val="20"/>
        </w:rPr>
        <w:t xml:space="preserve">программы</w:t>
      </w:r>
      <w:r>
        <w:rPr>
          <w:sz w:val="20"/>
        </w:rPr>
        <w:t xml:space="preserve">  Российской Федерации "Обеспечение доступным и комфортным  жильем</w:t>
      </w:r>
    </w:p>
    <w:p>
      <w:pPr>
        <w:pStyle w:val="1"/>
        <w:jc w:val="both"/>
      </w:pPr>
      <w:r>
        <w:rPr>
          <w:sz w:val="20"/>
        </w:rPr>
        <w:t xml:space="preserve">и   коммунальными   услугами   граждан   Российской  Федерации"  ознакомлен</w:t>
      </w:r>
    </w:p>
    <w:p>
      <w:pPr>
        <w:pStyle w:val="1"/>
        <w:jc w:val="both"/>
      </w:pPr>
      <w:r>
        <w:rPr>
          <w:sz w:val="20"/>
        </w:rPr>
        <w:t xml:space="preserve">(ознакомлены) и обязуюсь (обязуемся) их выполнять:</w:t>
      </w:r>
    </w:p>
    <w:p>
      <w:pPr>
        <w:pStyle w:val="1"/>
        <w:jc w:val="both"/>
      </w:pPr>
      <w:r>
        <w:rPr>
          <w:sz w:val="20"/>
        </w:rPr>
        <w:t xml:space="preserve">1) _____________________________________________ ______________ ___________</w:t>
      </w:r>
    </w:p>
    <w:p>
      <w:pPr>
        <w:pStyle w:val="1"/>
        <w:jc w:val="both"/>
      </w:pPr>
      <w:r>
        <w:rPr>
          <w:sz w:val="20"/>
        </w:rPr>
        <w:t xml:space="preserve">       (ф.и.о. совершеннолетнего члена семьи)       (подпись)     (дата)</w:t>
      </w:r>
    </w:p>
    <w:p>
      <w:pPr>
        <w:pStyle w:val="1"/>
        <w:jc w:val="both"/>
      </w:pPr>
      <w:r>
        <w:rPr>
          <w:sz w:val="20"/>
        </w:rPr>
        <w:t xml:space="preserve">2) _____________________________________________ ______________ ___________</w:t>
      </w:r>
    </w:p>
    <w:p>
      <w:pPr>
        <w:pStyle w:val="1"/>
        <w:jc w:val="both"/>
      </w:pPr>
      <w:r>
        <w:rPr>
          <w:sz w:val="20"/>
        </w:rPr>
        <w:t xml:space="preserve">       (ф.и.о. совершеннолетнего члена семьи)       (подпись)     (дата)</w:t>
      </w:r>
    </w:p>
    <w:p>
      <w:pPr>
        <w:pStyle w:val="1"/>
        <w:jc w:val="both"/>
      </w:pPr>
      <w:r>
        <w:rPr>
          <w:sz w:val="20"/>
        </w:rPr>
        <w:t xml:space="preserve">3) _____________________________________________ ______________ ___________</w:t>
      </w:r>
    </w:p>
    <w:p>
      <w:pPr>
        <w:pStyle w:val="1"/>
        <w:jc w:val="both"/>
      </w:pPr>
      <w:r>
        <w:rPr>
          <w:sz w:val="20"/>
        </w:rPr>
        <w:t xml:space="preserve">       (ф.и.о. совершеннолетнего члена семьи)       (подпись)     (дата)</w:t>
      </w:r>
    </w:p>
    <w:p>
      <w:pPr>
        <w:pStyle w:val="1"/>
        <w:jc w:val="both"/>
      </w:pPr>
      <w:r>
        <w:rPr>
          <w:sz w:val="20"/>
        </w:rPr>
        <w:t xml:space="preserve">4) _____________________________________________ ______________ ___________</w:t>
      </w:r>
    </w:p>
    <w:p>
      <w:pPr>
        <w:pStyle w:val="1"/>
        <w:jc w:val="both"/>
      </w:pPr>
      <w:r>
        <w:rPr>
          <w:sz w:val="20"/>
        </w:rPr>
        <w:t xml:space="preserve">       (ф.и.о. совершеннолетнего члена семьи)       (подпись)     (дата)</w:t>
      </w:r>
    </w:p>
    <w:p>
      <w:pPr>
        <w:pStyle w:val="1"/>
        <w:jc w:val="both"/>
      </w:pPr>
      <w:r>
        <w:rPr>
          <w:sz w:val="20"/>
        </w:rPr>
      </w:r>
    </w:p>
    <w:p>
      <w:pPr>
        <w:pStyle w:val="1"/>
        <w:jc w:val="both"/>
      </w:pPr>
      <w:r>
        <w:rPr>
          <w:sz w:val="20"/>
        </w:rPr>
        <w:t xml:space="preserve">    К заявлению прилагаются следующие документы:</w:t>
      </w:r>
    </w:p>
    <w:p>
      <w:pPr>
        <w:pStyle w:val="1"/>
        <w:jc w:val="both"/>
      </w:pPr>
      <w:r>
        <w:rPr>
          <w:sz w:val="20"/>
        </w:rPr>
        <w:t xml:space="preserve">1) _______________________________________________________________________;</w:t>
      </w:r>
    </w:p>
    <w:p>
      <w:pPr>
        <w:pStyle w:val="1"/>
        <w:jc w:val="both"/>
      </w:pPr>
      <w:r>
        <w:rPr>
          <w:sz w:val="20"/>
        </w:rPr>
        <w:t xml:space="preserve">             (наименование и номер документа, кем и когда выдан)</w:t>
      </w:r>
    </w:p>
    <w:p>
      <w:pPr>
        <w:pStyle w:val="1"/>
        <w:jc w:val="both"/>
      </w:pPr>
      <w:r>
        <w:rPr>
          <w:sz w:val="20"/>
        </w:rPr>
        <w:t xml:space="preserve">2) _______________________________________________________________________;</w:t>
      </w:r>
    </w:p>
    <w:p>
      <w:pPr>
        <w:pStyle w:val="1"/>
        <w:jc w:val="both"/>
      </w:pPr>
      <w:r>
        <w:rPr>
          <w:sz w:val="20"/>
        </w:rPr>
        <w:t xml:space="preserve">             (наименование и номер документа, кем и когда выдан)</w:t>
      </w:r>
    </w:p>
    <w:p>
      <w:pPr>
        <w:pStyle w:val="1"/>
        <w:jc w:val="both"/>
      </w:pPr>
      <w:r>
        <w:rPr>
          <w:sz w:val="20"/>
        </w:rPr>
        <w:t xml:space="preserve">3) _______________________________________________________________________;</w:t>
      </w:r>
    </w:p>
    <w:p>
      <w:pPr>
        <w:pStyle w:val="1"/>
        <w:jc w:val="both"/>
      </w:pPr>
      <w:r>
        <w:rPr>
          <w:sz w:val="20"/>
        </w:rPr>
        <w:t xml:space="preserve">             (наименование и номер документа, кем и когда выдан)</w:t>
      </w:r>
    </w:p>
    <w:p>
      <w:pPr>
        <w:pStyle w:val="1"/>
        <w:jc w:val="both"/>
      </w:pPr>
      <w:r>
        <w:rPr>
          <w:sz w:val="20"/>
        </w:rPr>
        <w:t xml:space="preserve">4) _______________________________________________________________________.</w:t>
      </w:r>
    </w:p>
    <w:p>
      <w:pPr>
        <w:pStyle w:val="1"/>
        <w:jc w:val="both"/>
      </w:pPr>
      <w:r>
        <w:rPr>
          <w:sz w:val="20"/>
        </w:rPr>
        <w:t xml:space="preserve">             (наименование и номер документа, кем и когда выдан)</w:t>
      </w:r>
    </w:p>
    <w:p>
      <w:pPr>
        <w:pStyle w:val="1"/>
        <w:jc w:val="both"/>
      </w:pPr>
      <w:r>
        <w:rPr>
          <w:sz w:val="20"/>
        </w:rPr>
      </w:r>
    </w:p>
    <w:p>
      <w:pPr>
        <w:pStyle w:val="1"/>
        <w:jc w:val="both"/>
      </w:pPr>
      <w:r>
        <w:rPr>
          <w:sz w:val="20"/>
        </w:rPr>
        <w:t xml:space="preserve">    Заявление  и прилагаемые к нему согласно перечню документы приняты "__"</w:t>
      </w:r>
    </w:p>
    <w:p>
      <w:pPr>
        <w:pStyle w:val="1"/>
        <w:jc w:val="both"/>
      </w:pPr>
      <w:r>
        <w:rPr>
          <w:sz w:val="20"/>
        </w:rPr>
        <w:t xml:space="preserve">_______________ 20__ г.</w:t>
      </w:r>
    </w:p>
    <w:p>
      <w:pPr>
        <w:pStyle w:val="1"/>
        <w:jc w:val="both"/>
      </w:pPr>
      <w:r>
        <w:rPr>
          <w:sz w:val="20"/>
        </w:rPr>
      </w:r>
    </w:p>
    <w:p>
      <w:pPr>
        <w:pStyle w:val="1"/>
        <w:jc w:val="both"/>
      </w:pPr>
      <w:r>
        <w:rPr>
          <w:sz w:val="20"/>
        </w:rPr>
        <w:t xml:space="preserve">______________________________________ _______________ ____________________</w:t>
      </w:r>
    </w:p>
    <w:p>
      <w:pPr>
        <w:pStyle w:val="1"/>
        <w:jc w:val="both"/>
      </w:pPr>
      <w:r>
        <w:rPr>
          <w:sz w:val="20"/>
        </w:rPr>
        <w:t xml:space="preserve">(должность лица, принявшего заявление) (подпись, дата)     (расшифровка</w:t>
      </w:r>
    </w:p>
    <w:p>
      <w:pPr>
        <w:pStyle w:val="1"/>
        <w:jc w:val="both"/>
      </w:pPr>
      <w:r>
        <w:rPr>
          <w:sz w:val="20"/>
        </w:rPr>
        <w:t xml:space="preserve">                                                             подписи)</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jc w:val="right"/>
        <w:outlineLvl w:val="1"/>
      </w:pPr>
      <w:r>
        <w:rPr>
          <w:sz w:val="24"/>
        </w:rPr>
        <w:t xml:space="preserve">Приложение </w:t>
      </w:r>
      <w:r>
        <w:rPr>
          <w:sz w:val="24"/>
        </w:rPr>
        <w:t xml:space="preserve">N 2</w:t>
      </w:r>
    </w:p>
    <w:p>
      <w:pPr>
        <w:pStyle w:val="0"/>
        <w:jc w:val="right"/>
      </w:pPr>
      <w:r>
        <w:rPr>
          <w:sz w:val="24"/>
        </w:rPr>
        <w:t xml:space="preserve">к особенностям реализации отдельных</w:t>
      </w:r>
    </w:p>
    <w:p>
      <w:pPr>
        <w:pStyle w:val="0"/>
        <w:jc w:val="right"/>
      </w:pPr>
      <w:r>
        <w:rPr>
          <w:sz w:val="24"/>
        </w:rPr>
        <w:t xml:space="preserve">мероприятий государственной программы</w:t>
      </w:r>
    </w:p>
    <w:p>
      <w:pPr>
        <w:pStyle w:val="0"/>
        <w:jc w:val="right"/>
      </w:pPr>
      <w:r>
        <w:rPr>
          <w:sz w:val="24"/>
        </w:rPr>
        <w:t xml:space="preserve">Российской Федерации "Обеспечение</w:t>
      </w:r>
    </w:p>
    <w:p>
      <w:pPr>
        <w:pStyle w:val="0"/>
        <w:jc w:val="right"/>
      </w:pPr>
      <w:r>
        <w:rPr>
          <w:sz w:val="24"/>
        </w:rPr>
        <w:t xml:space="preserve">доступным и комфортным жильем и</w:t>
      </w:r>
    </w:p>
    <w:p>
      <w:pPr>
        <w:pStyle w:val="0"/>
        <w:jc w:val="right"/>
      </w:pPr>
      <w:r>
        <w:rPr>
          <w:sz w:val="24"/>
        </w:rPr>
        <w:t xml:space="preserve">коммунальными услугами граждан</w:t>
      </w:r>
    </w:p>
    <w:p>
      <w:pPr>
        <w:pStyle w:val="0"/>
        <w:jc w:val="right"/>
      </w:pPr>
      <w:r>
        <w:rPr>
          <w:sz w:val="24"/>
        </w:rPr>
        <w:t xml:space="preserve">Российской Федерации"</w:t>
      </w:r>
    </w:p>
    <w:p>
      <w:pPr>
        <w:pStyle w:val="0"/>
        <w:jc w:val="both"/>
      </w:pPr>
      <w:r>
        <w:rPr>
          <w:sz w:val="24"/>
        </w:rPr>
      </w:r>
    </w:p>
    <w:bookmarkStart w:id="644" w:name="P644"/>
    <w:bookmarkEnd w:id="644"/>
    <w:p>
      <w:pPr>
        <w:pStyle w:val="2"/>
        <w:jc w:val="center"/>
      </w:pPr>
      <w:r>
        <w:rPr>
          <w:sz w:val="24"/>
        </w:rPr>
        <w:t xml:space="preserve">ПРАВИЛА</w:t>
      </w:r>
    </w:p>
    <w:p>
      <w:pPr>
        <w:pStyle w:val="2"/>
        <w:jc w:val="center"/>
      </w:pPr>
      <w:r>
        <w:rPr>
          <w:sz w:val="24"/>
        </w:rPr>
        <w:t xml:space="preserve">ПРЕДОСТАВЛЕНИЯ МОЛОДЫМ УЧЕНЫМ СОЦИАЛЬНЫХ ВЫПЛАТ</w:t>
      </w:r>
    </w:p>
    <w:p>
      <w:pPr>
        <w:pStyle w:val="2"/>
        <w:jc w:val="center"/>
      </w:pPr>
      <w:r>
        <w:rPr>
          <w:sz w:val="24"/>
        </w:rPr>
        <w:t xml:space="preserve">НА ПРИОБРЕТЕНИЕ ЖИЛЫХ ПОМЕЩЕНИЙ В РАМКАХ РЕАЛИЗАЦИИ</w:t>
      </w:r>
    </w:p>
    <w:p>
      <w:pPr>
        <w:pStyle w:val="2"/>
        <w:jc w:val="center"/>
      </w:pPr>
      <w:r>
        <w:rPr>
          <w:sz w:val="24"/>
        </w:rPr>
        <w:t xml:space="preserve">МЕРОПРИЯТИЙ ПО ОБЕСПЕЧЕНИЮ ЖИЛЬЕМ МОЛОДЫХ УЧЕНЫХ КОМПЛЕКСА</w:t>
      </w:r>
    </w:p>
    <w:p>
      <w:pPr>
        <w:pStyle w:val="2"/>
        <w:jc w:val="center"/>
      </w:pPr>
      <w:r>
        <w:rPr>
          <w:sz w:val="24"/>
        </w:rPr>
        <w:t xml:space="preserve">ПРОЦЕССНЫХ МЕРОПРИЯТИЙ "ВЫПОЛНЕНИЕ ГОСУДАРСТВЕННЫХ</w:t>
      </w:r>
    </w:p>
    <w:p>
      <w:pPr>
        <w:pStyle w:val="2"/>
        <w:jc w:val="center"/>
      </w:pPr>
      <w:r>
        <w:rPr>
          <w:sz w:val="24"/>
        </w:rPr>
        <w:t xml:space="preserve">ОБЯЗАТЕЛЬСТВ ПО ОБЕСПЕЧЕНИЮ ЖИЛЬЕМ ОТДЕЛЬНЫХ КАТЕГОРИЙ</w:t>
      </w:r>
    </w:p>
    <w:p>
      <w:pPr>
        <w:pStyle w:val="2"/>
        <w:jc w:val="center"/>
      </w:pPr>
      <w:r>
        <w:rPr>
          <w:sz w:val="24"/>
        </w:rPr>
        <w:t xml:space="preserve">ГРАЖДАН" ГОСУДАРСТВЕННОЙ ПРОГРАММЫ РОССИЙСКОЙ ФЕДЕРАЦИИ</w:t>
      </w:r>
    </w:p>
    <w:p>
      <w:pPr>
        <w:pStyle w:val="2"/>
        <w:jc w:val="center"/>
      </w:pPr>
      <w:r>
        <w:rPr>
          <w:sz w:val="24"/>
        </w:rPr>
        <w:t xml:space="preserve">"ОБЕСПЕЧЕНИЕ ДОСТУПНЫМ И КОМФОРТНЫМ ЖИЛЬЕМ</w:t>
      </w:r>
    </w:p>
    <w:p>
      <w:pPr>
        <w:pStyle w:val="2"/>
        <w:jc w:val="center"/>
      </w:pPr>
      <w:r>
        <w:rPr>
          <w:sz w:val="24"/>
        </w:rPr>
        <w:t xml:space="preserve">И КОММУНАЛЬНЫМИ УСЛУГАМИ ГРАЖДАН РОССИЙСКОЙ ФЕДЕРАЦИИ"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РФ от 30.12.2017 </w:t>
            </w:r>
            <w:r>
              <w:rPr>
                <w:color w:val="392c69"/>
                <w:sz w:val="24"/>
              </w:rPr>
              <w:t xml:space="preserve">N 1710</w:t>
            </w:r>
            <w:r>
              <w:rPr>
                <w:color w:val="392c69"/>
                <w:sz w:val="24"/>
              </w:rPr>
              <w:t xml:space="preserve">,</w:t>
            </w:r>
          </w:p>
          <w:p>
            <w:pPr>
              <w:pStyle w:val="0"/>
              <w:jc w:val="center"/>
            </w:pPr>
            <w:r>
              <w:rPr>
                <w:color w:val="392c69"/>
                <w:sz w:val="24"/>
              </w:rPr>
              <w:t xml:space="preserve">от 14.08.2018 </w:t>
            </w:r>
            <w:r>
              <w:rPr>
                <w:color w:val="392c69"/>
                <w:sz w:val="24"/>
              </w:rPr>
              <w:t xml:space="preserve">N 940</w:t>
            </w:r>
            <w:r>
              <w:rPr>
                <w:color w:val="392c69"/>
                <w:sz w:val="24"/>
              </w:rPr>
              <w:t xml:space="preserve">, от 20.11.2018 </w:t>
            </w:r>
            <w:r>
              <w:rPr>
                <w:color w:val="392c69"/>
                <w:sz w:val="24"/>
              </w:rPr>
              <w:t xml:space="preserve">N 1392</w:t>
            </w:r>
            <w:r>
              <w:rPr>
                <w:color w:val="392c69"/>
                <w:sz w:val="24"/>
              </w:rPr>
              <w:t xml:space="preserve">, от 30.01.2019 </w:t>
            </w:r>
            <w:r>
              <w:rPr>
                <w:color w:val="392c69"/>
                <w:sz w:val="24"/>
              </w:rPr>
              <w:t xml:space="preserve">N 62</w:t>
            </w:r>
            <w:r>
              <w:rPr>
                <w:color w:val="392c69"/>
                <w:sz w:val="24"/>
              </w:rPr>
              <w:t xml:space="preserve">,</w:t>
            </w:r>
          </w:p>
          <w:p>
            <w:pPr>
              <w:pStyle w:val="0"/>
              <w:jc w:val="center"/>
            </w:pPr>
            <w:r>
              <w:rPr>
                <w:color w:val="392c69"/>
                <w:sz w:val="24"/>
              </w:rPr>
              <w:t xml:space="preserve">от 04.07.2019 </w:t>
            </w:r>
            <w:r>
              <w:rPr>
                <w:color w:val="392c69"/>
                <w:sz w:val="24"/>
              </w:rPr>
              <w:t xml:space="preserve">N 858</w:t>
            </w:r>
            <w:r>
              <w:rPr>
                <w:color w:val="392c69"/>
                <w:sz w:val="24"/>
              </w:rPr>
              <w:t xml:space="preserve">, от 18.01.2020 </w:t>
            </w:r>
            <w:r>
              <w:rPr>
                <w:color w:val="392c69"/>
                <w:sz w:val="24"/>
              </w:rPr>
              <w:t xml:space="preserve">N 18</w:t>
            </w:r>
            <w:r>
              <w:rPr>
                <w:color w:val="392c69"/>
                <w:sz w:val="24"/>
              </w:rPr>
              <w:t xml:space="preserve">, от 12.10.2020 </w:t>
            </w:r>
            <w:r>
              <w:rPr>
                <w:color w:val="392c69"/>
                <w:sz w:val="24"/>
              </w:rPr>
              <w:t xml:space="preserve">N 1666</w:t>
            </w:r>
            <w:r>
              <w:rPr>
                <w:color w:val="392c69"/>
                <w:sz w:val="24"/>
              </w:rPr>
              <w:t xml:space="preserve">,</w:t>
            </w:r>
          </w:p>
          <w:p>
            <w:pPr>
              <w:pStyle w:val="0"/>
              <w:jc w:val="center"/>
            </w:pPr>
            <w:r>
              <w:rPr>
                <w:color w:val="392c69"/>
                <w:sz w:val="24"/>
              </w:rPr>
              <w:t xml:space="preserve">от 16.12.2022 </w:t>
            </w:r>
            <w:r>
              <w:rPr>
                <w:color w:val="392c69"/>
                <w:sz w:val="24"/>
              </w:rPr>
              <w:t xml:space="preserve">N 2331</w:t>
            </w:r>
            <w:r>
              <w:rPr>
                <w:color w:val="392c69"/>
                <w:sz w:val="24"/>
              </w:rPr>
              <w:t xml:space="preserve">, от 26.01.2023 </w:t>
            </w:r>
            <w:r>
              <w:rPr>
                <w:color w:val="392c69"/>
                <w:sz w:val="24"/>
              </w:rPr>
              <w:t xml:space="preserve">N 90</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Настоящие Правила устанавливают порядок предоставления молодым ученым социальных выплат на приобретение жилых помещений (далее - социальные выплаты) в рамках реализации мероприятий по обеспечению жильем молодых ученых комплекса процессных мероприятий "Выполнение государственных обязательств по обеспечению жильем отдельных категорий граждан" государственной </w:t>
      </w:r>
      <w:r>
        <w:rPr>
          <w:sz w:val="24"/>
        </w:rPr>
        <w:t xml:space="preserve">программы</w:t>
      </w:r>
      <w:r>
        <w:rPr>
          <w:sz w:val="24"/>
        </w:rP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
    <w:p>
      <w:pPr>
        <w:pStyle w:val="0"/>
        <w:jc w:val="both"/>
      </w:pPr>
      <w:r>
        <w:rPr>
          <w:sz w:val="24"/>
        </w:rPr>
        <w:t xml:space="preserve">(в ред. Постановлений Правительства РФ от 30.12.2017 </w:t>
      </w:r>
      <w:r>
        <w:rPr>
          <w:sz w:val="24"/>
        </w:rPr>
        <w:t xml:space="preserve">N 1710</w:t>
      </w:r>
      <w:r>
        <w:rPr>
          <w:sz w:val="24"/>
        </w:rPr>
        <w:t xml:space="preserve">, от 30.01.2019 </w:t>
      </w:r>
      <w:r>
        <w:rPr>
          <w:sz w:val="24"/>
        </w:rPr>
        <w:t xml:space="preserve">N 62</w:t>
      </w:r>
      <w:r>
        <w:rPr>
          <w:sz w:val="24"/>
        </w:rPr>
        <w:t xml:space="preserve">, от 16.12.2022 </w:t>
      </w:r>
      <w:r>
        <w:rPr>
          <w:sz w:val="24"/>
        </w:rPr>
        <w:t xml:space="preserve">N 2331</w:t>
      </w:r>
      <w:r>
        <w:rPr>
          <w:sz w:val="24"/>
        </w:rPr>
        <w:t xml:space="preserve">)</w:t>
      </w:r>
    </w:p>
    <w:bookmarkStart w:id="661" w:name="P661"/>
    <w:bookmarkEnd w:id="661"/>
    <w:p>
      <w:pPr>
        <w:pStyle w:val="0"/>
        <w:spacing w:before="240"/>
        <w:ind w:firstLine="540"/>
        <w:jc w:val="both"/>
      </w:pPr>
      <w:r>
        <w:rPr>
          <w:sz w:val="24"/>
        </w:rPr>
        <w:t xml:space="preserve">1(1). В целях настоящих Правил молодым ученым признается гражданин Российской Федерации, работающий в должности научного работника в научной организации, функции и полномочия учредителя которой осуществляет Правительство Российской Федерации или федеральный орган исполнительной власти, или научно-педагогического работника в образовательной организации высшего образования, функции и полномочия учредителя которой осуществляет Правительство Российской Федерации или федеральный орган исполнительной власти, имеющий ученую степень кандидата наук или доктора наук и общий стаж работы научным работником и (или) научно-педагогическим работником не менее 5 лет, возраст которого не превышает 35 лет (для кандидатов наук) или 40 лет (для докторов наук).</w:t>
      </w:r>
    </w:p>
    <w:p>
      <w:pPr>
        <w:pStyle w:val="0"/>
        <w:jc w:val="both"/>
      </w:pPr>
      <w:r>
        <w:rPr>
          <w:sz w:val="24"/>
        </w:rPr>
        <w:t xml:space="preserve">(п. 1(1) введен </w:t>
      </w:r>
      <w:r>
        <w:rPr>
          <w:sz w:val="24"/>
        </w:rPr>
        <w:t xml:space="preserve">Постановлением</w:t>
      </w:r>
      <w:r>
        <w:rPr>
          <w:sz w:val="24"/>
        </w:rPr>
        <w:t xml:space="preserve"> Правительства РФ от 26.01.2023 N 90)</w:t>
      </w:r>
    </w:p>
    <w:p>
      <w:pPr>
        <w:pStyle w:val="0"/>
        <w:spacing w:before="240"/>
        <w:ind w:firstLine="540"/>
        <w:jc w:val="both"/>
      </w:pPr>
      <w:r>
        <w:rPr>
          <w:sz w:val="24"/>
        </w:rPr>
        <w:t xml:space="preserve">2. Социальная выплата является формой государственной финансовой поддержки молодых ученых и может быть направлена на покупку жилого помещения, в том числе с привлечением средств жилищного кредита (включая ипотечный) или займа, оформленного в соответствии с законодательством Российской Федерации в собственность молодого ученого либо по желанию молодого ученого в общую собственность молодого ученого и его супруги (супруга) и несовершеннолетних детей.</w:t>
      </w:r>
    </w:p>
    <w:p>
      <w:pPr>
        <w:pStyle w:val="0"/>
        <w:spacing w:before="240"/>
        <w:ind w:firstLine="540"/>
        <w:jc w:val="both"/>
      </w:pPr>
      <w:r>
        <w:rPr>
          <w:sz w:val="24"/>
        </w:rPr>
        <w:t xml:space="preserve">3. Право молодого ученого на получение за счет средств федерального бюджета социальной выплаты удостоверяется именным свидетельством - государственным жилищным сертификатом (далее - сертификат).</w:t>
      </w:r>
    </w:p>
    <w:p>
      <w:pPr>
        <w:pStyle w:val="0"/>
        <w:spacing w:before="240"/>
        <w:ind w:firstLine="540"/>
        <w:jc w:val="both"/>
      </w:pPr>
      <w:r>
        <w:rPr>
          <w:sz w:val="24"/>
        </w:rPr>
        <w:t xml:space="preserve">Сертификат не является ценной бумагой.</w:t>
      </w:r>
    </w:p>
    <w:p>
      <w:pPr>
        <w:pStyle w:val="0"/>
        <w:spacing w:before="240"/>
        <w:ind w:firstLine="540"/>
        <w:jc w:val="both"/>
      </w:pPr>
      <w:r>
        <w:rPr>
          <w:sz w:val="24"/>
        </w:rPr>
        <w:t xml:space="preserve">4. Сертификаты выпускаются Министерством строительства и жилищно-коммунального хозяйства Российской Федерации. </w:t>
      </w:r>
      <w:r>
        <w:rPr>
          <w:sz w:val="24"/>
        </w:rPr>
        <w:t xml:space="preserve">Форма</w:t>
      </w:r>
      <w:r>
        <w:rPr>
          <w:sz w:val="24"/>
        </w:rPr>
        <w:t xml:space="preserve"> сертификата и </w:t>
      </w:r>
      <w:r>
        <w:rPr>
          <w:sz w:val="24"/>
        </w:rPr>
        <w:t xml:space="preserve">требования</w:t>
      </w:r>
      <w:r>
        <w:rPr>
          <w:sz w:val="24"/>
        </w:rPr>
        <w:t xml:space="preserve"> к его заполнению утверждаются указанным Министерством.</w:t>
      </w:r>
    </w:p>
    <w:p>
      <w:pPr>
        <w:pStyle w:val="0"/>
        <w:jc w:val="both"/>
      </w:pPr>
      <w:r>
        <w:rPr>
          <w:sz w:val="24"/>
        </w:rPr>
        <w:t xml:space="preserve">(в ред. </w:t>
      </w:r>
      <w:r>
        <w:rPr>
          <w:sz w:val="24"/>
        </w:rPr>
        <w:t xml:space="preserve">Постановления</w:t>
      </w:r>
      <w:r>
        <w:rPr>
          <w:sz w:val="24"/>
        </w:rPr>
        <w:t xml:space="preserve"> Правительства РФ от 20.11.2018 N 1392)</w:t>
      </w:r>
    </w:p>
    <w:p>
      <w:pPr>
        <w:pStyle w:val="0"/>
        <w:spacing w:before="240"/>
        <w:ind w:firstLine="540"/>
        <w:jc w:val="both"/>
      </w:pPr>
      <w:r>
        <w:rPr>
          <w:sz w:val="24"/>
        </w:rPr>
        <w:t xml:space="preserve">5. Выдача сертификатов молодым ученым осуществляется Министерством науки и высшего образования Российской Федерации в устанавливаемом Министерством </w:t>
      </w:r>
      <w:r>
        <w:rPr>
          <w:sz w:val="24"/>
        </w:rPr>
        <w:t xml:space="preserve">порядке</w:t>
      </w:r>
      <w:r>
        <w:rPr>
          <w:sz w:val="24"/>
        </w:rPr>
        <w:t xml:space="preserve">.</w:t>
      </w:r>
    </w:p>
    <w:p>
      <w:pPr>
        <w:pStyle w:val="0"/>
        <w:jc w:val="both"/>
      </w:pPr>
      <w:r>
        <w:rPr>
          <w:sz w:val="24"/>
        </w:rPr>
        <w:t xml:space="preserve">(п. 5 в ред. </w:t>
      </w:r>
      <w:r>
        <w:rPr>
          <w:sz w:val="24"/>
        </w:rPr>
        <w:t xml:space="preserve">Постановления</w:t>
      </w:r>
      <w:r>
        <w:rPr>
          <w:sz w:val="24"/>
        </w:rPr>
        <w:t xml:space="preserve"> Правительства РФ от 26.01.2023 N 90)</w:t>
      </w:r>
    </w:p>
    <w:p>
      <w:pPr>
        <w:pStyle w:val="0"/>
        <w:spacing w:before="240"/>
        <w:ind w:firstLine="540"/>
        <w:jc w:val="both"/>
      </w:pPr>
      <w:r>
        <w:rPr>
          <w:sz w:val="24"/>
        </w:rPr>
        <w:t xml:space="preserve">6. Срок действия сертификата исчисляется с даты его выдачи, указываемой в сертификате, и составляет не более 7 месяцев, в том числе:</w:t>
      </w:r>
    </w:p>
    <w:p>
      <w:pPr>
        <w:pStyle w:val="0"/>
        <w:spacing w:before="240"/>
        <w:ind w:firstLine="540"/>
        <w:jc w:val="both"/>
      </w:pPr>
      <w:r>
        <w:rPr>
          <w:sz w:val="24"/>
        </w:rPr>
        <w:t xml:space="preserve">для владельца сертификата (в целях представления сертификата в кредитную организацию, участвующую в реализации мероприятий (далее - банк) - 3 месяца;</w:t>
      </w:r>
    </w:p>
    <w:p>
      <w:pPr>
        <w:pStyle w:val="0"/>
        <w:jc w:val="both"/>
      </w:pPr>
      <w:r>
        <w:rPr>
          <w:sz w:val="24"/>
        </w:rPr>
        <w:t xml:space="preserve">(в ред. </w:t>
      </w:r>
      <w:r>
        <w:rPr>
          <w:sz w:val="24"/>
        </w:rPr>
        <w:t xml:space="preserve">Постановления</w:t>
      </w:r>
      <w:r>
        <w:rPr>
          <w:sz w:val="24"/>
        </w:rPr>
        <w:t xml:space="preserve"> Правительства РФ от 20.11.2018 N 1392)</w:t>
      </w:r>
    </w:p>
    <w:p>
      <w:pPr>
        <w:pStyle w:val="0"/>
        <w:spacing w:before="240"/>
        <w:ind w:firstLine="540"/>
        <w:jc w:val="both"/>
      </w:pPr>
      <w:r>
        <w:rPr>
          <w:sz w:val="24"/>
        </w:rPr>
        <w:t xml:space="preserve">для банка (в целях представления владельцем сертификата документов, необходимых для приобретения жилого помещения) - 7 месяцев.</w:t>
      </w:r>
    </w:p>
    <w:p>
      <w:pPr>
        <w:pStyle w:val="0"/>
        <w:spacing w:before="240"/>
        <w:ind w:firstLine="540"/>
        <w:jc w:val="both"/>
      </w:pPr>
      <w:r>
        <w:rPr>
          <w:sz w:val="24"/>
        </w:rPr>
        <w:t xml:space="preserve">Датой выдачи сертификата является дата его подписания уполномоченным должностным лицом Министерства науки и высшего образования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20.11.2018 N 1392)</w:t>
      </w:r>
    </w:p>
    <w:p>
      <w:pPr>
        <w:pStyle w:val="0"/>
        <w:spacing w:before="240"/>
        <w:ind w:firstLine="540"/>
        <w:jc w:val="both"/>
      </w:pPr>
      <w:r>
        <w:rPr>
          <w:sz w:val="24"/>
        </w:rPr>
        <w:t xml:space="preserve">В реализации мероприятий участвуют банки, отобранные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или для участия в основном мероприятии "Выполнение государственных обязательств по обеспечению жильем категорий граждан, установленных федеральным законодательством" государственной </w:t>
      </w:r>
      <w:r>
        <w:rPr>
          <w:sz w:val="24"/>
        </w:rPr>
        <w:t xml:space="preserve">программы</w:t>
      </w:r>
      <w:r>
        <w:rPr>
          <w:sz w:val="24"/>
        </w:rPr>
        <w:t xml:space="preserve"> Российской Федерации "Обеспечение доступным и комфортным жильем и коммунальными услугами граждан Российской Федерации".</w:t>
      </w:r>
    </w:p>
    <w:p>
      <w:pPr>
        <w:pStyle w:val="0"/>
        <w:jc w:val="both"/>
      </w:pPr>
      <w:r>
        <w:rPr>
          <w:sz w:val="24"/>
        </w:rPr>
        <w:t xml:space="preserve">(в ред. Постановлений Правительства РФ от 20.11.2018 </w:t>
      </w:r>
      <w:r>
        <w:rPr>
          <w:sz w:val="24"/>
        </w:rPr>
        <w:t xml:space="preserve">N 1392</w:t>
      </w:r>
      <w:r>
        <w:rPr>
          <w:sz w:val="24"/>
        </w:rPr>
        <w:t xml:space="preserve">, от 30.01.2019 </w:t>
      </w:r>
      <w:r>
        <w:rPr>
          <w:sz w:val="24"/>
        </w:rPr>
        <w:t xml:space="preserve">N 62</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В реализации мероприятий будут участвовать банки, отобранные ранее для участия в реализации мероприятия по обеспечению жильем молодых ученых подпрограммы "Обеспечение жильем отдельных категорий граждан" федеральной целевой </w:t>
      </w:r>
      <w:r>
        <w:rPr>
          <w:sz w:val="24"/>
        </w:rPr>
        <w:t xml:space="preserve">программы</w:t>
      </w:r>
      <w:r>
        <w:rPr>
          <w:sz w:val="24"/>
        </w:rPr>
        <w:t xml:space="preserve"> "Жилище" на 2015 - 2020 годы.</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30.12.2017 N 1710; в ред. Постановлений Правительства РФ от 20.11.2018 </w:t>
      </w:r>
      <w:r>
        <w:rPr>
          <w:sz w:val="24"/>
        </w:rPr>
        <w:t xml:space="preserve">N 1392</w:t>
      </w:r>
      <w:r>
        <w:rPr>
          <w:sz w:val="24"/>
        </w:rPr>
        <w:t xml:space="preserve">, от 30.01.2019 </w:t>
      </w:r>
      <w:r>
        <w:rPr>
          <w:sz w:val="24"/>
        </w:rPr>
        <w:t xml:space="preserve">N 62</w:t>
      </w:r>
      <w:r>
        <w:rPr>
          <w:sz w:val="24"/>
        </w:rPr>
        <w:t xml:space="preserve">)</w:t>
      </w:r>
    </w:p>
    <w:bookmarkStart w:id="680" w:name="P680"/>
    <w:bookmarkEnd w:id="680"/>
    <w:p>
      <w:pPr>
        <w:pStyle w:val="0"/>
        <w:spacing w:before="240"/>
        <w:ind w:firstLine="540"/>
        <w:jc w:val="both"/>
      </w:pPr>
      <w:r>
        <w:rPr>
          <w:sz w:val="24"/>
        </w:rPr>
        <w:t xml:space="preserve">7. Молодой ученый может быть признан участником мероприятий при одновременном выполнении следующих требований:</w:t>
      </w:r>
    </w:p>
    <w:p>
      <w:pPr>
        <w:pStyle w:val="0"/>
        <w:spacing w:before="240"/>
        <w:ind w:firstLine="540"/>
        <w:jc w:val="both"/>
      </w:pPr>
      <w:r>
        <w:rPr>
          <w:sz w:val="24"/>
        </w:rPr>
        <w:t xml:space="preserve">а) если молодой ученый отвечает требованиям, установленным </w:t>
      </w:r>
      <w:hyperlink w:tooltip="1(1). В целях настоящих Правил молодым ученым признается гражданин Российской Федерации, работающий в должности научного работника в научной организации, функции и полномочия учредителя которой осуществляет Правительство Российской Федерации или федеральный орган исполнительной власти, или научно-педагогического работника в образовательной организации высшего образования, функции и полномочия учредителя которой осуществляет Правительство Российской Федерации или федеральный орган исполнительной власти, и..." w:anchor="P661" w:history="0">
        <w:r>
          <w:rPr>
            <w:color w:val="0000ff"/>
            <w:sz w:val="24"/>
          </w:rPr>
          <w:t xml:space="preserve">пунктом 1(1)</w:t>
        </w:r>
      </w:hyperlink>
      <w:r>
        <w:rPr>
          <w:sz w:val="24"/>
        </w:rPr>
        <w:t xml:space="preserve"> настоящих Правил;</w:t>
      </w:r>
    </w:p>
    <w:bookmarkStart w:id="682" w:name="P682"/>
    <w:bookmarkEnd w:id="682"/>
    <w:p>
      <w:pPr>
        <w:pStyle w:val="0"/>
        <w:spacing w:before="240"/>
        <w:ind w:firstLine="540"/>
        <w:jc w:val="both"/>
      </w:pPr>
      <w:r>
        <w:rPr>
          <w:sz w:val="24"/>
        </w:rPr>
        <w:t xml:space="preserve">б) если молодой ученый признан научной организацией или образовательной организацией высшего образования нуждающимся в получении социальной выплаты по тем же основаниям, которые установлены </w:t>
      </w:r>
      <w:r>
        <w:rPr>
          <w:sz w:val="24"/>
        </w:rPr>
        <w:t xml:space="preserve">статьей 51</w:t>
      </w:r>
      <w:r>
        <w:rPr>
          <w:sz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 соответствии с </w:t>
      </w:r>
      <w:r>
        <w:rPr>
          <w:sz w:val="24"/>
        </w:rPr>
        <w:t xml:space="preserve">порядком</w:t>
      </w:r>
      <w:r>
        <w:rPr>
          <w:sz w:val="24"/>
        </w:rPr>
        <w:t xml:space="preserve">, определяемым Министерством науки и высшего образования Российской Федерации и предусматривающим открытость и гласность процедуры признания нуждаемости;</w:t>
      </w:r>
    </w:p>
    <w:bookmarkStart w:id="683" w:name="P683"/>
    <w:bookmarkEnd w:id="683"/>
    <w:p>
      <w:pPr>
        <w:pStyle w:val="0"/>
        <w:spacing w:before="240"/>
        <w:ind w:firstLine="540"/>
        <w:jc w:val="both"/>
      </w:pPr>
      <w:r>
        <w:rPr>
          <w:sz w:val="24"/>
        </w:rPr>
        <w:t xml:space="preserve">в) если молодой ученый ранее не реализовывал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r>
        <w:rPr>
          <w:sz w:val="24"/>
        </w:rPr>
        <w:t xml:space="preserve">законом</w:t>
      </w:r>
      <w:r>
        <w:rPr>
          <w:sz w:val="24"/>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pPr>
        <w:pStyle w:val="0"/>
        <w:jc w:val="both"/>
      </w:pPr>
      <w:r>
        <w:rPr>
          <w:sz w:val="24"/>
        </w:rPr>
        <w:t xml:space="preserve">(п. 7 в ред. </w:t>
      </w:r>
      <w:r>
        <w:rPr>
          <w:sz w:val="24"/>
        </w:rPr>
        <w:t xml:space="preserve">Постановления</w:t>
      </w:r>
      <w:r>
        <w:rPr>
          <w:sz w:val="24"/>
        </w:rPr>
        <w:t xml:space="preserve"> Правительства РФ от 26.01.2023 N 90)</w:t>
      </w:r>
    </w:p>
    <w:p>
      <w:pPr>
        <w:pStyle w:val="0"/>
        <w:spacing w:before="240"/>
        <w:ind w:firstLine="540"/>
        <w:jc w:val="both"/>
      </w:pPr>
      <w:r>
        <w:rPr>
          <w:sz w:val="24"/>
        </w:rPr>
        <w:t xml:space="preserve">8. Право на получение социальной выплаты предоставляется молодому ученому только один раз.</w:t>
      </w:r>
    </w:p>
    <w:p>
      <w:pPr>
        <w:pStyle w:val="0"/>
        <w:spacing w:before="240"/>
        <w:ind w:firstLine="540"/>
        <w:jc w:val="both"/>
      </w:pPr>
      <w:r>
        <w:rPr>
          <w:sz w:val="24"/>
        </w:rPr>
        <w:t xml:space="preserve">9. Расчет размера социальной выплаты производится исходя из размера общей площади жилого помещения на молодого ученого, равной 33 кв. метрам, и средней рыночной стоимости 1 кв. метра общей площади жилья, утвержденной Министерством строительства и жилищно-коммунального хозяйства Российской Федерации по субъекту Российской Федерации, на территории которого расположена научная организация или образовательная организация высшего образования - место работы молодого ученого.</w:t>
      </w:r>
    </w:p>
    <w:p>
      <w:pPr>
        <w:pStyle w:val="0"/>
        <w:jc w:val="both"/>
      </w:pPr>
      <w:r>
        <w:rPr>
          <w:sz w:val="24"/>
        </w:rPr>
        <w:t xml:space="preserve">(в ред. Постановлений Правительства РФ от 18.01.2020 </w:t>
      </w:r>
      <w:r>
        <w:rPr>
          <w:sz w:val="24"/>
        </w:rPr>
        <w:t xml:space="preserve">N 18</w:t>
      </w:r>
      <w:r>
        <w:rPr>
          <w:sz w:val="24"/>
        </w:rPr>
        <w:t xml:space="preserve">, от 26.01.2023 </w:t>
      </w:r>
      <w:r>
        <w:rPr>
          <w:sz w:val="24"/>
        </w:rPr>
        <w:t xml:space="preserve">N 90</w:t>
      </w:r>
      <w:r>
        <w:rPr>
          <w:sz w:val="24"/>
        </w:rPr>
        <w:t xml:space="preserve">)</w:t>
      </w:r>
    </w:p>
    <w:p>
      <w:pPr>
        <w:pStyle w:val="0"/>
        <w:spacing w:before="240"/>
        <w:ind w:firstLine="540"/>
        <w:jc w:val="both"/>
      </w:pPr>
      <w:r>
        <w:rPr>
          <w:sz w:val="24"/>
        </w:rPr>
        <w:t xml:space="preserve">10. Размер социальной выплаты (Рс) определяется по формуле:</w:t>
      </w:r>
    </w:p>
    <w:p>
      <w:pPr>
        <w:pStyle w:val="0"/>
        <w:jc w:val="both"/>
      </w:pPr>
      <w:r>
        <w:rPr>
          <w:sz w:val="24"/>
        </w:rPr>
      </w:r>
    </w:p>
    <w:p>
      <w:pPr>
        <w:pStyle w:val="0"/>
        <w:jc w:val="center"/>
      </w:pPr>
      <w:r>
        <w:rPr>
          <w:sz w:val="24"/>
        </w:rPr>
        <w:t xml:space="preserve">Рс = Раз x Рст,</w:t>
      </w:r>
    </w:p>
    <w:p>
      <w:pPr>
        <w:pStyle w:val="0"/>
        <w:jc w:val="both"/>
      </w:pPr>
      <w:r>
        <w:rPr>
          <w:sz w:val="24"/>
        </w:rPr>
      </w:r>
    </w:p>
    <w:p>
      <w:pPr>
        <w:pStyle w:val="0"/>
        <w:ind w:firstLine="540"/>
        <w:jc w:val="both"/>
      </w:pPr>
      <w:r>
        <w:rPr>
          <w:sz w:val="24"/>
        </w:rPr>
        <w:t xml:space="preserve">где:</w:t>
      </w:r>
    </w:p>
    <w:p>
      <w:pPr>
        <w:pStyle w:val="0"/>
        <w:spacing w:before="240"/>
        <w:ind w:firstLine="540"/>
        <w:jc w:val="both"/>
      </w:pPr>
      <w:r>
        <w:rPr>
          <w:sz w:val="24"/>
        </w:rPr>
        <w:t xml:space="preserve">Раз - размер общей площади жилого помещения, с учетом которой определяется размер социальной выплаты;</w:t>
      </w:r>
    </w:p>
    <w:p>
      <w:pPr>
        <w:pStyle w:val="0"/>
        <w:spacing w:before="240"/>
        <w:ind w:firstLine="540"/>
        <w:jc w:val="both"/>
      </w:pPr>
      <w:r>
        <w:rPr>
          <w:sz w:val="24"/>
        </w:rPr>
        <w:t xml:space="preserve">Рст - средняя рыночная стоимость 1 кв. метра общей площади жилья по субъекту Российской Федерации.</w:t>
      </w:r>
    </w:p>
    <w:p>
      <w:pPr>
        <w:pStyle w:val="0"/>
        <w:spacing w:before="240"/>
        <w:ind w:firstLine="540"/>
        <w:jc w:val="both"/>
      </w:pPr>
      <w:r>
        <w:rPr>
          <w:sz w:val="24"/>
        </w:rPr>
        <w:t xml:space="preserve">11. Размер социальной выплаты рассчитывается на дату выдачи сертификата, указывается в сертификате и остается неизменным в течение всего срока действия сертификата.</w:t>
      </w:r>
    </w:p>
    <w:bookmarkStart w:id="696" w:name="P696"/>
    <w:bookmarkEnd w:id="696"/>
    <w:p>
      <w:pPr>
        <w:pStyle w:val="0"/>
        <w:spacing w:before="240"/>
        <w:ind w:firstLine="540"/>
        <w:jc w:val="both"/>
      </w:pPr>
      <w:r>
        <w:rPr>
          <w:sz w:val="24"/>
        </w:rPr>
        <w:t xml:space="preserve">12. Для участия в мероприятиях молодой ученый подает в научную организацию или образовательную организацию высшего образования по месту работы следующие документы:</w:t>
      </w:r>
    </w:p>
    <w:p>
      <w:pPr>
        <w:pStyle w:val="0"/>
        <w:jc w:val="both"/>
      </w:pPr>
      <w:r>
        <w:rPr>
          <w:sz w:val="24"/>
        </w:rPr>
        <w:t xml:space="preserve">(в ред. Постановлений Правительства РФ от 18.01.2020 </w:t>
      </w:r>
      <w:r>
        <w:rPr>
          <w:sz w:val="24"/>
        </w:rPr>
        <w:t xml:space="preserve">N 18</w:t>
      </w:r>
      <w:r>
        <w:rPr>
          <w:sz w:val="24"/>
        </w:rPr>
        <w:t xml:space="preserve">, от 26.01.2023 </w:t>
      </w:r>
      <w:r>
        <w:rPr>
          <w:sz w:val="24"/>
        </w:rPr>
        <w:t xml:space="preserve">N 90</w:t>
      </w:r>
      <w:r>
        <w:rPr>
          <w:sz w:val="24"/>
        </w:rPr>
        <w:t xml:space="preserve">)</w:t>
      </w:r>
    </w:p>
    <w:p>
      <w:pPr>
        <w:pStyle w:val="0"/>
        <w:spacing w:before="240"/>
        <w:ind w:firstLine="540"/>
        <w:jc w:val="both"/>
      </w:pPr>
      <w:r>
        <w:rPr>
          <w:sz w:val="24"/>
        </w:rPr>
        <w:t xml:space="preserve">а) заявление об участии в мероприятиях, в котором указывается, что молодой ученый ознакомлен с условиями предоставления и правилами использования социальной выплаты и обязуется их выполнять;</w:t>
      </w:r>
    </w:p>
    <w:p>
      <w:pPr>
        <w:pStyle w:val="0"/>
        <w:spacing w:before="240"/>
        <w:ind w:firstLine="540"/>
        <w:jc w:val="both"/>
      </w:pPr>
      <w:r>
        <w:rPr>
          <w:sz w:val="24"/>
        </w:rPr>
        <w:t xml:space="preserve">б) копия документа, удостоверяющего личность;</w:t>
      </w:r>
    </w:p>
    <w:bookmarkStart w:id="700" w:name="P700"/>
    <w:bookmarkEnd w:id="700"/>
    <w:p>
      <w:pPr>
        <w:pStyle w:val="0"/>
        <w:spacing w:before="240"/>
        <w:ind w:firstLine="540"/>
        <w:jc w:val="both"/>
      </w:pPr>
      <w:r>
        <w:rPr>
          <w:sz w:val="24"/>
        </w:rPr>
        <w:t xml:space="preserve">в) копия документа, подтверждающего наличие ученой степени;</w:t>
      </w:r>
    </w:p>
    <w:p>
      <w:pPr>
        <w:pStyle w:val="0"/>
        <w:spacing w:before="240"/>
        <w:ind w:firstLine="540"/>
        <w:jc w:val="both"/>
      </w:pPr>
      <w:r>
        <w:rPr>
          <w:sz w:val="24"/>
        </w:rPr>
        <w:t xml:space="preserve">г) копия документа, подтверждающего стаж работы в должности научного работника и (или) научно-педагогического работника не менее 5 лет;</w:t>
      </w:r>
    </w:p>
    <w:p>
      <w:pPr>
        <w:pStyle w:val="0"/>
        <w:jc w:val="both"/>
      </w:pPr>
      <w:r>
        <w:rPr>
          <w:sz w:val="24"/>
        </w:rPr>
        <w:t xml:space="preserve">(пп. "г" в ред. </w:t>
      </w:r>
      <w:r>
        <w:rPr>
          <w:sz w:val="24"/>
        </w:rPr>
        <w:t xml:space="preserve">Постановления</w:t>
      </w:r>
      <w:r>
        <w:rPr>
          <w:sz w:val="24"/>
        </w:rPr>
        <w:t xml:space="preserve"> Правительства РФ от 26.01.2023 N 90)</w:t>
      </w:r>
    </w:p>
    <w:bookmarkStart w:id="703" w:name="P703"/>
    <w:bookmarkEnd w:id="703"/>
    <w:p>
      <w:pPr>
        <w:pStyle w:val="0"/>
        <w:spacing w:before="240"/>
        <w:ind w:firstLine="540"/>
        <w:jc w:val="both"/>
      </w:pPr>
      <w:r>
        <w:rPr>
          <w:sz w:val="24"/>
        </w:rPr>
        <w:t xml:space="preserve">д) документы, необходимые для признания молодого ученого нуждающимся в получении социальной выплаты, предусмотренные порядком, установленным Министерством науки и высшего образования Российской Федерации в соответствии с </w:t>
      </w:r>
      <w:hyperlink w:tooltip="б) если молодой ученый признан научной организацией или образовательной организацией высшего образования нуждающимся в получении социальной выплаты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 соответствии с порядком, определяемым Министерством науки и высшего образования Российской Федерации и предусматривающим открытость и гласность процедуры признания ..." w:anchor="P682" w:history="0">
        <w:r>
          <w:rPr>
            <w:color w:val="0000ff"/>
            <w:sz w:val="24"/>
          </w:rPr>
          <w:t xml:space="preserve">подпунктом "б" пункта 7</w:t>
        </w:r>
      </w:hyperlink>
      <w:r>
        <w:rPr>
          <w:sz w:val="24"/>
        </w:rPr>
        <w:t xml:space="preserve"> настоящих Правил.</w:t>
      </w:r>
    </w:p>
    <w:p>
      <w:pPr>
        <w:pStyle w:val="0"/>
        <w:jc w:val="both"/>
      </w:pPr>
      <w:r>
        <w:rPr>
          <w:sz w:val="24"/>
        </w:rPr>
        <w:t xml:space="preserve">(пп. "д" в ред. </w:t>
      </w:r>
      <w:r>
        <w:rPr>
          <w:sz w:val="24"/>
        </w:rPr>
        <w:t xml:space="preserve">Постановления</w:t>
      </w:r>
      <w:r>
        <w:rPr>
          <w:sz w:val="24"/>
        </w:rPr>
        <w:t xml:space="preserve"> Правительства РФ от 26.01.2023 N 90)</w:t>
      </w:r>
    </w:p>
    <w:p>
      <w:pPr>
        <w:pStyle w:val="0"/>
        <w:spacing w:before="240"/>
        <w:ind w:firstLine="540"/>
        <w:jc w:val="both"/>
      </w:pPr>
      <w:r>
        <w:rPr>
          <w:sz w:val="24"/>
        </w:rPr>
        <w:t xml:space="preserve">13. Научная организация или образовательная организация высшего образования признает молодого ученого нуждающимся в получении социальной выплаты и составляет списки молодых ученых, изъявивших желание стать участниками мероприятий, направляет списки с приложением документов, указанных в </w:t>
      </w:r>
      <w:hyperlink w:tooltip="12. Для участия в мероприятиях молодой ученый подает в научную организацию или образовательную организацию высшего образования по месту работы следующие документы:" w:anchor="P696" w:history="0">
        <w:r>
          <w:rPr>
            <w:color w:val="0000ff"/>
            <w:sz w:val="24"/>
          </w:rPr>
          <w:t xml:space="preserve">пункте 12</w:t>
        </w:r>
      </w:hyperlink>
      <w:r>
        <w:rPr>
          <w:sz w:val="24"/>
        </w:rPr>
        <w:t xml:space="preserve"> настоящих Правил, и копий документов о признании молодых ученых нуждающимися в получении социальной выплаты в Министерство науки и высшего образования Российской Федерации.</w:t>
      </w:r>
    </w:p>
    <w:p>
      <w:pPr>
        <w:pStyle w:val="0"/>
        <w:spacing w:before="240"/>
        <w:ind w:firstLine="540"/>
        <w:jc w:val="both"/>
      </w:pPr>
      <w:r>
        <w:rPr>
          <w:sz w:val="24"/>
        </w:rPr>
        <w:t xml:space="preserve">Форма</w:t>
      </w:r>
      <w:r>
        <w:rPr>
          <w:sz w:val="24"/>
        </w:rPr>
        <w:t xml:space="preserve"> списков и сроки их представления определяются Министерством науки и высшего образования Российской Федерации.</w:t>
      </w:r>
    </w:p>
    <w:p>
      <w:pPr>
        <w:pStyle w:val="0"/>
        <w:jc w:val="both"/>
      </w:pPr>
      <w:r>
        <w:rPr>
          <w:sz w:val="24"/>
        </w:rPr>
        <w:t xml:space="preserve">(п. 13 в ред. </w:t>
      </w:r>
      <w:r>
        <w:rPr>
          <w:sz w:val="24"/>
        </w:rPr>
        <w:t xml:space="preserve">Постановления</w:t>
      </w:r>
      <w:r>
        <w:rPr>
          <w:sz w:val="24"/>
        </w:rPr>
        <w:t xml:space="preserve"> Правительства РФ от 26.01.2023 N 90)</w:t>
      </w:r>
    </w:p>
    <w:bookmarkStart w:id="708" w:name="P708"/>
    <w:bookmarkEnd w:id="708"/>
    <w:p>
      <w:pPr>
        <w:pStyle w:val="0"/>
        <w:spacing w:before="240"/>
        <w:ind w:firstLine="540"/>
        <w:jc w:val="both"/>
      </w:pPr>
      <w:r>
        <w:rPr>
          <w:sz w:val="24"/>
        </w:rPr>
        <w:t xml:space="preserve">14. Министерство науки и высшего образования Российской Федерации организует работу по проверке сведений, содержащихся в документах, указанных в </w:t>
      </w:r>
      <w:hyperlink w:tooltip="12. Для участия в мероприятиях молодой ученый подает в научную организацию или образовательную организацию высшего образования по месту работы следующие документы:" w:anchor="P696" w:history="0">
        <w:r>
          <w:rPr>
            <w:color w:val="0000ff"/>
            <w:sz w:val="24"/>
          </w:rPr>
          <w:t xml:space="preserve">пункте 12</w:t>
        </w:r>
      </w:hyperlink>
      <w:r>
        <w:rPr>
          <w:sz w:val="24"/>
        </w:rPr>
        <w:t xml:space="preserve"> настоящих Правил, запрашивает при необходимости в органе, осуществляющем государственную регистрацию прав на недвижимое имущество и сделок с ним, сведения из Единого государственного реестра недвижимости о правах молодых ученых на жилые помещения на всей территории Российской Федерации, после чего принимает решение о признании или об отказе в признании молодого ученого участником мероприятий и письменно уведомляет научную организацию или образовательную организацию высшего образования о принятом решении. Основаниями для отказа в признании молодого ученого участником мероприятий являются следующие обстоятельства:</w:t>
      </w:r>
    </w:p>
    <w:p>
      <w:pPr>
        <w:pStyle w:val="0"/>
        <w:spacing w:before="240"/>
        <w:ind w:firstLine="540"/>
        <w:jc w:val="both"/>
      </w:pPr>
      <w:r>
        <w:rPr>
          <w:sz w:val="24"/>
        </w:rPr>
        <w:t xml:space="preserve">а) несоответствие молодого ученого требованиям, указанным в </w:t>
      </w:r>
      <w:hyperlink w:tooltip="7. Молодой ученый может быть признан участником мероприятий при одновременном выполнении следующих требований:" w:anchor="P680" w:history="0">
        <w:r>
          <w:rPr>
            <w:color w:val="0000ff"/>
            <w:sz w:val="24"/>
          </w:rPr>
          <w:t xml:space="preserve">пункте 7</w:t>
        </w:r>
      </w:hyperlink>
      <w:r>
        <w:rPr>
          <w:sz w:val="24"/>
        </w:rPr>
        <w:t xml:space="preserve"> настоящих Правил;</w:t>
      </w:r>
    </w:p>
    <w:p>
      <w:pPr>
        <w:pStyle w:val="0"/>
        <w:spacing w:before="240"/>
        <w:ind w:firstLine="540"/>
        <w:jc w:val="both"/>
      </w:pPr>
      <w:r>
        <w:rPr>
          <w:sz w:val="24"/>
        </w:rPr>
        <w:t xml:space="preserve">б) непредставление или представление молодым ученым не всех документов, указанных в </w:t>
      </w:r>
      <w:hyperlink w:tooltip="12. Для участия в мероприятиях молодой ученый подает в научную организацию или образовательную организацию высшего образования по месту работы следующие документы:" w:anchor="P696" w:history="0">
        <w:r>
          <w:rPr>
            <w:color w:val="0000ff"/>
            <w:sz w:val="24"/>
          </w:rPr>
          <w:t xml:space="preserve">пункте 12</w:t>
        </w:r>
      </w:hyperlink>
      <w:r>
        <w:rPr>
          <w:sz w:val="24"/>
        </w:rPr>
        <w:t xml:space="preserve"> настоящих Правил;</w:t>
      </w:r>
    </w:p>
    <w:p>
      <w:pPr>
        <w:pStyle w:val="0"/>
        <w:spacing w:before="240"/>
        <w:ind w:firstLine="540"/>
        <w:jc w:val="both"/>
      </w:pPr>
      <w:r>
        <w:rPr>
          <w:sz w:val="24"/>
        </w:rPr>
        <w:t xml:space="preserve">в) выявление в поданных молодым ученым документах, указанных в </w:t>
      </w:r>
      <w:hyperlink w:tooltip="12. Для участия в мероприятиях молодой ученый подает в научную организацию или образовательную организацию высшего образования по месту работы следующие документы:" w:anchor="P696" w:history="0">
        <w:r>
          <w:rPr>
            <w:color w:val="0000ff"/>
            <w:sz w:val="24"/>
          </w:rPr>
          <w:t xml:space="preserve">пункте 12</w:t>
        </w:r>
      </w:hyperlink>
      <w:r>
        <w:rPr>
          <w:sz w:val="24"/>
        </w:rPr>
        <w:t xml:space="preserve"> настоящих Правил, недостоверных сведений.</w:t>
      </w:r>
    </w:p>
    <w:p>
      <w:pPr>
        <w:pStyle w:val="0"/>
        <w:jc w:val="both"/>
      </w:pPr>
      <w:r>
        <w:rPr>
          <w:sz w:val="24"/>
        </w:rPr>
        <w:t xml:space="preserve">(п. 14 в ред. </w:t>
      </w:r>
      <w:r>
        <w:rPr>
          <w:sz w:val="24"/>
        </w:rPr>
        <w:t xml:space="preserve">Постановления</w:t>
      </w:r>
      <w:r>
        <w:rPr>
          <w:sz w:val="24"/>
        </w:rPr>
        <w:t xml:space="preserve"> Правительства РФ от 26.01.2023 N 90)</w:t>
      </w:r>
    </w:p>
    <w:bookmarkStart w:id="713" w:name="P713"/>
    <w:bookmarkEnd w:id="713"/>
    <w:p>
      <w:pPr>
        <w:pStyle w:val="0"/>
        <w:spacing w:before="240"/>
        <w:ind w:firstLine="540"/>
        <w:jc w:val="both"/>
      </w:pPr>
      <w:r>
        <w:rPr>
          <w:sz w:val="24"/>
        </w:rPr>
        <w:t xml:space="preserve">14(1). Молодые ученые, в отношении которых в соответствии с </w:t>
      </w:r>
      <w:hyperlink w:tooltip="14. Министерство науки и высшего образования Российской Федерации организует работу по проверке сведений, содержащихся в документах, указанных в пункте 12 настоящих Правил, запрашивает при необходимости в органе, осуществляющем государственную регистрацию прав на недвижимое имущество и сделок с ним, сведения из Единого государственного реестра недвижимости о правах молодых ученых на жилые помещения на всей территории Российской Федерации, после чего принимает решение о признании или об отказе в признании..." w:anchor="P708" w:history="0">
        <w:r>
          <w:rPr>
            <w:color w:val="0000ff"/>
            <w:sz w:val="24"/>
          </w:rPr>
          <w:t xml:space="preserve">пунктом 14</w:t>
        </w:r>
      </w:hyperlink>
      <w:r>
        <w:rPr>
          <w:sz w:val="24"/>
        </w:rPr>
        <w:t xml:space="preserve"> настоящих Правил принято решение о признании их участниками мероприятий, подлежат включению в единый реестр молодых ученых - участников мероприятий, который ведет Министерство науки и высшего образования Российской Федерации в установленном Министерством </w:t>
      </w:r>
      <w:r>
        <w:rPr>
          <w:sz w:val="24"/>
        </w:rPr>
        <w:t xml:space="preserve">порядке</w:t>
      </w:r>
      <w:r>
        <w:rPr>
          <w:sz w:val="24"/>
        </w:rPr>
        <w:t xml:space="preserve">. Основаниями для исключения молодого ученого из единого реестра молодых ученых - участников мероприятий являются следующие обстоятельства:</w:t>
      </w:r>
    </w:p>
    <w:p>
      <w:pPr>
        <w:pStyle w:val="0"/>
        <w:spacing w:before="240"/>
        <w:ind w:firstLine="540"/>
        <w:jc w:val="both"/>
      </w:pPr>
      <w:r>
        <w:rPr>
          <w:sz w:val="24"/>
        </w:rPr>
        <w:t xml:space="preserve">а) выявление несоответствия молодого ученого требованиям, указанным в </w:t>
      </w:r>
      <w:hyperlink w:tooltip="1(1). В целях настоящих Правил молодым ученым признается гражданин Российской Федерации, работающий в должности научного работника в научной организации, функции и полномочия учредителя которой осуществляет Правительство Российской Федерации или федеральный орган исполнительной власти, или научно-педагогического работника в образовательной организации высшего образования, функции и полномочия учредителя которой осуществляет Правительство Российской Федерации или федеральный орган исполнительной власти, и..." w:anchor="P661" w:history="0">
        <w:r>
          <w:rPr>
            <w:color w:val="0000ff"/>
            <w:sz w:val="24"/>
          </w:rPr>
          <w:t xml:space="preserve">пункте 1(1)</w:t>
        </w:r>
      </w:hyperlink>
      <w:r>
        <w:rPr>
          <w:sz w:val="24"/>
        </w:rPr>
        <w:t xml:space="preserve"> настоящих Правил, при этом возраст молодого ученого определяется по состоянию на 1 января текущего года;</w:t>
      </w:r>
    </w:p>
    <w:p>
      <w:pPr>
        <w:pStyle w:val="0"/>
        <w:spacing w:before="240"/>
        <w:ind w:firstLine="540"/>
        <w:jc w:val="both"/>
      </w:pPr>
      <w:r>
        <w:rPr>
          <w:sz w:val="24"/>
        </w:rPr>
        <w:t xml:space="preserve">б) выявление несоответствия молодого ученого требованиям, указанным в </w:t>
      </w:r>
      <w:hyperlink w:tooltip="б) если молодой ученый признан научной организацией или образовательной организацией высшего образования нуждающимся в получении социальной выплаты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 соответствии с порядком, определяемым Министерством науки и высшего образования Российской Федерации и предусматривающим открытость и гласность процедуры признания ..." w:anchor="P682" w:history="0">
        <w:r>
          <w:rPr>
            <w:color w:val="0000ff"/>
            <w:sz w:val="24"/>
          </w:rPr>
          <w:t xml:space="preserve">подпунктах "б"</w:t>
        </w:r>
      </w:hyperlink>
      <w:r>
        <w:rPr>
          <w:sz w:val="24"/>
        </w:rPr>
        <w:t xml:space="preserve"> и </w:t>
      </w:r>
      <w:hyperlink w:tooltip="в) если молодой ученый ранее не реализовывал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quot;О мерах государственной поддержки семей, имеющих детей, в части погашения обяза..." w:anchor="P683" w:history="0">
        <w:r>
          <w:rPr>
            <w:color w:val="0000ff"/>
            <w:sz w:val="24"/>
          </w:rPr>
          <w:t xml:space="preserve">"в" пункта 7</w:t>
        </w:r>
      </w:hyperlink>
      <w:r>
        <w:rPr>
          <w:sz w:val="24"/>
        </w:rPr>
        <w:t xml:space="preserve"> настоящих Правил;</w:t>
      </w:r>
    </w:p>
    <w:p>
      <w:pPr>
        <w:pStyle w:val="0"/>
        <w:spacing w:before="240"/>
        <w:ind w:firstLine="540"/>
        <w:jc w:val="both"/>
      </w:pPr>
      <w:r>
        <w:rPr>
          <w:sz w:val="24"/>
        </w:rPr>
        <w:t xml:space="preserve">в) выявление в поданных молодым ученым документах, указанных в </w:t>
      </w:r>
      <w:hyperlink w:tooltip="в) копия документа, подтверждающего наличие ученой степени;" w:anchor="P700" w:history="0">
        <w:r>
          <w:rPr>
            <w:color w:val="0000ff"/>
            <w:sz w:val="24"/>
          </w:rPr>
          <w:t xml:space="preserve">подпунктах "в"</w:t>
        </w:r>
      </w:hyperlink>
      <w:r>
        <w:rPr>
          <w:sz w:val="24"/>
        </w:rPr>
        <w:t xml:space="preserve"> - </w:t>
      </w:r>
      <w:hyperlink w:tooltip="д) документы, необходимые для признания молодого ученого нуждающимся в получении социальной выплаты, предусмотренные порядком, установленным Министерством науки и высшего образования Российской Федерации в соответствии с подпунктом &quot;б&quot; пункта 7 настоящих Правил." w:anchor="P703" w:history="0">
        <w:r>
          <w:rPr>
            <w:color w:val="0000ff"/>
            <w:sz w:val="24"/>
          </w:rPr>
          <w:t xml:space="preserve">"д" пункта 12</w:t>
        </w:r>
      </w:hyperlink>
      <w:r>
        <w:rPr>
          <w:sz w:val="24"/>
        </w:rPr>
        <w:t xml:space="preserve"> настоящих Правил, недостоверных сведений;</w:t>
      </w:r>
    </w:p>
    <w:p>
      <w:pPr>
        <w:pStyle w:val="0"/>
        <w:spacing w:before="240"/>
        <w:ind w:firstLine="540"/>
        <w:jc w:val="both"/>
      </w:pPr>
      <w:r>
        <w:rPr>
          <w:sz w:val="24"/>
        </w:rPr>
        <w:t xml:space="preserve">г) получение социальной выплаты в рамках реализации мероприятий.</w:t>
      </w:r>
    </w:p>
    <w:p>
      <w:pPr>
        <w:pStyle w:val="0"/>
        <w:jc w:val="both"/>
      </w:pPr>
      <w:r>
        <w:rPr>
          <w:sz w:val="24"/>
        </w:rPr>
        <w:t xml:space="preserve">(п. 14(1) введен </w:t>
      </w:r>
      <w:r>
        <w:rPr>
          <w:sz w:val="24"/>
        </w:rPr>
        <w:t xml:space="preserve">Постановлением</w:t>
      </w:r>
      <w:r>
        <w:rPr>
          <w:sz w:val="24"/>
        </w:rPr>
        <w:t xml:space="preserve"> Правительства РФ от 26.01.2023 N 90)</w:t>
      </w:r>
    </w:p>
    <w:p>
      <w:pPr>
        <w:pStyle w:val="0"/>
        <w:spacing w:before="240"/>
        <w:ind w:firstLine="540"/>
        <w:jc w:val="both"/>
      </w:pPr>
      <w:r>
        <w:rPr>
          <w:sz w:val="24"/>
        </w:rPr>
        <w:t xml:space="preserve">14(2). Об исключении молодых ученых из единого реестра молодых ученых - участников мероприятий Министерство науки и высшего образования Российской Федерации письменно уведомляет научные организации и образовательные организации высшего образования.</w:t>
      </w:r>
    </w:p>
    <w:p>
      <w:pPr>
        <w:pStyle w:val="0"/>
        <w:jc w:val="both"/>
      </w:pPr>
      <w:r>
        <w:rPr>
          <w:sz w:val="24"/>
        </w:rPr>
        <w:t xml:space="preserve">(п. 14(2) введен </w:t>
      </w:r>
      <w:r>
        <w:rPr>
          <w:sz w:val="24"/>
        </w:rPr>
        <w:t xml:space="preserve">Постановлением</w:t>
      </w:r>
      <w:r>
        <w:rPr>
          <w:sz w:val="24"/>
        </w:rPr>
        <w:t xml:space="preserve"> Правительства РФ от 26.01.2023 N 90)</w:t>
      </w:r>
    </w:p>
    <w:bookmarkStart w:id="721" w:name="P721"/>
    <w:bookmarkEnd w:id="721"/>
    <w:p>
      <w:pPr>
        <w:pStyle w:val="0"/>
        <w:spacing w:before="240"/>
        <w:ind w:firstLine="540"/>
        <w:jc w:val="both"/>
      </w:pPr>
      <w:r>
        <w:rPr>
          <w:sz w:val="24"/>
        </w:rPr>
        <w:t xml:space="preserve">14(3). Молодые ученые - участники мероприятий с 1 февраля по 1 декабря года, предшествующего планируемому, подают в научную организацию или образовательную организацию высшего образования по месту работы заявление об участии в мероприятиях в планируемом году (в произвольной форме) с приложением указанных в </w:t>
      </w:r>
      <w:hyperlink w:tooltip="12. Для участия в мероприятиях молодой ученый подает в научную организацию или образовательную организацию высшего образования по месту работы следующие документы:" w:anchor="P696" w:history="0">
        <w:r>
          <w:rPr>
            <w:color w:val="0000ff"/>
            <w:sz w:val="24"/>
          </w:rPr>
          <w:t xml:space="preserve">пункте 12</w:t>
        </w:r>
      </w:hyperlink>
      <w:r>
        <w:rPr>
          <w:sz w:val="24"/>
        </w:rPr>
        <w:t xml:space="preserve"> настоящих Правил документов, в которых произошли изменения.</w:t>
      </w:r>
    </w:p>
    <w:p>
      <w:pPr>
        <w:pStyle w:val="0"/>
        <w:spacing w:before="240"/>
        <w:ind w:firstLine="540"/>
        <w:jc w:val="both"/>
      </w:pPr>
      <w:r>
        <w:rPr>
          <w:sz w:val="24"/>
        </w:rPr>
        <w:t xml:space="preserve">Одновременно молодой ученый вправе представить оригиналы либо заверенные ученым секретарем научной организации или образовательной организации высшего образования или иным уполномоченным руководителем научной организации или образовательной организации высшего образования должностным лицом копии документов и (или) иных материалов, подтверждающих соответствие молодого ученого </w:t>
      </w:r>
      <w:r>
        <w:rPr>
          <w:sz w:val="24"/>
        </w:rPr>
        <w:t xml:space="preserve">критериям</w:t>
      </w:r>
      <w:r>
        <w:rPr>
          <w:sz w:val="24"/>
        </w:rPr>
        <w:t xml:space="preserve">, установленным методикой оценки результативности научной деятельности молодых ученых, утверждаемой Министерством науки и высшего образования Российской Федерации, на основании которых научная организация или образовательная организация высшего образования в соответствии с указанной </w:t>
      </w:r>
      <w:r>
        <w:rPr>
          <w:sz w:val="24"/>
        </w:rPr>
        <w:t xml:space="preserve">методикой</w:t>
      </w:r>
      <w:r>
        <w:rPr>
          <w:sz w:val="24"/>
        </w:rPr>
        <w:t xml:space="preserve"> осуществляет оценку результативности научной деятельности молодого ученого (далее - оценка результативности), и его специализацию в области науки (естественные науки, технические науки, медицинские науки, сельскохозяйственные науки, социальные и гуманитарные науки) (далее - области науки).</w:t>
      </w:r>
    </w:p>
    <w:p>
      <w:pPr>
        <w:pStyle w:val="0"/>
        <w:spacing w:before="240"/>
        <w:ind w:firstLine="540"/>
        <w:jc w:val="both"/>
      </w:pPr>
      <w:r>
        <w:rPr>
          <w:sz w:val="24"/>
        </w:rPr>
        <w:t xml:space="preserve">Молодой ученый, занимающийся научно-исследовательской деятельностью, которая связана с использованием сведений, составляющих государственную тайну, для осуществления оценки результативности вправе обратиться в ученый (научно-технический) совет научной организации или образовательной организации высшего образования по месту работы с заявлением о подтверждении его соответствия критериям, установленным методикой оценки результативности научной деятельности молодых ученых, и об осуществлении оценки результативности.</w:t>
      </w:r>
    </w:p>
    <w:p>
      <w:pPr>
        <w:pStyle w:val="0"/>
        <w:jc w:val="both"/>
      </w:pPr>
      <w:r>
        <w:rPr>
          <w:sz w:val="24"/>
        </w:rPr>
        <w:t xml:space="preserve">(п. 14(3) введен </w:t>
      </w:r>
      <w:r>
        <w:rPr>
          <w:sz w:val="24"/>
        </w:rPr>
        <w:t xml:space="preserve">Постановлением</w:t>
      </w:r>
      <w:r>
        <w:rPr>
          <w:sz w:val="24"/>
        </w:rPr>
        <w:t xml:space="preserve"> Правительства РФ от 26.01.2023 N 90)</w:t>
      </w:r>
    </w:p>
    <w:p>
      <w:pPr>
        <w:pStyle w:val="0"/>
        <w:spacing w:before="240"/>
        <w:ind w:firstLine="540"/>
        <w:jc w:val="both"/>
      </w:pPr>
      <w:r>
        <w:rPr>
          <w:sz w:val="24"/>
        </w:rPr>
        <w:t xml:space="preserve">14(4). Научные организации или образовательные организации высшего образования на основании заявлений, указанных в </w:t>
      </w:r>
      <w:hyperlink w:tooltip="14(3). Молодые ученые - участники мероприятий с 1 февраля по 1 декабря года, предшествующего планируемому, подают в научную организацию или образовательную организацию высшего образования по месту работы заявление об участии в мероприятиях в планируемом году (в произвольной форме) с приложением указанных в пункте 12 настоящих Правил документов, в которых произошли изменения." w:anchor="P721" w:history="0">
        <w:r>
          <w:rPr>
            <w:color w:val="0000ff"/>
            <w:sz w:val="24"/>
          </w:rPr>
          <w:t xml:space="preserve">пункте 14(3)</w:t>
        </w:r>
      </w:hyperlink>
      <w:r>
        <w:rPr>
          <w:sz w:val="24"/>
        </w:rPr>
        <w:t xml:space="preserve"> настоящих Правил, ежегодно формируют и утверждают список молодых ученых - участников мероприятий в планируемом году с указанием оценок результативности молодых ученых и их специализации в соответствующей области науки.</w:t>
      </w:r>
    </w:p>
    <w:p>
      <w:pPr>
        <w:pStyle w:val="0"/>
        <w:spacing w:before="240"/>
        <w:ind w:firstLine="540"/>
        <w:jc w:val="both"/>
      </w:pPr>
      <w:r>
        <w:rPr>
          <w:sz w:val="24"/>
        </w:rPr>
        <w:t xml:space="preserve">Список молодых ученых - участников мероприятий в планируемом году научные организации или образовательные организации высшего образования до 20 декабря года, предшествующего планируемому, представляют в Министерство науки и высшего образования Российской Федерации.</w:t>
      </w:r>
    </w:p>
    <w:p>
      <w:pPr>
        <w:pStyle w:val="0"/>
        <w:spacing w:before="240"/>
        <w:ind w:firstLine="540"/>
        <w:jc w:val="both"/>
      </w:pPr>
      <w:r>
        <w:rPr>
          <w:sz w:val="24"/>
        </w:rPr>
        <w:t xml:space="preserve">Форма</w:t>
      </w:r>
      <w:r>
        <w:rPr>
          <w:sz w:val="24"/>
        </w:rPr>
        <w:t xml:space="preserve"> списка молодых ученых - участников мероприятий в планируемом году устанавливается Министерством науки и высшего образования Российской Федерации.</w:t>
      </w:r>
    </w:p>
    <w:p>
      <w:pPr>
        <w:pStyle w:val="0"/>
        <w:jc w:val="both"/>
      </w:pPr>
      <w:r>
        <w:rPr>
          <w:sz w:val="24"/>
        </w:rPr>
        <w:t xml:space="preserve">(п. 14(4) введен </w:t>
      </w:r>
      <w:r>
        <w:rPr>
          <w:sz w:val="24"/>
        </w:rPr>
        <w:t xml:space="preserve">Постановлением</w:t>
      </w:r>
      <w:r>
        <w:rPr>
          <w:sz w:val="24"/>
        </w:rPr>
        <w:t xml:space="preserve"> Правительства РФ от 26.01.2023 N 90)</w:t>
      </w:r>
    </w:p>
    <w:bookmarkStart w:id="729" w:name="P729"/>
    <w:bookmarkEnd w:id="729"/>
    <w:p>
      <w:pPr>
        <w:pStyle w:val="0"/>
        <w:spacing w:before="240"/>
        <w:ind w:firstLine="540"/>
        <w:jc w:val="both"/>
      </w:pPr>
      <w:r>
        <w:rPr>
          <w:sz w:val="24"/>
        </w:rPr>
        <w:t xml:space="preserve">15. Министерство науки и высшего образования Российской Федерации на основании списков молодых ученых - участников мероприятий в планируемом году, полученных от научных организаций или образовательных организаций высшего образования, и единого реестра молодых ученых - участников мероприятий до 1 февраля соответствующего года формирует и утверждает список молодых ученых - получателей социальных выплат в текущем году в пределах объема финансирования, предусмотренного на реализацию мероприятий федеральным законом о федеральном бюджете на соответствующий год (далее - объем финансирования на соответствующий год). Процедура формирования и утверждения списка молодых ученых - получателей социальных выплат в текущем году должна проходить открыто и гласно.</w:t>
      </w:r>
    </w:p>
    <w:p>
      <w:pPr>
        <w:pStyle w:val="0"/>
        <w:spacing w:before="240"/>
        <w:ind w:firstLine="540"/>
        <w:jc w:val="both"/>
      </w:pPr>
      <w:r>
        <w:rPr>
          <w:sz w:val="24"/>
        </w:rPr>
        <w:t xml:space="preserve">Список молодых ученых - получателей социальных выплат в текущем году формируется из 2 частей: первая часть указанного списка формируется по областям науки в пределах объема финансирования, выделяемого на развитие соответствующей области науки, определяемого в соответствии с </w:t>
      </w:r>
      <w:hyperlink w:tooltip="15(1). Объем финансирования, выделяемого на развитие соответствующей области науки (Сонi), определяется по формуле:" w:anchor="P739" w:history="0">
        <w:r>
          <w:rPr>
            <w:color w:val="0000ff"/>
            <w:sz w:val="24"/>
          </w:rPr>
          <w:t xml:space="preserve">пунктом 15(1)</w:t>
        </w:r>
      </w:hyperlink>
      <w:r>
        <w:rPr>
          <w:sz w:val="24"/>
        </w:rPr>
        <w:t xml:space="preserve"> настоящих Правил, при этом по каждой области науки в указанный список включаются молодые ученые - участники мероприятий, имеющие наиболее высокую оценку результативности в соответствующей области науки в порядке ее убывания;</w:t>
      </w:r>
    </w:p>
    <w:p>
      <w:pPr>
        <w:pStyle w:val="0"/>
        <w:spacing w:before="240"/>
        <w:ind w:firstLine="540"/>
        <w:jc w:val="both"/>
      </w:pPr>
      <w:r>
        <w:rPr>
          <w:sz w:val="24"/>
        </w:rPr>
        <w:t xml:space="preserve">вторая часть списка молодых ученых - получателей социальных выплат в текущем году формируется в пределах объема финансирования на соответствующий год, оставшегося после формирования первой части указанного списка, при этом в указанный список включаются молодые ученые - участники мероприятий, имеющие наиболее высокую оценку результативности в порядке ее убывания без учета специализации в области науки (за исключением молодых ученых - участников мероприятий, включенных в первую часть указанного списка).</w:t>
      </w:r>
    </w:p>
    <w:p>
      <w:pPr>
        <w:pStyle w:val="0"/>
        <w:spacing w:before="240"/>
        <w:ind w:firstLine="540"/>
        <w:jc w:val="both"/>
      </w:pPr>
      <w:r>
        <w:rPr>
          <w:sz w:val="24"/>
        </w:rPr>
        <w:t xml:space="preserve">В случае равенства оценки результативности устанавливается следующая очередность включения молодых ученых - участников мероприятий в список молодых ученых - получателей социальных выплат в текущем году:</w:t>
      </w:r>
    </w:p>
    <w:p>
      <w:pPr>
        <w:pStyle w:val="0"/>
        <w:spacing w:before="240"/>
        <w:ind w:firstLine="540"/>
        <w:jc w:val="both"/>
      </w:pPr>
      <w:r>
        <w:rPr>
          <w:sz w:val="24"/>
        </w:rPr>
        <w:t xml:space="preserve">в первую очередь - лица, указанные в </w:t>
      </w:r>
      <w:r>
        <w:rPr>
          <w:sz w:val="24"/>
        </w:rPr>
        <w:t xml:space="preserve">части 2 статьи 57</w:t>
      </w:r>
      <w:r>
        <w:rPr>
          <w:sz w:val="24"/>
        </w:rPr>
        <w:t xml:space="preserve"> Жилищного кодекса Российской Федерации;</w:t>
      </w:r>
    </w:p>
    <w:p>
      <w:pPr>
        <w:pStyle w:val="0"/>
        <w:spacing w:before="240"/>
        <w:ind w:firstLine="540"/>
        <w:jc w:val="both"/>
      </w:pPr>
      <w:r>
        <w:rPr>
          <w:sz w:val="24"/>
        </w:rPr>
        <w:t xml:space="preserve">во вторую очередь - молодые ученые, воспитывающие 3 и более детей, зарегистрированных по месту жительства совместно с ними;</w:t>
      </w:r>
    </w:p>
    <w:p>
      <w:pPr>
        <w:pStyle w:val="0"/>
        <w:spacing w:before="240"/>
        <w:ind w:firstLine="540"/>
        <w:jc w:val="both"/>
      </w:pPr>
      <w:r>
        <w:rPr>
          <w:sz w:val="24"/>
        </w:rPr>
        <w:t xml:space="preserve">в третью очередь - молодые ученые, ранее других признанные участниками мероприятий.</w:t>
      </w:r>
    </w:p>
    <w:p>
      <w:pPr>
        <w:pStyle w:val="0"/>
        <w:spacing w:before="240"/>
        <w:ind w:firstLine="540"/>
        <w:jc w:val="both"/>
      </w:pPr>
      <w:r>
        <w:rPr>
          <w:sz w:val="24"/>
        </w:rPr>
        <w:t xml:space="preserve">Молодые ученые - участники мероприятий, получившие сертификаты в предшествующем году и не реализовавшие их в пределах срока их действия, не могут быть включены в список молодых ученых - получателей социальных выплат в текущем году.</w:t>
      </w:r>
    </w:p>
    <w:p>
      <w:pPr>
        <w:pStyle w:val="0"/>
        <w:spacing w:before="240"/>
        <w:ind w:firstLine="540"/>
        <w:jc w:val="both"/>
      </w:pPr>
      <w:r>
        <w:rPr>
          <w:sz w:val="24"/>
        </w:rPr>
        <w:t xml:space="preserve">Форма</w:t>
      </w:r>
      <w:r>
        <w:rPr>
          <w:sz w:val="24"/>
        </w:rPr>
        <w:t xml:space="preserve"> списка молодых ученых - получателей социальных выплат в текущем году устанавливается Министерством науки и высшего образования Российской Федерации.</w:t>
      </w:r>
    </w:p>
    <w:p>
      <w:pPr>
        <w:pStyle w:val="0"/>
        <w:jc w:val="both"/>
      </w:pPr>
      <w:r>
        <w:rPr>
          <w:sz w:val="24"/>
        </w:rPr>
        <w:t xml:space="preserve">(п. 15 в ред. </w:t>
      </w:r>
      <w:r>
        <w:rPr>
          <w:sz w:val="24"/>
        </w:rPr>
        <w:t xml:space="preserve">Постановления</w:t>
      </w:r>
      <w:r>
        <w:rPr>
          <w:sz w:val="24"/>
        </w:rPr>
        <w:t xml:space="preserve"> Правительства РФ от 26.01.2023 N 90)</w:t>
      </w:r>
    </w:p>
    <w:bookmarkStart w:id="739" w:name="P739"/>
    <w:bookmarkEnd w:id="739"/>
    <w:p>
      <w:pPr>
        <w:pStyle w:val="0"/>
        <w:spacing w:before="240"/>
        <w:ind w:firstLine="540"/>
        <w:jc w:val="both"/>
      </w:pPr>
      <w:r>
        <w:rPr>
          <w:sz w:val="24"/>
        </w:rPr>
        <w:t xml:space="preserve">15(1). Объем финансирования, выделяемого на развитие соответствующей области науки (С</w:t>
      </w:r>
      <w:r>
        <w:rPr>
          <w:sz w:val="24"/>
          <w:vertAlign w:val="subscript"/>
        </w:rPr>
        <w:t xml:space="preserve">онi</w:t>
      </w:r>
      <w:r>
        <w:rPr>
          <w:sz w:val="24"/>
        </w:rPr>
        <w:t xml:space="preserve">), определяется по формуле:</w:t>
      </w:r>
    </w:p>
    <w:p>
      <w:pPr>
        <w:pStyle w:val="0"/>
        <w:ind w:firstLine="540"/>
        <w:jc w:val="both"/>
      </w:pPr>
      <w:r>
        <w:rPr>
          <w:sz w:val="24"/>
        </w:rPr>
      </w:r>
    </w:p>
    <w:p>
      <w:pPr>
        <w:pStyle w:val="0"/>
        <w:jc w:val="center"/>
      </w:pPr>
      <w:r>
        <w:rPr>
          <w:position w:val="-24"/>
        </w:rPr>
        <mc:AlternateContent>
          <mc:Choice Requires="wpg">
            <w:drawing>
              <wp:inline xmlns:wp="http://schemas.openxmlformats.org/drawingml/2006/wordprocessingDrawing" distT="0" distB="0" distL="0" distR="0">
                <wp:extent cx="1931670" cy="4686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3"/>
                        <a:srcRect/>
                        <a:stretch/>
                      </pic:blipFill>
                      <pic:spPr bwMode="auto">
                        <a:xfrm>
                          <a:off x="0" y="0"/>
                          <a:ext cx="1931670" cy="46863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52.10pt;height:36.90pt;mso-wrap-distance-left:0.00pt;mso-wrap-distance-top:0.00pt;mso-wrap-distance-right:0.00pt;mso-wrap-distance-bottom:0.00pt;" stroked="f">
                <v:path textboxrect="0,0,0,0"/>
                <v:imagedata r:id="rId13" o:title=""/>
              </v:shape>
            </w:pict>
          </mc:Fallback>
        </mc:AlternateContent>
      </w:r>
    </w:p>
    <w:p>
      <w:pPr>
        <w:pStyle w:val="0"/>
        <w:jc w:val="center"/>
      </w:pPr>
      <w:r>
        <w:rPr>
          <w:sz w:val="24"/>
        </w:rPr>
      </w:r>
    </w:p>
    <w:p>
      <w:pPr>
        <w:pStyle w:val="0"/>
        <w:ind w:firstLine="540"/>
        <w:jc w:val="both"/>
      </w:pPr>
      <w:r>
        <w:rPr>
          <w:sz w:val="24"/>
        </w:rPr>
        <w:t xml:space="preserve">где:</w:t>
      </w:r>
    </w:p>
    <w:p>
      <w:pPr>
        <w:pStyle w:val="0"/>
        <w:spacing w:before="240"/>
        <w:ind w:firstLine="540"/>
        <w:jc w:val="both"/>
      </w:pPr>
      <w:r>
        <w:rPr>
          <w:sz w:val="24"/>
        </w:rPr>
        <w:t xml:space="preserve">К</w:t>
      </w:r>
      <w:r>
        <w:rPr>
          <w:sz w:val="24"/>
          <w:vertAlign w:val="subscript"/>
        </w:rPr>
        <w:t xml:space="preserve">онi</w:t>
      </w:r>
      <w:r>
        <w:rPr>
          <w:sz w:val="24"/>
        </w:rPr>
        <w:t xml:space="preserve"> - количество молодых ученых - участников мероприятий в соответствующей области науки, включенных в списки молодых ученых - участников мероприятий в планируемом году, полученных Министерством науки и высшего образования Российской Федерации от научных организаций или образовательных организаций высшего образования;</w:t>
      </w:r>
    </w:p>
    <w:p>
      <w:pPr>
        <w:pStyle w:val="0"/>
        <w:spacing w:before="240"/>
        <w:ind w:firstLine="540"/>
        <w:jc w:val="both"/>
      </w:pPr>
      <w:r>
        <w:rPr>
          <w:sz w:val="24"/>
        </w:rPr>
        <w:t xml:space="preserve">К - общее количество молодых ученых - участников мероприятий, включенных в списки молодых ученых - участников мероприятий в планируемом году, полученных Министерством науки и высшего образования Российской Федерации от научных организаций или образовательных организаций высшего образования;</w:t>
      </w:r>
    </w:p>
    <w:p>
      <w:pPr>
        <w:pStyle w:val="0"/>
        <w:spacing w:before="240"/>
        <w:ind w:firstLine="540"/>
        <w:jc w:val="both"/>
      </w:pPr>
      <w:r>
        <w:rPr>
          <w:sz w:val="24"/>
        </w:rPr>
        <w:t xml:space="preserve">С - объем финансирования на соответствующий год.</w:t>
      </w:r>
    </w:p>
    <w:p>
      <w:pPr>
        <w:pStyle w:val="0"/>
        <w:spacing w:before="240"/>
        <w:ind w:firstLine="540"/>
        <w:jc w:val="both"/>
      </w:pPr>
      <w:r>
        <w:rPr>
          <w:sz w:val="24"/>
        </w:rPr>
        <w:t xml:space="preserve">В случае если объема финансирования, выделяемого на развитие соответствующей области науки, недостаточно для предоставления социальной выплаты 10 молодым ученым - участникам мероприятий, имеющим самую высокую оценку результативности в соответствующей области науки, указанный объем финансирования, выделяемый на развитие соответствующей области науки, подлежит увеличению до суммы, позволяющей предоставить социальные выплаты указанному количеству молодых ученых - участников мероприятий в соответствующей области науки.</w:t>
      </w:r>
    </w:p>
    <w:p>
      <w:pPr>
        <w:pStyle w:val="0"/>
        <w:spacing w:before="240"/>
        <w:ind w:firstLine="540"/>
        <w:jc w:val="both"/>
      </w:pPr>
      <w:r>
        <w:rPr>
          <w:sz w:val="24"/>
        </w:rPr>
        <w:t xml:space="preserve">В случае образования после формирования списка молодых ученых - получателей социальных выплат в текущем году, предоставленных на развитие соответствующей области науки, неизрасходованных средств от объема финансирования, выделяемого на развитие соответствующей области науки, составляющего 30 процентов и более размера социальной выплаты, необходимого для ее предоставления очередному молодому ученому - участнику мероприятий, объем финансирования, выделяемого на развитие соответствующей области науки, подлежит увеличению до суммы, позволяющей предоставить социальную выплату указанному молодому ученому - участнику мероприятий.</w:t>
      </w:r>
    </w:p>
    <w:p>
      <w:pPr>
        <w:pStyle w:val="0"/>
        <w:jc w:val="both"/>
      </w:pPr>
      <w:r>
        <w:rPr>
          <w:sz w:val="24"/>
        </w:rPr>
        <w:t xml:space="preserve">(п. 15(1) введен </w:t>
      </w:r>
      <w:r>
        <w:rPr>
          <w:sz w:val="24"/>
        </w:rPr>
        <w:t xml:space="preserve">Постановлением</w:t>
      </w:r>
      <w:r>
        <w:rPr>
          <w:sz w:val="24"/>
        </w:rPr>
        <w:t xml:space="preserve"> Правительства РФ от 26.01.2023 N 90)</w:t>
      </w:r>
    </w:p>
    <w:p>
      <w:pPr>
        <w:pStyle w:val="0"/>
        <w:spacing w:before="240"/>
        <w:ind w:firstLine="540"/>
        <w:jc w:val="both"/>
      </w:pPr>
      <w:r>
        <w:rPr>
          <w:sz w:val="24"/>
        </w:rPr>
        <w:t xml:space="preserve">15(2). Внесение изменений в список молодых ученых - получателей социальных выплат в текущем году допускается только в случае отказа молодого ученого, включенного в указанный список, от получения сертификата либо выявления оснований для исключения молодого ученого из единого реестра молодых ученых - участников мероприятий, установленных </w:t>
      </w:r>
      <w:hyperlink w:tooltip="14(1). Молодые ученые, в отношении которых в соответствии с пунктом 14 настоящих Правил принято решение о признании их участниками мероприятий, подлежат включению в единый реестр молодых ученых - участников мероприятий, который ведет Министерство науки и высшего образования Российской Федерации в установленном Министерством порядке. Основаниями для исключения молодого ученого из единого реестра молодых ученых - участников мероприятий являются следующие обстоятельства:" w:anchor="P713" w:history="0">
        <w:r>
          <w:rPr>
            <w:color w:val="0000ff"/>
            <w:sz w:val="24"/>
          </w:rPr>
          <w:t xml:space="preserve">пунктом 14(1)</w:t>
        </w:r>
      </w:hyperlink>
      <w:r>
        <w:rPr>
          <w:sz w:val="24"/>
        </w:rPr>
        <w:t xml:space="preserve"> настоящих Правил.</w:t>
      </w:r>
    </w:p>
    <w:p>
      <w:pPr>
        <w:pStyle w:val="0"/>
        <w:jc w:val="both"/>
      </w:pPr>
      <w:r>
        <w:rPr>
          <w:sz w:val="24"/>
        </w:rPr>
        <w:t xml:space="preserve">(п. 15(2) введен </w:t>
      </w:r>
      <w:r>
        <w:rPr>
          <w:sz w:val="24"/>
        </w:rPr>
        <w:t xml:space="preserve">Постановлением</w:t>
      </w:r>
      <w:r>
        <w:rPr>
          <w:sz w:val="24"/>
        </w:rPr>
        <w:t xml:space="preserve"> Правительства РФ от 26.01.2023 N 90)</w:t>
      </w:r>
    </w:p>
    <w:p>
      <w:pPr>
        <w:pStyle w:val="0"/>
        <w:spacing w:before="240"/>
        <w:ind w:firstLine="540"/>
        <w:jc w:val="both"/>
      </w:pPr>
      <w:r>
        <w:rPr>
          <w:sz w:val="24"/>
        </w:rPr>
        <w:t xml:space="preserve">16. Министерство науки и высшего образования Российской Федерации представляет в Министерство строительства и жилищно-коммунального хозяйства Российской Федерации в течение 10 рабочих дней после утверждения списка, указанного в </w:t>
      </w:r>
      <w:hyperlink w:tooltip="15. Министерство науки и высшего образования Российской Федерации на основании списков молодых ученых - участников мероприятий в планируемом году, полученных от научных организаций или образовательных организаций высшего образования, и единого реестра молодых ученых - участников мероприятий до 1 февраля соответствующего года формирует и утверждает список молодых ученых - получателей социальных выплат в текущем году в пределах объема финансирования, предусмотренного на реализацию мероприятий федеральным з..." w:anchor="P729" w:history="0">
        <w:r>
          <w:rPr>
            <w:color w:val="0000ff"/>
            <w:sz w:val="24"/>
          </w:rPr>
          <w:t xml:space="preserve">пункте 15</w:t>
        </w:r>
      </w:hyperlink>
      <w:r>
        <w:rPr>
          <w:sz w:val="24"/>
        </w:rPr>
        <w:t xml:space="preserve"> настоящих Правил, заявку на выпуск сертификатов, суммарный расчетный размер социальных выплат по которым не должен превышать объем финансирования на соответствующий год.</w:t>
      </w:r>
    </w:p>
    <w:p>
      <w:pPr>
        <w:pStyle w:val="0"/>
        <w:jc w:val="both"/>
      </w:pPr>
      <w:r>
        <w:rPr>
          <w:sz w:val="24"/>
        </w:rPr>
        <w:t xml:space="preserve">(в ред. Постановлений Правительства РФ от 20.11.2018 </w:t>
      </w:r>
      <w:r>
        <w:rPr>
          <w:sz w:val="24"/>
        </w:rPr>
        <w:t xml:space="preserve">N 1392</w:t>
      </w:r>
      <w:r>
        <w:rPr>
          <w:sz w:val="24"/>
        </w:rPr>
        <w:t xml:space="preserve">, от 26.01.2023 </w:t>
      </w:r>
      <w:r>
        <w:rPr>
          <w:sz w:val="24"/>
        </w:rPr>
        <w:t xml:space="preserve">N 90</w:t>
      </w:r>
      <w:r>
        <w:rPr>
          <w:sz w:val="24"/>
        </w:rPr>
        <w:t xml:space="preserve">)</w:t>
      </w:r>
    </w:p>
    <w:bookmarkStart w:id="754" w:name="P754"/>
    <w:bookmarkEnd w:id="754"/>
    <w:p>
      <w:pPr>
        <w:pStyle w:val="0"/>
        <w:spacing w:before="240"/>
        <w:ind w:firstLine="540"/>
        <w:jc w:val="both"/>
      </w:pPr>
      <w:r>
        <w:rPr>
          <w:sz w:val="24"/>
        </w:rPr>
        <w:t xml:space="preserve">17. Министерство строительства и жилищно-коммунального хозяйства Российской Федерации на основании заявки на выпуск сертификатов издает приказ о выпуске сертификатов и в течение 5 рабочих дней после издания указанного приказа направляет в Министерство науки и высшего образования Российской Федерации серии и номера сертификатов, используемых им для выдачи молодым ученым, включенным в список молодых ученых - получателей социальных выплат в текущем году, в соответствии с указанным приказом.</w:t>
      </w:r>
    </w:p>
    <w:p>
      <w:pPr>
        <w:pStyle w:val="0"/>
        <w:jc w:val="both"/>
      </w:pPr>
      <w:r>
        <w:rPr>
          <w:sz w:val="24"/>
        </w:rPr>
        <w:t xml:space="preserve">(п. 17 в ред. </w:t>
      </w:r>
      <w:r>
        <w:rPr>
          <w:sz w:val="24"/>
        </w:rPr>
        <w:t xml:space="preserve">Постановления</w:t>
      </w:r>
      <w:r>
        <w:rPr>
          <w:sz w:val="24"/>
        </w:rPr>
        <w:t xml:space="preserve"> Правительства РФ от 20.11.2018 N 1392)</w:t>
      </w:r>
    </w:p>
    <w:p>
      <w:pPr>
        <w:pStyle w:val="0"/>
        <w:spacing w:before="240"/>
        <w:ind w:firstLine="540"/>
        <w:jc w:val="both"/>
      </w:pPr>
      <w:r>
        <w:rPr>
          <w:sz w:val="24"/>
        </w:rPr>
        <w:t xml:space="preserve">17(1). Министерство строительства и жилищно-коммунального хозяйства Российской Федерации в течение 15 рабочих дней после издания в соответствии с </w:t>
      </w:r>
      <w:hyperlink w:tooltip="17. Министерство строительства и жилищно-коммунального хозяйства Российской Федерации на основании заявки на выпуск сертификатов издает приказ о выпуске сертификатов и в течение 5 рабочих дней после издания указанного приказа направляет в Министерство науки и высшего образования Российской Федерации серии и номера сертификатов, используемых им для выдачи молодым ученым, включенным в список молодых ученых - получателей социальных выплат в текущем году, в соответствии с указанным приказом." w:anchor="P754" w:history="0">
        <w:r>
          <w:rPr>
            <w:color w:val="0000ff"/>
            <w:sz w:val="24"/>
          </w:rPr>
          <w:t xml:space="preserve">пунктом 17</w:t>
        </w:r>
      </w:hyperlink>
      <w:r>
        <w:rPr>
          <w:sz w:val="24"/>
        </w:rPr>
        <w:t xml:space="preserve"> настоящих Правил приказа о выпуске сертификатов в текущем году представляет в территориальный орган Федерального казначейства по месту открытия молодому ученому лицевого счета получателя бюджетных средств платежные документы для перечисления средств жилищной субсидии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с отражением указанной операции по перечислению средств на соответствующем лицевом счете, открытом Министерству строительства и жилищно-коммунального хозяйства Российской Федерации, и копию приказа о выпуске сертификатов в текущем году.</w:t>
      </w:r>
    </w:p>
    <w:p>
      <w:pPr>
        <w:pStyle w:val="0"/>
        <w:spacing w:before="240"/>
        <w:ind w:firstLine="540"/>
        <w:jc w:val="both"/>
      </w:pPr>
      <w:r>
        <w:rPr>
          <w:sz w:val="24"/>
        </w:rPr>
        <w:t xml:space="preserve">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социальной выплаты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w:t>
      </w:r>
    </w:p>
    <w:p>
      <w:pPr>
        <w:pStyle w:val="0"/>
        <w:spacing w:before="240"/>
        <w:ind w:firstLine="540"/>
        <w:jc w:val="both"/>
      </w:pPr>
      <w:r>
        <w:rPr>
          <w:sz w:val="24"/>
        </w:rPr>
        <w:t xml:space="preserve">При несоответствии сведений, содержащихся в платежном документе, сведениям, содержащимся в приказе Министерства строительства и жилищно-коммунального хозяйства Российской Федерации о выпуске сертификатов в текущем году, платежный документ возвращается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без исполнения.</w:t>
      </w:r>
    </w:p>
    <w:p>
      <w:pPr>
        <w:pStyle w:val="0"/>
        <w:jc w:val="both"/>
      </w:pPr>
      <w:r>
        <w:rPr>
          <w:sz w:val="24"/>
        </w:rPr>
        <w:t xml:space="preserve">(п. 17(1) введен </w:t>
      </w:r>
      <w:r>
        <w:rPr>
          <w:sz w:val="24"/>
        </w:rPr>
        <w:t xml:space="preserve">Постановлением</w:t>
      </w:r>
      <w:r>
        <w:rPr>
          <w:sz w:val="24"/>
        </w:rPr>
        <w:t xml:space="preserve"> Правительства РФ от 26.01.2023 N 90)</w:t>
      </w:r>
    </w:p>
    <w:p>
      <w:pPr>
        <w:pStyle w:val="0"/>
        <w:spacing w:before="240"/>
        <w:ind w:firstLine="540"/>
        <w:jc w:val="both"/>
      </w:pPr>
      <w:r>
        <w:rPr>
          <w:sz w:val="24"/>
        </w:rPr>
        <w:t xml:space="preserve">18. Министерство науки и высшего образования Российской Федерации до 20 декабря финансового года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организациям и образовательным организациям высшего образования для их вручения молодым ученым. Одновременно с сертификатами Министерство науки и высшего образования Российской Федерации направляет в 2 экземплярах в научные организации и образовательные организации высшего образования ведомости вручения сертификатов по </w:t>
      </w:r>
      <w:r>
        <w:rPr>
          <w:sz w:val="24"/>
        </w:rPr>
        <w:t xml:space="preserve">форме</w:t>
      </w:r>
      <w:r>
        <w:rPr>
          <w:sz w:val="24"/>
        </w:rPr>
        <w:t xml:space="preserve">, установленной Министерством строительства и жилищно-коммунального хозяйства Российской Федерации.</w:t>
      </w:r>
    </w:p>
    <w:p>
      <w:pPr>
        <w:pStyle w:val="0"/>
        <w:jc w:val="both"/>
      </w:pPr>
      <w:r>
        <w:rPr>
          <w:sz w:val="24"/>
        </w:rPr>
        <w:t xml:space="preserve">(в ред. Постановлений Правительства РФ от 18.01.2020 </w:t>
      </w:r>
      <w:r>
        <w:rPr>
          <w:sz w:val="24"/>
        </w:rPr>
        <w:t xml:space="preserve">N 18</w:t>
      </w:r>
      <w:r>
        <w:rPr>
          <w:sz w:val="24"/>
        </w:rPr>
        <w:t xml:space="preserve">, от 26.01.2023 </w:t>
      </w:r>
      <w:r>
        <w:rPr>
          <w:sz w:val="24"/>
        </w:rPr>
        <w:t xml:space="preserve">N 90</w:t>
      </w:r>
      <w:r>
        <w:rPr>
          <w:sz w:val="24"/>
        </w:rPr>
        <w:t xml:space="preserve">)</w:t>
      </w:r>
    </w:p>
    <w:p>
      <w:pPr>
        <w:pStyle w:val="0"/>
        <w:spacing w:before="240"/>
        <w:ind w:firstLine="540"/>
        <w:jc w:val="both"/>
      </w:pPr>
      <w:r>
        <w:rPr>
          <w:sz w:val="24"/>
        </w:rPr>
        <w:t xml:space="preserve">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w:t>
      </w:r>
      <w:r>
        <w:rPr>
          <w:sz w:val="24"/>
        </w:rPr>
        <w:t xml:space="preserve">выписку</w:t>
      </w:r>
      <w:r>
        <w:rPr>
          <w:sz w:val="24"/>
        </w:rPr>
        <w:t xml:space="preserve"> из реестра выданных сертификатов и </w:t>
      </w:r>
      <w:r>
        <w:rPr>
          <w:sz w:val="24"/>
        </w:rPr>
        <w:t xml:space="preserve">перечень</w:t>
      </w:r>
      <w:r>
        <w:rPr>
          <w:sz w:val="24"/>
        </w:rPr>
        <w:t xml:space="preserve"> сертификатов, подлежащих исключению из единого реестра выданных сертификатов по формам, установленным Министерством строительства и жилищно-коммунального хозяйства Российской Федерации.</w:t>
      </w:r>
    </w:p>
    <w:p>
      <w:pPr>
        <w:pStyle w:val="0"/>
        <w:spacing w:before="240"/>
        <w:ind w:firstLine="540"/>
        <w:jc w:val="both"/>
      </w:pPr>
      <w:r>
        <w:rPr>
          <w:sz w:val="24"/>
        </w:rPr>
        <w:t xml:space="preserve">Порядок</w:t>
      </w:r>
      <w:r>
        <w:rPr>
          <w:sz w:val="24"/>
        </w:rPr>
        <w:t xml:space="preserve"> оформления и выдачи сертификатов, а также ведения реестра выданных сертификатов определяется Министерством науки и высшего образования Российской Федерации.</w:t>
      </w:r>
    </w:p>
    <w:p>
      <w:pPr>
        <w:pStyle w:val="0"/>
        <w:jc w:val="both"/>
      </w:pPr>
      <w:r>
        <w:rPr>
          <w:sz w:val="24"/>
        </w:rPr>
        <w:t xml:space="preserve">(п. 18 в ред. </w:t>
      </w:r>
      <w:r>
        <w:rPr>
          <w:sz w:val="24"/>
        </w:rPr>
        <w:t xml:space="preserve">Постановления</w:t>
      </w:r>
      <w:r>
        <w:rPr>
          <w:sz w:val="24"/>
        </w:rPr>
        <w:t xml:space="preserve"> Правительства РФ от 20.11.2018 N 1392)</w:t>
      </w:r>
    </w:p>
    <w:bookmarkStart w:id="765" w:name="P765"/>
    <w:bookmarkEnd w:id="765"/>
    <w:p>
      <w:pPr>
        <w:pStyle w:val="0"/>
        <w:spacing w:before="240"/>
        <w:ind w:firstLine="540"/>
        <w:jc w:val="both"/>
      </w:pPr>
      <w:r>
        <w:rPr>
          <w:sz w:val="24"/>
        </w:rPr>
        <w:t xml:space="preserve">19. После завершения финансового года Министерство науки и высшего образования Российской Федерации ежеквартально формирует и до 20-го числа последнего месяца квартала представляет в Министерство строительства и жилищно-коммунального хозяйства Российской Федерации перечень сертификатов, подлежащих исключению из единого реестра выданных сертификатов, заявку на выпуск сертификатов в пределах остатка средств социальных выплат (при необходимости).</w:t>
      </w:r>
    </w:p>
    <w:p>
      <w:pPr>
        <w:pStyle w:val="0"/>
        <w:jc w:val="both"/>
      </w:pPr>
      <w:r>
        <w:rPr>
          <w:sz w:val="24"/>
        </w:rPr>
        <w:t xml:space="preserve">(в ред. </w:t>
      </w:r>
      <w:r>
        <w:rPr>
          <w:sz w:val="24"/>
        </w:rPr>
        <w:t xml:space="preserve">Постановления</w:t>
      </w:r>
      <w:r>
        <w:rPr>
          <w:sz w:val="24"/>
        </w:rPr>
        <w:t xml:space="preserve"> Правительства РФ от 20.11.2018 N 1392)</w:t>
      </w:r>
    </w:p>
    <w:bookmarkStart w:id="767" w:name="P767"/>
    <w:bookmarkEnd w:id="767"/>
    <w:p>
      <w:pPr>
        <w:pStyle w:val="0"/>
        <w:spacing w:before="240"/>
        <w:ind w:firstLine="540"/>
        <w:jc w:val="both"/>
      </w:pPr>
      <w:r>
        <w:rPr>
          <w:sz w:val="24"/>
        </w:rPr>
        <w:t xml:space="preserve">20. Министерство строительства и жилищно-коммунального хозяйства Российской Федерации на основании заявки, указанной в </w:t>
      </w:r>
      <w:hyperlink w:tooltip="19. После завершения финансового года Министерство науки и высшего образования Российской Федерации ежеквартально формирует и до 20-го числа последнего месяца квартала представляет в Министерство строительства и жилищно-коммунального хозяйства Российской Федерации перечень сертификатов, подлежащих исключению из единого реестра выданных сертификатов, заявку на выпуск сертификатов в пределах остатка средств социальных выплат (при необходимости)." w:anchor="P765" w:history="0">
        <w:r>
          <w:rPr>
            <w:color w:val="0000ff"/>
            <w:sz w:val="24"/>
          </w:rPr>
          <w:t xml:space="preserve">пункте 19</w:t>
        </w:r>
      </w:hyperlink>
      <w:r>
        <w:rPr>
          <w:sz w:val="24"/>
        </w:rPr>
        <w:t xml:space="preserve"> настоящих Правил, осуществляет выпуск сертификатов в порядке, установленном </w:t>
      </w:r>
      <w:r>
        <w:rPr>
          <w:sz w:val="24"/>
        </w:rPr>
        <w:t xml:space="preserve">пунктами 41(2)</w:t>
      </w:r>
      <w:r>
        <w:rPr>
          <w:sz w:val="24"/>
        </w:rPr>
        <w:t xml:space="preserve"> и </w:t>
      </w:r>
      <w:r>
        <w:rPr>
          <w:sz w:val="24"/>
        </w:rPr>
        <w:t xml:space="preserve">41(5)</w:t>
      </w:r>
      <w:r>
        <w:rPr>
          <w:sz w:val="24"/>
        </w:rP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 и реализации сертификатов).</w:t>
      </w:r>
    </w:p>
    <w:p>
      <w:pPr>
        <w:pStyle w:val="0"/>
        <w:jc w:val="both"/>
      </w:pPr>
      <w:r>
        <w:rPr>
          <w:sz w:val="24"/>
        </w:rPr>
        <w:t xml:space="preserve">(в ред. Постановлений Правительства РФ от 20.11.2018 </w:t>
      </w:r>
      <w:r>
        <w:rPr>
          <w:sz w:val="24"/>
        </w:rPr>
        <w:t xml:space="preserve">N 1392</w:t>
      </w:r>
      <w:r>
        <w:rPr>
          <w:sz w:val="24"/>
        </w:rPr>
        <w:t xml:space="preserve">, от 04.07.2019 </w:t>
      </w:r>
      <w:r>
        <w:rPr>
          <w:sz w:val="24"/>
        </w:rPr>
        <w:t xml:space="preserve">N 858</w:t>
      </w:r>
      <w:r>
        <w:rPr>
          <w:sz w:val="24"/>
        </w:rPr>
        <w:t xml:space="preserve">, от 16.12.2022 </w:t>
      </w:r>
      <w:r>
        <w:rPr>
          <w:sz w:val="24"/>
        </w:rPr>
        <w:t xml:space="preserve">N 2331</w:t>
      </w:r>
      <w:r>
        <w:rPr>
          <w:sz w:val="24"/>
        </w:rPr>
        <w:t xml:space="preserve">)</w:t>
      </w:r>
    </w:p>
    <w:p>
      <w:pPr>
        <w:pStyle w:val="0"/>
        <w:spacing w:before="240"/>
        <w:ind w:firstLine="540"/>
        <w:jc w:val="both"/>
      </w:pPr>
      <w:r>
        <w:rPr>
          <w:sz w:val="24"/>
        </w:rPr>
        <w:t xml:space="preserve">21. Министерство науки и высшего образования Российской Федерации до 20-го числа последнего месяца квартала, в котором был издан в соответствии с положениями </w:t>
      </w:r>
      <w:hyperlink w:tooltip="20. Министерство строительства и жилищно-коммунального хозяйства Российской Федерации на основании заявки, указанной в пункте 19 настоящих Правил, осуществляет выпуск сертификатов в порядке, установленном пунктами 41(2) и 41(5) Правил выпуска и реализации государственных жилищных сертификатов в рамках реализации комплекса процессных мероприятий &quot;Выполнение государственных обязательств по обеспечению жильем отдельных категорий граждан&quot; государственной программы Российской Федерации &quot;Обеспечение доступным ..." w:anchor="P767" w:history="0">
        <w:r>
          <w:rPr>
            <w:color w:val="0000ff"/>
            <w:sz w:val="24"/>
          </w:rPr>
          <w:t xml:space="preserve">пункта 20</w:t>
        </w:r>
      </w:hyperlink>
      <w:r>
        <w:rPr>
          <w:sz w:val="24"/>
        </w:rPr>
        <w:t xml:space="preserve"> настоящих Правил приказ о выпуске сертификатов,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организациям и образовательным организациям высшего образования для их вручения молодым ученым.</w:t>
      </w:r>
    </w:p>
    <w:p>
      <w:pPr>
        <w:pStyle w:val="0"/>
        <w:jc w:val="both"/>
      </w:pPr>
      <w:r>
        <w:rPr>
          <w:sz w:val="24"/>
        </w:rPr>
        <w:t xml:space="preserve">(в ред. Постановлений Правительства РФ от 18.01.2020 </w:t>
      </w:r>
      <w:r>
        <w:rPr>
          <w:sz w:val="24"/>
        </w:rPr>
        <w:t xml:space="preserve">N 18</w:t>
      </w:r>
      <w:r>
        <w:rPr>
          <w:sz w:val="24"/>
        </w:rPr>
        <w:t xml:space="preserve">, от 26.01.2023 </w:t>
      </w:r>
      <w:r>
        <w:rPr>
          <w:sz w:val="24"/>
        </w:rPr>
        <w:t xml:space="preserve">N 90</w:t>
      </w:r>
      <w:r>
        <w:rPr>
          <w:sz w:val="24"/>
        </w:rPr>
        <w:t xml:space="preserve">)</w:t>
      </w:r>
    </w:p>
    <w:p>
      <w:pPr>
        <w:pStyle w:val="0"/>
        <w:spacing w:before="240"/>
        <w:ind w:firstLine="540"/>
        <w:jc w:val="both"/>
      </w:pPr>
      <w:r>
        <w:rPr>
          <w:sz w:val="24"/>
        </w:rPr>
        <w:t xml:space="preserve">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выписки из реестра выданных сертификатов.</w:t>
      </w:r>
    </w:p>
    <w:p>
      <w:pPr>
        <w:pStyle w:val="0"/>
        <w:jc w:val="both"/>
      </w:pPr>
      <w:r>
        <w:rPr>
          <w:sz w:val="24"/>
        </w:rPr>
        <w:t xml:space="preserve">(п. 21 в ред. </w:t>
      </w:r>
      <w:r>
        <w:rPr>
          <w:sz w:val="24"/>
        </w:rPr>
        <w:t xml:space="preserve">Постановления</w:t>
      </w:r>
      <w:r>
        <w:rPr>
          <w:sz w:val="24"/>
        </w:rPr>
        <w:t xml:space="preserve"> Правительства РФ от 20.11.2018 N 1392)</w:t>
      </w:r>
    </w:p>
    <w:bookmarkStart w:id="773" w:name="P773"/>
    <w:bookmarkEnd w:id="773"/>
    <w:p>
      <w:pPr>
        <w:pStyle w:val="0"/>
        <w:spacing w:before="240"/>
        <w:ind w:firstLine="540"/>
        <w:jc w:val="both"/>
      </w:pPr>
      <w:r>
        <w:rPr>
          <w:sz w:val="24"/>
        </w:rPr>
        <w:t xml:space="preserve">22. При получении сертификата молодой ученый представляет в научную организацию или образовательную организацию высшего образования по месту работы обязательство не расторгать по своей инициативе трудовой договор в течение 5 лет со дня получения социальной выплаты.</w:t>
      </w:r>
    </w:p>
    <w:p>
      <w:pPr>
        <w:pStyle w:val="0"/>
        <w:jc w:val="both"/>
      </w:pPr>
      <w:r>
        <w:rPr>
          <w:sz w:val="24"/>
        </w:rPr>
        <w:t xml:space="preserve">(в ред. Постановлений Правительства РФ от 18.01.2020 </w:t>
      </w:r>
      <w:r>
        <w:rPr>
          <w:sz w:val="24"/>
        </w:rPr>
        <w:t xml:space="preserve">N 18</w:t>
      </w:r>
      <w:r>
        <w:rPr>
          <w:sz w:val="24"/>
        </w:rPr>
        <w:t xml:space="preserve">, от 26.01.2023 </w:t>
      </w:r>
      <w:r>
        <w:rPr>
          <w:sz w:val="24"/>
        </w:rPr>
        <w:t xml:space="preserve">N 90</w:t>
      </w:r>
      <w:r>
        <w:rPr>
          <w:sz w:val="24"/>
        </w:rPr>
        <w:t xml:space="preserve">)</w:t>
      </w:r>
    </w:p>
    <w:p>
      <w:pPr>
        <w:pStyle w:val="0"/>
        <w:spacing w:before="240"/>
        <w:ind w:firstLine="540"/>
        <w:jc w:val="both"/>
      </w:pPr>
      <w:r>
        <w:rPr>
          <w:sz w:val="24"/>
        </w:rPr>
        <w:t xml:space="preserve">23. В случае расторжения трудового договора до истечения установленного </w:t>
      </w:r>
      <w:hyperlink w:tooltip="22. При получении сертификата молодой ученый представляет в научную организацию или образовательную организацию высшего образования по месту работы обязательство не расторгать по своей инициативе трудовой договор в течение 5 лет со дня получения социальной выплаты." w:anchor="P773" w:history="0">
        <w:r>
          <w:rPr>
            <w:color w:val="0000ff"/>
            <w:sz w:val="24"/>
          </w:rPr>
          <w:t xml:space="preserve">пунктом 22</w:t>
        </w:r>
      </w:hyperlink>
      <w:r>
        <w:rPr>
          <w:sz w:val="24"/>
        </w:rPr>
        <w:t xml:space="preserve"> настоящих Правил срока по инициативе молодого ученого в соответствии со </w:t>
      </w:r>
      <w:r>
        <w:rPr>
          <w:sz w:val="24"/>
        </w:rPr>
        <w:t xml:space="preserve">статьей 80</w:t>
      </w:r>
      <w:r>
        <w:rPr>
          <w:sz w:val="24"/>
        </w:rPr>
        <w:t xml:space="preserve"> Трудового кодекса Российской Федерации, за исключением случая заключения молодым ученым в течение 3 месяцев после даты указанного расторжения трудового договора нового трудового договора на замещение должности научного работника с той же или иной научной организацией, функции и полномочия учредителя в отношении которой осуществляет Правительство Российской Федерации или федеральный орган исполнительной власти, или научно-педагогического работника - с той же или иной образовательной организацией высшего образования, функции и полномочия учредителя в отношении которой осуществляет Правительство Российской Федерации или федеральный орган исполнительной власти, по инициативе работодателя по предусмотренным </w:t>
      </w:r>
      <w:r>
        <w:rPr>
          <w:sz w:val="24"/>
        </w:rPr>
        <w:t xml:space="preserve">статьей 81</w:t>
      </w:r>
      <w:r>
        <w:rPr>
          <w:sz w:val="24"/>
        </w:rPr>
        <w:t xml:space="preserve"> Трудового кодекса Российской Федерации основаниям, связанным с нарушением молодым ученым положений трудового законодательства Российской Федерации, в случае невозврата молодым ученым средств в размере предоставленной социальной выплаты в доход федерального бюджета в течение 6 месяцев с даты расторжения трудового договора по инициативе молодого ученого в соответствии со </w:t>
      </w:r>
      <w:r>
        <w:rPr>
          <w:sz w:val="24"/>
        </w:rPr>
        <w:t xml:space="preserve">статьей 80</w:t>
      </w:r>
      <w:r>
        <w:rPr>
          <w:sz w:val="24"/>
        </w:rPr>
        <w:t xml:space="preserve"> Трудового кодекса Российской Федерации или в течение 3 месяцев с даты расторжения трудового договора по инициативе работодателя по предусмотренным </w:t>
      </w:r>
      <w:r>
        <w:rPr>
          <w:sz w:val="24"/>
        </w:rPr>
        <w:t xml:space="preserve">статьей 81</w:t>
      </w:r>
      <w:r>
        <w:rPr>
          <w:sz w:val="24"/>
        </w:rPr>
        <w:t xml:space="preserve"> Трудового кодекса Российской Федерации основаниям, связанным с нарушением молодым ученым положений трудового законодательства Российской Федерации, Министерство науки и высшего образования Российской Федерации совместно с научной организацией или образовательной организацией высшего образования истребует в судебном порядке от молодого ученого средства в размере предоставленной социальной выплаты в доход федерального бюджета.</w:t>
      </w:r>
    </w:p>
    <w:p>
      <w:pPr>
        <w:pStyle w:val="0"/>
        <w:jc w:val="both"/>
      </w:pPr>
      <w:r>
        <w:rPr>
          <w:sz w:val="24"/>
        </w:rPr>
        <w:t xml:space="preserve">(п. 23 в ред. </w:t>
      </w:r>
      <w:r>
        <w:rPr>
          <w:sz w:val="24"/>
        </w:rPr>
        <w:t xml:space="preserve">Постановления</w:t>
      </w:r>
      <w:r>
        <w:rPr>
          <w:sz w:val="24"/>
        </w:rPr>
        <w:t xml:space="preserve"> Правительства РФ от 26.01.2023 N 90)</w:t>
      </w:r>
    </w:p>
    <w:p>
      <w:pPr>
        <w:pStyle w:val="0"/>
        <w:spacing w:before="240"/>
        <w:ind w:firstLine="540"/>
        <w:jc w:val="both"/>
      </w:pPr>
      <w:r>
        <w:rPr>
          <w:sz w:val="24"/>
        </w:rPr>
        <w:t xml:space="preserve">24. Факт получения сертификата молодым ученым подтверждается его подписью в ведомости вручения сертификатов.</w:t>
      </w:r>
    </w:p>
    <w:p>
      <w:pPr>
        <w:pStyle w:val="0"/>
        <w:spacing w:before="240"/>
        <w:ind w:firstLine="540"/>
        <w:jc w:val="both"/>
      </w:pPr>
      <w:r>
        <w:rPr>
          <w:sz w:val="24"/>
        </w:rPr>
        <w:t xml:space="preserve">После вручения молодым ученым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науки и высшего образования Российской Федерации.</w:t>
      </w:r>
    </w:p>
    <w:p>
      <w:pPr>
        <w:pStyle w:val="0"/>
        <w:spacing w:before="240"/>
        <w:ind w:firstLine="540"/>
        <w:jc w:val="both"/>
      </w:pPr>
      <w:r>
        <w:rPr>
          <w:sz w:val="24"/>
        </w:rPr>
        <w:t xml:space="preserve">Сертификаты, не врученные молодым ученым до истечения срока их представления в банк, уничтожаются научными организациями и образовательными организациями высшего образования путем их измельчения, исключающего прочтение текста, или их сжигания, о чем делается соответствующая отметка в ведомости вручения сертификатов.</w:t>
      </w:r>
    </w:p>
    <w:p>
      <w:pPr>
        <w:pStyle w:val="0"/>
        <w:jc w:val="both"/>
      </w:pPr>
      <w:r>
        <w:rPr>
          <w:sz w:val="24"/>
        </w:rPr>
        <w:t xml:space="preserve">(в ред. Постановлений Правительства РФ от 18.01.2020 </w:t>
      </w:r>
      <w:r>
        <w:rPr>
          <w:sz w:val="24"/>
        </w:rPr>
        <w:t xml:space="preserve">N 18</w:t>
      </w:r>
      <w:r>
        <w:rPr>
          <w:sz w:val="24"/>
        </w:rPr>
        <w:t xml:space="preserve">, от 26.01.2023 </w:t>
      </w:r>
      <w:r>
        <w:rPr>
          <w:sz w:val="24"/>
        </w:rPr>
        <w:t xml:space="preserve">N 90</w:t>
      </w:r>
      <w:r>
        <w:rPr>
          <w:sz w:val="24"/>
        </w:rPr>
        <w:t xml:space="preserve">)</w:t>
      </w:r>
    </w:p>
    <w:p>
      <w:pPr>
        <w:pStyle w:val="0"/>
        <w:jc w:val="both"/>
      </w:pPr>
      <w:r>
        <w:rPr>
          <w:sz w:val="24"/>
        </w:rPr>
        <w:t xml:space="preserve">(п. 24 в ред. </w:t>
      </w:r>
      <w:r>
        <w:rPr>
          <w:sz w:val="24"/>
        </w:rPr>
        <w:t xml:space="preserve">Постановления</w:t>
      </w:r>
      <w:r>
        <w:rPr>
          <w:sz w:val="24"/>
        </w:rPr>
        <w:t xml:space="preserve"> Правительства РФ от 20.11.2018 N 1392)</w:t>
      </w:r>
    </w:p>
    <w:p>
      <w:pPr>
        <w:pStyle w:val="0"/>
        <w:spacing w:before="240"/>
        <w:ind w:firstLine="540"/>
        <w:jc w:val="both"/>
      </w:pPr>
      <w:r>
        <w:rPr>
          <w:sz w:val="24"/>
        </w:rPr>
        <w:t xml:space="preserve">25. Использование сертификатов осуществляется в порядке, установленном </w:t>
      </w:r>
      <w:r>
        <w:rPr>
          <w:sz w:val="24"/>
        </w:rPr>
        <w:t xml:space="preserve">разделами IV</w:t>
      </w:r>
      <w:r>
        <w:rPr>
          <w:sz w:val="24"/>
        </w:rPr>
        <w:t xml:space="preserve"> и </w:t>
      </w:r>
      <w:r>
        <w:rPr>
          <w:sz w:val="24"/>
        </w:rPr>
        <w:t xml:space="preserve">V</w:t>
      </w:r>
      <w:r>
        <w:rPr>
          <w:sz w:val="24"/>
        </w:rPr>
        <w:t xml:space="preserve"> Правил выпуска и реализации сертификатов.</w:t>
      </w:r>
    </w:p>
    <w:p>
      <w:pPr>
        <w:pStyle w:val="0"/>
        <w:jc w:val="both"/>
      </w:pPr>
      <w:r>
        <w:rPr>
          <w:sz w:val="24"/>
        </w:rPr>
        <w:t xml:space="preserve">(п. 25 в ред. </w:t>
      </w:r>
      <w:r>
        <w:rPr>
          <w:sz w:val="24"/>
        </w:rPr>
        <w:t xml:space="preserve">Постановления</w:t>
      </w:r>
      <w:r>
        <w:rPr>
          <w:sz w:val="24"/>
        </w:rPr>
        <w:t xml:space="preserve"> Правительства РФ от 20.11.2018 N 1392)</w:t>
      </w:r>
    </w:p>
    <w:p>
      <w:pPr>
        <w:pStyle w:val="0"/>
        <w:spacing w:before="240"/>
        <w:ind w:firstLine="540"/>
        <w:jc w:val="both"/>
      </w:pPr>
      <w:r>
        <w:rPr>
          <w:sz w:val="24"/>
        </w:rPr>
        <w:t xml:space="preserve">25(1). Министерство строительства и жилищно-коммунального хозяйства Российской Федерации ежемесячно в порядке, установленном </w:t>
      </w:r>
      <w:r>
        <w:rPr>
          <w:sz w:val="24"/>
        </w:rPr>
        <w:t xml:space="preserve">пунктом 64</w:t>
      </w:r>
      <w:r>
        <w:rPr>
          <w:sz w:val="24"/>
        </w:rPr>
        <w:t xml:space="preserve"> Правил выпуска и реализации сертификатов, направляет в Министерство науки и высшего образования Российской Федерации выписки из реестра оплаченных сертификатов.</w:t>
      </w:r>
    </w:p>
    <w:p>
      <w:pPr>
        <w:pStyle w:val="0"/>
        <w:spacing w:before="240"/>
        <w:ind w:firstLine="540"/>
        <w:jc w:val="both"/>
      </w:pPr>
      <w:r>
        <w:rPr>
          <w:sz w:val="24"/>
        </w:rPr>
        <w:t xml:space="preserve">Указанные выписки являются основанием для исключения молодых ученых из единого реестра молодых ученых - участников мероприятий.</w:t>
      </w:r>
    </w:p>
    <w:p>
      <w:pPr>
        <w:pStyle w:val="0"/>
        <w:jc w:val="both"/>
      </w:pPr>
      <w:r>
        <w:rPr>
          <w:sz w:val="24"/>
        </w:rPr>
        <w:t xml:space="preserve">(п. 25(1) введен </w:t>
      </w:r>
      <w:r>
        <w:rPr>
          <w:sz w:val="24"/>
        </w:rPr>
        <w:t xml:space="preserve">Постановлением</w:t>
      </w:r>
      <w:r>
        <w:rPr>
          <w:sz w:val="24"/>
        </w:rPr>
        <w:t xml:space="preserve"> Правительства РФ от 26.01.2023 N 90)</w:t>
      </w:r>
    </w:p>
    <w:p>
      <w:pPr>
        <w:pStyle w:val="0"/>
        <w:spacing w:before="240"/>
        <w:ind w:firstLine="540"/>
        <w:jc w:val="both"/>
      </w:pPr>
      <w:r>
        <w:rPr>
          <w:sz w:val="24"/>
        </w:rPr>
        <w:t xml:space="preserve">26. Социальная выплата считается предоставленной молодому ученому с даты приобретения им жилого помещения с использованием средств социальной выплаты в соответствии с </w:t>
      </w:r>
      <w:r>
        <w:rPr>
          <w:sz w:val="24"/>
        </w:rPr>
        <w:t xml:space="preserve">абзацем вторым пункта 47</w:t>
      </w:r>
      <w:r>
        <w:rPr>
          <w:sz w:val="24"/>
        </w:rPr>
        <w:t xml:space="preserve"> Правил выпуска и реализации сертификатов.</w:t>
      </w:r>
    </w:p>
    <w:p>
      <w:pPr>
        <w:pStyle w:val="0"/>
        <w:jc w:val="both"/>
      </w:pPr>
      <w:r>
        <w:rPr>
          <w:sz w:val="24"/>
        </w:rPr>
        <w:t xml:space="preserve">(п. 26 в ред. </w:t>
      </w:r>
      <w:r>
        <w:rPr>
          <w:sz w:val="24"/>
        </w:rPr>
        <w:t xml:space="preserve">Постановления</w:t>
      </w:r>
      <w:r>
        <w:rPr>
          <w:sz w:val="24"/>
        </w:rPr>
        <w:t xml:space="preserve"> Правительства РФ от 12.10.2020 N 1666)</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jc w:val="right"/>
        <w:outlineLvl w:val="1"/>
      </w:pPr>
      <w:r>
        <w:rPr>
          <w:sz w:val="24"/>
        </w:rPr>
        <w:t xml:space="preserve">Приложение N 3</w:t>
      </w:r>
    </w:p>
    <w:p>
      <w:pPr>
        <w:pStyle w:val="0"/>
        <w:jc w:val="right"/>
      </w:pPr>
      <w:r>
        <w:rPr>
          <w:sz w:val="24"/>
        </w:rPr>
        <w:t xml:space="preserve">к особенностям реализации отдельных</w:t>
      </w:r>
    </w:p>
    <w:p>
      <w:pPr>
        <w:pStyle w:val="0"/>
        <w:jc w:val="right"/>
      </w:pPr>
      <w:r>
        <w:rPr>
          <w:sz w:val="24"/>
        </w:rPr>
        <w:t xml:space="preserve">мероприятий государственной программы</w:t>
      </w:r>
    </w:p>
    <w:p>
      <w:pPr>
        <w:pStyle w:val="0"/>
        <w:jc w:val="right"/>
      </w:pPr>
      <w:r>
        <w:rPr>
          <w:sz w:val="24"/>
        </w:rPr>
        <w:t xml:space="preserve">Российской Федерации "Обеспечение</w:t>
      </w:r>
    </w:p>
    <w:p>
      <w:pPr>
        <w:pStyle w:val="0"/>
        <w:jc w:val="right"/>
      </w:pPr>
      <w:r>
        <w:rPr>
          <w:sz w:val="24"/>
        </w:rPr>
        <w:t xml:space="preserve">доступным и комфортным жильем и</w:t>
      </w:r>
    </w:p>
    <w:p>
      <w:pPr>
        <w:pStyle w:val="0"/>
        <w:jc w:val="right"/>
      </w:pPr>
      <w:r>
        <w:rPr>
          <w:sz w:val="24"/>
        </w:rPr>
        <w:t xml:space="preserve">коммунальными услугами граждан</w:t>
      </w:r>
    </w:p>
    <w:p>
      <w:pPr>
        <w:pStyle w:val="0"/>
        <w:jc w:val="right"/>
      </w:pPr>
      <w:r>
        <w:rPr>
          <w:sz w:val="24"/>
        </w:rPr>
        <w:t xml:space="preserve">Российской Федерации"</w:t>
      </w:r>
    </w:p>
    <w:p>
      <w:pPr>
        <w:pStyle w:val="0"/>
        <w:jc w:val="center"/>
      </w:pPr>
      <w:r>
        <w:rPr>
          <w:sz w:val="24"/>
        </w:rPr>
      </w:r>
    </w:p>
    <w:bookmarkStart w:id="802" w:name="P802"/>
    <w:bookmarkEnd w:id="802"/>
    <w:p>
      <w:pPr>
        <w:pStyle w:val="2"/>
        <w:jc w:val="center"/>
      </w:pPr>
      <w:r>
        <w:rPr>
          <w:sz w:val="24"/>
        </w:rPr>
        <w:t xml:space="preserve">ПРАВИЛА</w:t>
      </w:r>
    </w:p>
    <w:p>
      <w:pPr>
        <w:pStyle w:val="2"/>
        <w:jc w:val="center"/>
      </w:pPr>
      <w:r>
        <w:rPr>
          <w:sz w:val="24"/>
        </w:rPr>
        <w:t xml:space="preserve">ПРЕДОСТАВЛЕНИЯ СОЦИАЛЬНЫХ ВЫПЛАТ ДЛЯ ПРИОБРЕТЕНИЯ ЖИЛЬЯ</w:t>
      </w:r>
    </w:p>
    <w:p>
      <w:pPr>
        <w:pStyle w:val="2"/>
        <w:jc w:val="center"/>
      </w:pPr>
      <w:r>
        <w:rPr>
          <w:sz w:val="24"/>
        </w:rPr>
        <w:t xml:space="preserve">ГРАЖДАНАМИ, ВЫЕЗЖАЮЩИМИ ИЗ НАСЕЛЕННЫХ ПУНКТОВ В РАЙОНАХ</w:t>
      </w:r>
    </w:p>
    <w:p>
      <w:pPr>
        <w:pStyle w:val="2"/>
        <w:jc w:val="center"/>
      </w:pPr>
      <w:r>
        <w:rPr>
          <w:sz w:val="24"/>
        </w:rPr>
        <w:t xml:space="preserve">КРАЙНЕГО СЕВЕРА И ПРИРАВНЕННЫХ К НИМ МЕСТНОСТЯХ,</w:t>
      </w:r>
    </w:p>
    <w:p>
      <w:pPr>
        <w:pStyle w:val="2"/>
        <w:jc w:val="center"/>
      </w:pPr>
      <w:r>
        <w:rPr>
          <w:sz w:val="24"/>
        </w:rPr>
        <w:t xml:space="preserve">ЗАКРЫВАЮЩИХСЯ В СООТВЕТСТВИИ С РЕШЕНИЯМИ ОРГАНОВ</w:t>
      </w:r>
    </w:p>
    <w:p>
      <w:pPr>
        <w:pStyle w:val="2"/>
        <w:jc w:val="center"/>
      </w:pPr>
      <w:r>
        <w:rPr>
          <w:sz w:val="24"/>
        </w:rPr>
        <w:t xml:space="preserve">ГОСУДАРСТВЕННОЙ ВЛАСТИ СУБЪЕКТОВ РОССИЙСКОЙ</w:t>
      </w:r>
    </w:p>
    <w:p>
      <w:pPr>
        <w:pStyle w:val="2"/>
        <w:jc w:val="center"/>
      </w:pPr>
      <w:r>
        <w:rPr>
          <w:sz w:val="24"/>
        </w:rPr>
        <w:t xml:space="preserve">ФЕДЕРАЦИИ ПО СОГЛАСОВАНИЮ С ПРАВИТЕЛЬСТВОМ</w:t>
      </w:r>
    </w:p>
    <w:p>
      <w:pPr>
        <w:pStyle w:val="2"/>
        <w:jc w:val="center"/>
      </w:pPr>
      <w:r>
        <w:rPr>
          <w:sz w:val="24"/>
        </w:rPr>
        <w:t xml:space="preserve">РОССИЙСКОЙ ФЕДЕРАЦИИ, ПРИНЯТЫМИ</w:t>
      </w:r>
    </w:p>
    <w:p>
      <w:pPr>
        <w:pStyle w:val="2"/>
        <w:jc w:val="center"/>
      </w:pPr>
      <w:r>
        <w:rPr>
          <w:sz w:val="24"/>
        </w:rPr>
        <w:t xml:space="preserve">ДО 1 ЯНВАРЯ 2012 Г.</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(введены </w:t>
            </w:r>
            <w:r>
              <w:rPr>
                <w:color w:val="392c69"/>
                <w:sz w:val="24"/>
              </w:rPr>
              <w:t xml:space="preserve">Постановлением</w:t>
            </w:r>
            <w:r>
              <w:rPr>
                <w:color w:val="392c69"/>
                <w:sz w:val="24"/>
              </w:rPr>
              <w:t xml:space="preserve"> Правительства РФ от 29.08.2020 N 1314;</w:t>
            </w:r>
          </w:p>
          <w:p>
            <w:pPr>
              <w:pStyle w:val="0"/>
              <w:jc w:val="center"/>
            </w:pPr>
            <w:r>
              <w:rPr>
                <w:color w:val="392c69"/>
                <w:sz w:val="24"/>
              </w:rPr>
              <w:t xml:space="preserve">в ред. </w:t>
            </w:r>
            <w:r>
              <w:rPr>
                <w:color w:val="392c69"/>
                <w:sz w:val="24"/>
              </w:rPr>
              <w:t xml:space="preserve">Постановления</w:t>
            </w:r>
            <w:r>
              <w:rPr>
                <w:color w:val="392c69"/>
                <w:sz w:val="24"/>
              </w:rPr>
              <w:t xml:space="preserve"> Правительства РФ от 16.12.2022 N 2331)</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bookmarkStart w:id="815" w:name="P815"/>
    <w:bookmarkEnd w:id="815"/>
    <w:p>
      <w:pPr>
        <w:pStyle w:val="0"/>
        <w:ind w:firstLine="540"/>
        <w:jc w:val="both"/>
      </w:pPr>
      <w:r>
        <w:rPr>
          <w:sz w:val="24"/>
        </w:rPr>
        <w:t xml:space="preserve">1. Настоящие Правила устанавливают порядок предоставления социальных выплат для приобретения жилых помещений гражданами Российской Федерации,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(далее - закрывающиеся населенные пункты), в рамках реализации мероприятий комплекса процессных мероприятий "Выполнение государственных обязательств по обеспечению жильем отдельных категорий граждан" государственной </w:t>
      </w:r>
      <w:r>
        <w:rPr>
          <w:sz w:val="24"/>
        </w:rPr>
        <w:t xml:space="preserve">программы</w:t>
      </w:r>
      <w:r>
        <w:rPr>
          <w:sz w:val="24"/>
        </w:rP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комплекс процессных мероприятий, мероприятие).</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bookmarkStart w:id="817" w:name="P817"/>
    <w:bookmarkEnd w:id="817"/>
    <w:p>
      <w:pPr>
        <w:pStyle w:val="0"/>
        <w:spacing w:before="240"/>
        <w:ind w:firstLine="540"/>
        <w:jc w:val="both"/>
      </w:pPr>
      <w:r>
        <w:rPr>
          <w:sz w:val="24"/>
        </w:rPr>
        <w:t xml:space="preserve">2. Право на участие в мероприятии имеют граждане, выезжающие из закрывающихся населенных пунктов, состоящие на учете в исполнительных органах субъектов Российской Федерации в качестве лиц, имеющих право на получение социальных выплат для приобретения жилых помещений в целях переселения из закрывающихся населенных пунктов, не имеющие жилых помещений на территории Российской Федерации за границами закрывающегося населенного пункта или нуждающиеся в жилых помещениях по основаниям, предусмотренным </w:t>
      </w:r>
      <w:r>
        <w:rPr>
          <w:sz w:val="24"/>
        </w:rPr>
        <w:t xml:space="preserve">статьей 51</w:t>
      </w:r>
      <w:r>
        <w:rPr>
          <w:sz w:val="24"/>
        </w:rPr>
        <w:t xml:space="preserve"> Жилищного кодекса Российской Федерации (без учета жилых помещений, расположенных на территории закрывающегося населенного пункта) и не получавшие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границами закрывающегося населенного пункта (далее - граждане - участники мероприятия).</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3. Предоставление социальных выплат для приобретения жилых помещений гражданам - участникам мероприятия является финансовой поддержкой государства в целях приобретения ими жилого помещения в населенных пунктах субъектов Российской Федерации, находящихся за пределами районов Крайнего Севера и приравненных к ним местностей.</w:t>
      </w:r>
    </w:p>
    <w:p>
      <w:pPr>
        <w:pStyle w:val="0"/>
        <w:spacing w:before="240"/>
        <w:ind w:firstLine="540"/>
        <w:jc w:val="both"/>
      </w:pPr>
      <w:r>
        <w:rPr>
          <w:sz w:val="24"/>
        </w:rPr>
        <w:t xml:space="preserve">Граждане - участники мероприятия также имеют право приобрести жилые помещения в населенных пунктах, имеющих более благоприятные природно-климатические условия и относящихся к местностям, приравненным к районам Крайнего Севера.</w:t>
      </w:r>
    </w:p>
    <w:p>
      <w:pPr>
        <w:pStyle w:val="0"/>
        <w:spacing w:before="240"/>
        <w:ind w:firstLine="540"/>
        <w:jc w:val="both"/>
      </w:pPr>
      <w:r>
        <w:rPr>
          <w:sz w:val="24"/>
        </w:rPr>
        <w:t xml:space="preserve">4. Право граждан - участников мероприятия на получение социальных выплат для приобретения жилых помещений за счет средств федерального бюджета удостоверяется государственным жилищным сертификатом (далее - сертификат).</w:t>
      </w:r>
    </w:p>
    <w:p>
      <w:pPr>
        <w:pStyle w:val="0"/>
        <w:spacing w:before="240"/>
        <w:ind w:firstLine="540"/>
        <w:jc w:val="both"/>
      </w:pPr>
      <w:r>
        <w:rPr>
          <w:sz w:val="24"/>
        </w:rPr>
        <w:t xml:space="preserve">5. Сертификаты выпускаются ответственным исполнителем государственной </w:t>
      </w:r>
      <w:r>
        <w:rPr>
          <w:sz w:val="24"/>
        </w:rPr>
        <w:t xml:space="preserve">программы</w:t>
      </w:r>
      <w:r>
        <w:rPr>
          <w:sz w:val="24"/>
        </w:rPr>
        <w:t xml:space="preserve">.</w:t>
      </w:r>
    </w:p>
    <w:p>
      <w:pPr>
        <w:pStyle w:val="0"/>
        <w:spacing w:before="240"/>
        <w:ind w:firstLine="540"/>
        <w:jc w:val="both"/>
      </w:pPr>
      <w:r>
        <w:rPr>
          <w:sz w:val="24"/>
        </w:rPr>
        <w:t xml:space="preserve">Для выдачи сертификатов гражданам - участникам мероприятия применяются форма сертификата и требования к его заполнению, установленные ответственным исполнителем государственной </w:t>
      </w:r>
      <w:r>
        <w:rPr>
          <w:sz w:val="24"/>
        </w:rPr>
        <w:t xml:space="preserve">программы</w:t>
      </w:r>
      <w:r>
        <w:rPr>
          <w:sz w:val="24"/>
        </w:rPr>
        <w:t xml:space="preserve"> для выдачи сертификатов гражданам, указанным в </w:t>
      </w:r>
      <w:r>
        <w:rPr>
          <w:sz w:val="24"/>
        </w:rPr>
        <w:t xml:space="preserve">подпункте "и" пункта 5</w:t>
      </w:r>
      <w:r>
        <w:rPr>
          <w:sz w:val="24"/>
        </w:rP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 и реализации сертификатов).</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6. Выдача сертификатов гражданам - участникам мероприятия осуществляется исполнительный орган субъекта Российской Федерации, на территории которого граждане - участники мероприятия состоят на учете в исполнительном органе субъекта Российской Федерации в качестве лиц, имеющих право на получение социальных выплат для приобретения жилых помещений в целях переселения из закрывающегося населенного пункта (далее - исполнительный орган субъекта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7. Срок действия сертификата исчисляется с даты его выдачи, указываемой в сертификате, и составляет:</w:t>
      </w:r>
    </w:p>
    <w:p>
      <w:pPr>
        <w:pStyle w:val="0"/>
        <w:spacing w:before="240"/>
        <w:ind w:firstLine="540"/>
        <w:jc w:val="both"/>
      </w:pPr>
      <w:r>
        <w:rPr>
          <w:sz w:val="24"/>
        </w:rPr>
        <w:t xml:space="preserve">для владельца сертификата (в целях представления сертификата в кредитную организацию, участвующую в реализации мероприятий за счет средств федерального бюджета с использованием сертификатов в рамках комплекса процессных мероприятий) - 3 месяца;</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для кредитной организации, участвующей в реализации мероприятий за счет средств федерального бюджета с использованием сертификатов в рамках комплекса процессных мероприятий (в целях представления владельцем сертификата документов, необходимых для приобретения жилого помещения), - 7 месяцев.</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Датой выдачи сертификата является дата его подписания уполномоченным должностным лицом исполнительного органа субъекта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bookmarkStart w:id="834" w:name="P834"/>
    <w:bookmarkEnd w:id="834"/>
    <w:p>
      <w:pPr>
        <w:pStyle w:val="0"/>
        <w:spacing w:before="240"/>
        <w:ind w:firstLine="540"/>
        <w:jc w:val="both"/>
      </w:pPr>
      <w:r>
        <w:rPr>
          <w:sz w:val="24"/>
        </w:rPr>
        <w:t xml:space="preserve">8. Для участия в мероприятии граждане Российской Федерации, выезжающие из закрывающихся населенных пунктов, до 1 декабря 2020 г. подают в исполнительный орган субъекта Российской Федерации заявление об участии в мероприятии (в произвольной форме) с приложением следующих документов:</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а) копии документов, удостоверяющих личность гражданина - участника мероприятия и каждого члена его семьи;</w:t>
      </w:r>
    </w:p>
    <w:bookmarkStart w:id="837" w:name="P837"/>
    <w:bookmarkEnd w:id="837"/>
    <w:p>
      <w:pPr>
        <w:pStyle w:val="0"/>
        <w:spacing w:before="240"/>
        <w:ind w:firstLine="540"/>
        <w:jc w:val="both"/>
      </w:pPr>
      <w:r>
        <w:rPr>
          <w:sz w:val="24"/>
        </w:rPr>
        <w:t xml:space="preserve">б) выписка из решения о постановке гражданина - участника мероприятия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(в случае отсутствия указанного решения в исполнительном органе субъекта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bookmarkStart w:id="839" w:name="P839"/>
    <w:bookmarkEnd w:id="839"/>
    <w:p>
      <w:pPr>
        <w:pStyle w:val="0"/>
        <w:spacing w:before="240"/>
        <w:ind w:firstLine="540"/>
        <w:jc w:val="both"/>
      </w:pPr>
      <w:r>
        <w:rPr>
          <w:sz w:val="24"/>
        </w:rPr>
        <w:t xml:space="preserve">в) выписка из домовой книги (копия поквартирной карточки) или иной документ, подтверждающий проживание гражданина - участника мероприятия и членов его семьи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 (в случае отсутствия указанной выписки или иного документа в исполнительном органе субъекта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г) копии документов, подтверждающих родственные отношения гражданина - участника мероприятия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(страницы паспорта гражданина Российской Федерации с внесенными сведениями о детях и семейном положении), свидетельство об усыновлении);</w:t>
      </w:r>
    </w:p>
    <w:bookmarkStart w:id="842" w:name="P842"/>
    <w:bookmarkEnd w:id="842"/>
    <w:p>
      <w:pPr>
        <w:pStyle w:val="0"/>
        <w:spacing w:before="240"/>
        <w:ind w:firstLine="540"/>
        <w:jc w:val="both"/>
      </w:pPr>
      <w:r>
        <w:rPr>
          <w:sz w:val="24"/>
        </w:rPr>
        <w:t xml:space="preserve">д) копия документа, подтверждающего право на дополнительную площадь жилого помещения, - в случаях, когда такое право предоставлено законодательством Российской Федерации (в случае отсутствия копии указанного документа в исполнительном органе субъекта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е) копии документов, подтверждающих регистрацию в системе индивидуального (персонифицированного) учета гражданина - участника мероприятия и каждого члена его семьи.</w:t>
      </w:r>
    </w:p>
    <w:p>
      <w:pPr>
        <w:pStyle w:val="0"/>
        <w:spacing w:before="240"/>
        <w:ind w:firstLine="540"/>
        <w:jc w:val="both"/>
      </w:pPr>
      <w:r>
        <w:rPr>
          <w:sz w:val="24"/>
        </w:rPr>
        <w:t xml:space="preserve">9. Копии документов, представляемые гражданином Российской Федерации, выезжающим из закрывающегося населенного пункта, в соответствии с </w:t>
      </w:r>
      <w:hyperlink w:tooltip="8. Для участия в мероприятии граждане Российской Федерации, выезжающие из закрывающихся населенных пунктов, до 1 декабря 2020 г. подают в исполнительный орган субъекта Российской Федерации заявление об участии в мероприятии (в произвольной форме) с приложением следующих документов:" w:anchor="P834" w:history="0">
        <w:r>
          <w:rPr>
            <w:color w:val="0000ff"/>
            <w:sz w:val="24"/>
          </w:rPr>
          <w:t xml:space="preserve">пунктом 8</w:t>
        </w:r>
      </w:hyperlink>
      <w:r>
        <w:rPr>
          <w:sz w:val="24"/>
        </w:rPr>
        <w:t xml:space="preserve"> настоящих Правил, должны быть заверены в установленном порядке или представлены с предъявлением подлинника.</w:t>
      </w:r>
    </w:p>
    <w:p>
      <w:pPr>
        <w:pStyle w:val="0"/>
        <w:spacing w:before="240"/>
        <w:ind w:firstLine="540"/>
        <w:jc w:val="both"/>
      </w:pPr>
      <w:r>
        <w:rPr>
          <w:sz w:val="24"/>
        </w:rPr>
        <w:t xml:space="preserve">10. Для целей настоящих Правил к членам семьи гражданина - участника мероприятия, выезжающего из закрывающегося населенного пункта и имеющего право на получение социальной выплаты для приобретения жилого помещения, относятся проживающие совместно с ним супруг (супруга), а также дети и родители. Другие родственники, нетрудоспособные иждивенцы и в исключительных случаях иные граждане могут быть признаны членами семьи гражданина - участника мероприятия, если они вселены им в качестве членов своей семьи.</w:t>
      </w:r>
    </w:p>
    <w:bookmarkStart w:id="847" w:name="P847"/>
    <w:bookmarkEnd w:id="847"/>
    <w:p>
      <w:pPr>
        <w:pStyle w:val="0"/>
        <w:spacing w:before="240"/>
        <w:ind w:firstLine="540"/>
        <w:jc w:val="both"/>
      </w:pPr>
      <w:r>
        <w:rPr>
          <w:sz w:val="24"/>
        </w:rPr>
        <w:t xml:space="preserve">11. Исполнительные органы субъектов Российской Федерации запрашивают в установленном законодательством Российской Федерации порядке в территориальном органе федерального органа исполнительной власти, осуществляющего функции по государственной регистрации прав на недвижимое имущество и сделок с ним, выписку (выписки) из Единого государственного реестра недвижимости о правах гражданина Российской Федерации, выезжающего из закрывающегося населенного пункта, и членов его семьи на имеющиеся или имевшиеся у них жилые помещения.</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12. В случае отсутствия в распоряжении исполнительного органа субъекта Российской Федерации документов, указанных в </w:t>
      </w:r>
      <w:hyperlink w:tooltip="б) выписка из решения о постановке гражданина - участника мероприятия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в случае отсутствия указанного решения в исполнительном органе субъекта Российской Федерации);" w:anchor="P837" w:history="0">
        <w:r>
          <w:rPr>
            <w:color w:val="0000ff"/>
            <w:sz w:val="24"/>
          </w:rPr>
          <w:t xml:space="preserve">подпунктах "б"</w:t>
        </w:r>
      </w:hyperlink>
      <w:r>
        <w:rPr>
          <w:sz w:val="24"/>
        </w:rPr>
        <w:t xml:space="preserve">, </w:t>
      </w:r>
      <w:hyperlink w:tooltip="в) выписка из домовой книги (копия поквартирной карточки) или иной документ, подтверждающий проживание гражданина - участника мероприятия и членов его семьи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 (в случае отсутствия указанной выписки или иного документа в исполнительном органе субъекта Российской Федерации);" w:anchor="P839" w:history="0">
        <w:r>
          <w:rPr>
            <w:color w:val="0000ff"/>
            <w:sz w:val="24"/>
          </w:rPr>
          <w:t xml:space="preserve">"в"</w:t>
        </w:r>
      </w:hyperlink>
      <w:r>
        <w:rPr>
          <w:sz w:val="24"/>
        </w:rPr>
        <w:t xml:space="preserve"> и </w:t>
      </w:r>
      <w:hyperlink w:tooltip="д) копия документа, подтверждающего право на дополнительную площадь жилого помещения, - в случаях, когда такое право предоставлено законодательством Российской Федерации (в случае отсутствия копии указанного документа в исполнительном органе субъекта Российской Федерации);" w:anchor="P842" w:history="0">
        <w:r>
          <w:rPr>
            <w:color w:val="0000ff"/>
            <w:sz w:val="24"/>
          </w:rPr>
          <w:t xml:space="preserve">"д" пункта 8</w:t>
        </w:r>
      </w:hyperlink>
      <w:r>
        <w:rPr>
          <w:sz w:val="24"/>
        </w:rPr>
        <w:t xml:space="preserve"> настоящих Правил, исполнительный орган субъекта Российской Федерации в течение 3 рабочих дней с даты регистрации заявления уведомляет гражданина Российской Федерации, выезжающего из закрывающегося населенного пункта, о необходимости их представления.</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13. Исполнительные органы субъектов Российской Федерации осуществляют проверку документов, указанных в </w:t>
      </w:r>
      <w:hyperlink w:tooltip="8. Для участия в мероприятии граждане Российской Федерации, выезжающие из закрывающихся населенных пунктов, до 1 декабря 2020 г. подают в исполнительный орган субъекта Российской Федерации заявление об участии в мероприятии (в произвольной форме) с приложением следующих документов:" w:anchor="P834" w:history="0">
        <w:r>
          <w:rPr>
            <w:color w:val="0000ff"/>
            <w:sz w:val="24"/>
          </w:rPr>
          <w:t xml:space="preserve">пунктах 8</w:t>
        </w:r>
      </w:hyperlink>
      <w:r>
        <w:rPr>
          <w:sz w:val="24"/>
        </w:rPr>
        <w:t xml:space="preserve"> и </w:t>
      </w:r>
      <w:hyperlink w:tooltip="11. Исполнительные органы субъектов Российской Федерации запрашивают в установленном законодательством Российской Федерации порядке в территориальном органе федерального органа исполнительной власти, осуществляющего функции по государственной регистрации прав на недвижимое имущество и сделок с ним, выписку (выписки) из Единого государственного реестра недвижимости о правах гражданина Российской Федерации, выезжающего из закрывающегося населенного пункта, и членов его семьи на имеющиеся или имевшиеся у ни..." w:anchor="P847" w:history="0">
        <w:r>
          <w:rPr>
            <w:color w:val="0000ff"/>
            <w:sz w:val="24"/>
          </w:rPr>
          <w:t xml:space="preserve">11</w:t>
        </w:r>
      </w:hyperlink>
      <w:r>
        <w:rPr>
          <w:sz w:val="24"/>
        </w:rPr>
        <w:t xml:space="preserve"> настоящих Правил, и по результатам проверки не позднее чем через 15 рабочих дней с даты регистрации заявления гражданина Российской Федерации, выезжающего из закрывающегося населенного пункта, принимают решение о признании его участником мероприятия либо о возврате ему представленных документов на доработку (с указанием основания для их возврата, предусмотренного </w:t>
      </w:r>
      <w:hyperlink w:tooltip="14. Основаниями для возврата гражданину Российской Федерации, выезжающему из закрывающегося населенного пункта, документов на доработку являются:" w:anchor="P855" w:history="0">
        <w:r>
          <w:rPr>
            <w:color w:val="0000ff"/>
            <w:sz w:val="24"/>
          </w:rPr>
          <w:t xml:space="preserve">пунктом 14</w:t>
        </w:r>
      </w:hyperlink>
      <w:r>
        <w:rPr>
          <w:sz w:val="24"/>
        </w:rPr>
        <w:t xml:space="preserve"> настоящих Правил) и повторном представлении документов не позднее 10 рабочих дней с даты получения указанным гражданином документов, возвращенных на доработку.</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В случае признания гражданина Российской Федерации, выезжающего из закрывающегося населенного пункта, участником мероприятия на него заводится учетное дело, которое содержит документы, явившиеся основанием для такого решения.</w:t>
      </w:r>
    </w:p>
    <w:p>
      <w:pPr>
        <w:pStyle w:val="0"/>
        <w:spacing w:before="240"/>
        <w:ind w:firstLine="540"/>
        <w:jc w:val="both"/>
      </w:pPr>
      <w:r>
        <w:rPr>
          <w:sz w:val="24"/>
        </w:rPr>
        <w:t xml:space="preserve">Уведомление о принятии решения о признании гражданина Российской Федерации, выезжающего из закрывающегося населенного пункта, участником мероприятия либо о возврате такому гражданину документов на доработку направляется ему в течение 5 рабочих дней с даты принятия соответствующего решения.</w:t>
      </w:r>
    </w:p>
    <w:bookmarkStart w:id="855" w:name="P855"/>
    <w:bookmarkEnd w:id="855"/>
    <w:p>
      <w:pPr>
        <w:pStyle w:val="0"/>
        <w:spacing w:before="240"/>
        <w:ind w:firstLine="540"/>
        <w:jc w:val="both"/>
      </w:pPr>
      <w:r>
        <w:rPr>
          <w:sz w:val="24"/>
        </w:rPr>
        <w:t xml:space="preserve">14. Основаниями для возврата гражданину Российской Федерации, выезжающему из закрывающегося населенного пункта, документов на доработку являются:</w:t>
      </w:r>
    </w:p>
    <w:p>
      <w:pPr>
        <w:pStyle w:val="0"/>
        <w:spacing w:before="240"/>
        <w:ind w:firstLine="540"/>
        <w:jc w:val="both"/>
      </w:pPr>
      <w:r>
        <w:rPr>
          <w:sz w:val="24"/>
        </w:rPr>
        <w:t xml:space="preserve">а) несоответствие гражданина Российской Федерации условиям участия в государственной </w:t>
      </w:r>
      <w:r>
        <w:rPr>
          <w:sz w:val="24"/>
        </w:rPr>
        <w:t xml:space="preserve">программе</w:t>
      </w:r>
      <w:r>
        <w:rPr>
          <w:sz w:val="24"/>
        </w:rPr>
        <w:t xml:space="preserve">, указанным в </w:t>
      </w:r>
      <w:hyperlink w:tooltip="1. Настоящие Правила устанавливают порядок предоставления социальных выплат для приобретения жилых помещений гражданами Российской Федераци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далее - закрывающиеся населенные пункты), в рамках реализации мероприятий комплекса п..." w:anchor="P815" w:history="0">
        <w:r>
          <w:rPr>
            <w:color w:val="0000ff"/>
            <w:sz w:val="24"/>
          </w:rPr>
          <w:t xml:space="preserve">пунктах 1</w:t>
        </w:r>
      </w:hyperlink>
      <w:r>
        <w:rPr>
          <w:sz w:val="24"/>
        </w:rPr>
        <w:t xml:space="preserve"> и </w:t>
      </w:r>
      <w:hyperlink w:tooltip="2. Право на участие в мероприятии имеют граждане, выезжающие из закрывающихся населенных пунктов, состоящие на учете в исполнительных органах субъектов Российской Федерации в качестве лиц, имеющих право на получение социальных выплат для приобретения жилых помещений в целях переселения из закрывающихся населенных пунктов, не имеющие жилых помещений на территории Российской Федерации за границами закрывающегося населенного пункта или нуждающиеся в жилых помещениях по основаниям, предусмотренным статьей 51..." w:anchor="P817" w:history="0">
        <w:r>
          <w:rPr>
            <w:color w:val="0000ff"/>
            <w:sz w:val="24"/>
          </w:rPr>
          <w:t xml:space="preserve">2</w:t>
        </w:r>
      </w:hyperlink>
      <w:r>
        <w:rPr>
          <w:sz w:val="24"/>
        </w:rPr>
        <w:t xml:space="preserve"> настоящих Правил;</w:t>
      </w:r>
    </w:p>
    <w:p>
      <w:pPr>
        <w:pStyle w:val="0"/>
        <w:spacing w:before="240"/>
        <w:ind w:firstLine="540"/>
        <w:jc w:val="both"/>
      </w:pPr>
      <w:r>
        <w:rPr>
          <w:sz w:val="24"/>
        </w:rPr>
        <w:t xml:space="preserve">б) непредставление или неполное представление документов, указанных в </w:t>
      </w:r>
      <w:hyperlink w:tooltip="8. Для участия в мероприятии граждане Российской Федерации, выезжающие из закрывающихся населенных пунктов, до 1 декабря 2020 г. подают в исполнительный орган субъекта Российской Федерации заявление об участии в мероприятии (в произвольной форме) с приложением следующих документов:" w:anchor="P834" w:history="0">
        <w:r>
          <w:rPr>
            <w:color w:val="0000ff"/>
            <w:sz w:val="24"/>
          </w:rPr>
          <w:t xml:space="preserve">пункте 8</w:t>
        </w:r>
      </w:hyperlink>
      <w:r>
        <w:rPr>
          <w:sz w:val="24"/>
        </w:rPr>
        <w:t xml:space="preserve"> настоящих Правил;</w:t>
      </w:r>
    </w:p>
    <w:p>
      <w:pPr>
        <w:pStyle w:val="0"/>
        <w:spacing w:before="240"/>
        <w:ind w:firstLine="540"/>
        <w:jc w:val="both"/>
      </w:pPr>
      <w:r>
        <w:rPr>
          <w:sz w:val="24"/>
        </w:rPr>
        <w:t xml:space="preserve">в) недостоверность сведений, содержащихся в представленных документах.</w:t>
      </w:r>
    </w:p>
    <w:p>
      <w:pPr>
        <w:pStyle w:val="0"/>
        <w:spacing w:before="240"/>
        <w:ind w:firstLine="540"/>
        <w:jc w:val="both"/>
      </w:pPr>
      <w:r>
        <w:rPr>
          <w:sz w:val="24"/>
        </w:rPr>
        <w:t xml:space="preserve">15. Граждане Российской Федерации, признанные участниками мероприятия, до получения социальных выплат для приобретения жилых помещений в рамках реализации мероприятия не утрачивают права на получение жилищной субсидии (единовременной социальной выплаты) на приобретение или строительство жилого помещения в рамках реализации Федерального </w:t>
      </w:r>
      <w:r>
        <w:rPr>
          <w:sz w:val="24"/>
        </w:rPr>
        <w:t xml:space="preserve">закона</w:t>
      </w:r>
      <w:r>
        <w:rPr>
          <w:sz w:val="24"/>
        </w:rPr>
        <w:t xml:space="preserve"> "О жилищных субсидиях гражданам, выезжающим из районов Крайнего Севера и приравненных к ним местностей".</w:t>
      </w:r>
    </w:p>
    <w:p>
      <w:pPr>
        <w:pStyle w:val="0"/>
        <w:spacing w:before="240"/>
        <w:ind w:firstLine="540"/>
        <w:jc w:val="both"/>
      </w:pPr>
      <w:r>
        <w:rPr>
          <w:sz w:val="24"/>
        </w:rPr>
        <w:t xml:space="preserve">16. Расчет размера социальной выплаты для приобретения жилого помещения гражданами - участниками мероприятия осуществляется исполнительным органом субъекта Российской Федерации в порядке, установленном </w:t>
      </w:r>
      <w:r>
        <w:rPr>
          <w:sz w:val="24"/>
        </w:rPr>
        <w:t xml:space="preserve">Правилами</w:t>
      </w:r>
      <w:r>
        <w:rPr>
          <w:sz w:val="24"/>
        </w:rPr>
        <w:t xml:space="preserve"> выпуска и реализации сертификатов для расчета размера социальной выплаты для приобретения жилого помещения гражданам, указанным в </w:t>
      </w:r>
      <w:r>
        <w:rPr>
          <w:sz w:val="24"/>
        </w:rPr>
        <w:t xml:space="preserve">подпункте "и" пункта 5</w:t>
      </w:r>
      <w:r>
        <w:rPr>
          <w:sz w:val="24"/>
        </w:rPr>
        <w:t xml:space="preserve"> Правил выпуска и реализации сертификатов.</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Размер социальной выплаты для приобретения жилого помещения рассчитывается на дату выдачи сертификата, указывается в сертификате и является неизменным на весь срок действия сертификата.</w:t>
      </w:r>
    </w:p>
    <w:p>
      <w:pPr>
        <w:pStyle w:val="0"/>
        <w:spacing w:before="240"/>
        <w:ind w:firstLine="540"/>
        <w:jc w:val="both"/>
      </w:pPr>
      <w:r>
        <w:rPr>
          <w:sz w:val="24"/>
        </w:rPr>
        <w:t xml:space="preserve">При этом для расчета размера социальной выплаты для приобретения жилого помещения применяется норматив стоимости 1 кв. метра общей площади жилого помещения по Российской Федерации, значение которого определяется в установленном порядке Министерством строительства и жилищно-коммунального хозяйства Российской Федерации на дату утверждения Правительством Российской Федерации распределения по субъектам Российской Федерации средств федерального бюджета на социальные выплаты для приобретения жилых помещений.</w:t>
      </w:r>
    </w:p>
    <w:p>
      <w:pPr>
        <w:pStyle w:val="0"/>
        <w:spacing w:before="240"/>
        <w:ind w:firstLine="540"/>
        <w:jc w:val="both"/>
      </w:pPr>
      <w:r>
        <w:rPr>
          <w:sz w:val="24"/>
        </w:rPr>
        <w:t xml:space="preserve">17. Распределение по субъектам Российской Федерации средств федерального бюджета на социальные выплаты для приобретения жилых помещений осуществляется Правительством Российской Федерации пропорционально представленным исполнительными органами субъектов Российской Федерации ответственному исполнителю государственной </w:t>
      </w:r>
      <w:r>
        <w:rPr>
          <w:sz w:val="24"/>
        </w:rPr>
        <w:t xml:space="preserve">программы</w:t>
      </w:r>
      <w:r>
        <w:rPr>
          <w:sz w:val="24"/>
        </w:rPr>
        <w:t xml:space="preserve"> сведениям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Распределение средств федерального бюджета на социальные выплаты для приобретения жилых помещений предусматривает возможность получения исполнительным органом субъекта Российской Федерации, представившим сведения, не менее 1 сертификата.</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Срок представления исполнительными органами субъектов Российской Федерации ответственному исполнителю государственной </w:t>
      </w:r>
      <w:r>
        <w:rPr>
          <w:sz w:val="24"/>
        </w:rPr>
        <w:t xml:space="preserve">программы</w:t>
      </w:r>
      <w:r>
        <w:rPr>
          <w:sz w:val="24"/>
        </w:rPr>
        <w:t xml:space="preserve"> сведений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 устанавливается ответственным исполнителем государственной </w:t>
      </w:r>
      <w:r>
        <w:rPr>
          <w:sz w:val="24"/>
        </w:rPr>
        <w:t xml:space="preserve">программы</w:t>
      </w:r>
      <w:r>
        <w:rPr>
          <w:sz w:val="24"/>
        </w:rPr>
        <w:t xml:space="preserve">.</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18. Выдача сертификатов осуществляется на основании приказов ответственного исполнителя государственной </w:t>
      </w:r>
      <w:r>
        <w:rPr>
          <w:sz w:val="24"/>
        </w:rPr>
        <w:t xml:space="preserve">программы</w:t>
      </w:r>
      <w:r>
        <w:rPr>
          <w:sz w:val="24"/>
        </w:rPr>
        <w:t xml:space="preserve"> о выпуске сертификатов в порядке, установленном </w:t>
      </w:r>
      <w:r>
        <w:rPr>
          <w:sz w:val="24"/>
        </w:rPr>
        <w:t xml:space="preserve">разделом III</w:t>
      </w:r>
      <w:r>
        <w:rPr>
          <w:sz w:val="24"/>
        </w:rPr>
        <w:t xml:space="preserve"> Правил выпуска и реализации сертификатов.</w:t>
      </w:r>
    </w:p>
    <w:p>
      <w:pPr>
        <w:pStyle w:val="0"/>
        <w:spacing w:before="240"/>
        <w:ind w:firstLine="540"/>
        <w:jc w:val="both"/>
      </w:pPr>
      <w:r>
        <w:rPr>
          <w:sz w:val="24"/>
        </w:rPr>
        <w:t xml:space="preserve">Оформление и выдача сертификатов гражданам - участникам мероприятия осуществляются в соответствии с порядковыми номерами заявлений и датами их подачи указанными гражданами для постановки на учет в качестве лиц, имеющих право на получение социальных выплат для приобретения жилых помещений в целях переселения из закрывающихся населенных пунктов.</w:t>
      </w:r>
    </w:p>
    <w:p>
      <w:pPr>
        <w:pStyle w:val="0"/>
        <w:spacing w:before="240"/>
        <w:ind w:firstLine="540"/>
        <w:jc w:val="both"/>
      </w:pPr>
      <w:r>
        <w:rPr>
          <w:sz w:val="24"/>
        </w:rPr>
        <w:t xml:space="preserve">19. Условием выдачи сертификата гражданину - участнику мероприятия, проживающему по договору социального найма жилого помещения или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pPr>
        <w:pStyle w:val="0"/>
        <w:spacing w:before="240"/>
        <w:ind w:firstLine="540"/>
        <w:jc w:val="both"/>
      </w:pPr>
      <w:r>
        <w:rPr>
          <w:sz w:val="24"/>
        </w:rPr>
        <w:t xml:space="preserve">Условием выдачи сертификата гражданину - участнику мероприятия, проживающему в жилом помещении, принадлежащем ему и (или) членам его семьи на праве собственности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w:t>
      </w:r>
    </w:p>
    <w:p>
      <w:pPr>
        <w:pStyle w:val="0"/>
        <w:spacing w:before="240"/>
        <w:ind w:firstLine="540"/>
        <w:jc w:val="both"/>
      </w:pPr>
      <w:r>
        <w:rPr>
          <w:sz w:val="24"/>
        </w:rPr>
        <w:t xml:space="preserve">Исполнение указанных обязательств осуществляется в течение 2 месяцев со дня приобретения гражданином - участником мероприятия жилого помещения за счет социальной выплаты. Отчуждению в государственную или муниципальную собственность подлежат все жилые помещения, принадлежащие гражданину Российской Федерации и (или) членам его семьи на праве собственности.</w:t>
      </w:r>
    </w:p>
    <w:p>
      <w:pPr>
        <w:pStyle w:val="0"/>
        <w:spacing w:before="240"/>
        <w:ind w:firstLine="540"/>
        <w:jc w:val="both"/>
      </w:pPr>
      <w:r>
        <w:rPr>
          <w:sz w:val="24"/>
        </w:rPr>
        <w:t xml:space="preserve">20. Использование сертификатов осуществляется в порядке, установленном </w:t>
      </w:r>
      <w:r>
        <w:rPr>
          <w:sz w:val="24"/>
        </w:rPr>
        <w:t xml:space="preserve">разделами IV</w:t>
      </w:r>
      <w:r>
        <w:rPr>
          <w:sz w:val="24"/>
        </w:rPr>
        <w:t xml:space="preserve"> и </w:t>
      </w:r>
      <w:r>
        <w:rPr>
          <w:sz w:val="24"/>
        </w:rPr>
        <w:t xml:space="preserve">V</w:t>
      </w:r>
      <w:r>
        <w:rPr>
          <w:sz w:val="24"/>
        </w:rPr>
        <w:t xml:space="preserve"> Правил выпуска и реализации сертификатов.</w:t>
      </w:r>
    </w:p>
    <w:p>
      <w:pPr>
        <w:pStyle w:val="0"/>
        <w:spacing w:before="240"/>
        <w:ind w:firstLine="540"/>
        <w:jc w:val="both"/>
      </w:pPr>
      <w:r>
        <w:rPr>
          <w:sz w:val="24"/>
        </w:rPr>
        <w:t xml:space="preserve">21. Социальная выплата для приобретения жилого помещения считается предоставленной гражданину - участнику мероприятия с момента приобретения жилого помещения в соответствии с </w:t>
      </w:r>
      <w:r>
        <w:rPr>
          <w:sz w:val="24"/>
        </w:rPr>
        <w:t xml:space="preserve">абзацем вторым пункта 47</w:t>
      </w:r>
      <w:r>
        <w:rPr>
          <w:sz w:val="24"/>
        </w:rPr>
        <w:t xml:space="preserve"> Правил выпуска и реализации сертификатов.</w:t>
      </w:r>
    </w:p>
    <w:p>
      <w:pPr>
        <w:pStyle w:val="0"/>
        <w:spacing w:before="240"/>
        <w:ind w:firstLine="540"/>
        <w:jc w:val="both"/>
      </w:pPr>
      <w:r>
        <w:rPr>
          <w:sz w:val="24"/>
        </w:rPr>
        <w:t xml:space="preserve">22. Предоставление гражданину - участнику мероприятия социальной выплаты для приобретения жилого помещения является основанием для снятия его с учета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а также с учета в качестве лица, имеющего право на получение жилищной субсидии (единовременной социальной выплаты) на приобретение или строительство жилого помещения в соответствии с Федеральным </w:t>
      </w:r>
      <w:r>
        <w:rPr>
          <w:sz w:val="24"/>
        </w:rPr>
        <w:t xml:space="preserve">законом</w:t>
      </w:r>
      <w:r>
        <w:rPr>
          <w:sz w:val="24"/>
        </w:rPr>
        <w:t xml:space="preserve"> "О жилищных субсидиях гражданам, выезжающим из районов Крайнего Севера и приравненных к ним местностей".</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jc w:val="right"/>
        <w:outlineLvl w:val="1"/>
      </w:pPr>
      <w:r>
        <w:rPr>
          <w:sz w:val="24"/>
        </w:rPr>
        <w:t xml:space="preserve">Приложение N 4</w:t>
      </w:r>
    </w:p>
    <w:p>
      <w:pPr>
        <w:pStyle w:val="0"/>
        <w:jc w:val="right"/>
      </w:pPr>
      <w:r>
        <w:rPr>
          <w:sz w:val="24"/>
        </w:rPr>
        <w:t xml:space="preserve">к особенностям реализации отдельных</w:t>
      </w:r>
    </w:p>
    <w:p>
      <w:pPr>
        <w:pStyle w:val="0"/>
        <w:jc w:val="right"/>
      </w:pPr>
      <w:r>
        <w:rPr>
          <w:sz w:val="24"/>
        </w:rPr>
        <w:t xml:space="preserve">мероприятий государственной программы</w:t>
      </w:r>
    </w:p>
    <w:p>
      <w:pPr>
        <w:pStyle w:val="0"/>
        <w:jc w:val="right"/>
      </w:pPr>
      <w:r>
        <w:rPr>
          <w:sz w:val="24"/>
        </w:rPr>
        <w:t xml:space="preserve">Российской Федерации "Обеспечение</w:t>
      </w:r>
    </w:p>
    <w:p>
      <w:pPr>
        <w:pStyle w:val="0"/>
        <w:jc w:val="right"/>
      </w:pPr>
      <w:r>
        <w:rPr>
          <w:sz w:val="24"/>
        </w:rPr>
        <w:t xml:space="preserve">доступным и комфортным жильем и</w:t>
      </w:r>
    </w:p>
    <w:p>
      <w:pPr>
        <w:pStyle w:val="0"/>
        <w:jc w:val="right"/>
      </w:pPr>
      <w:r>
        <w:rPr>
          <w:sz w:val="24"/>
        </w:rPr>
        <w:t xml:space="preserve">коммунальными услугами граждан</w:t>
      </w:r>
    </w:p>
    <w:p>
      <w:pPr>
        <w:pStyle w:val="0"/>
        <w:jc w:val="right"/>
      </w:pPr>
      <w:r>
        <w:rPr>
          <w:sz w:val="24"/>
        </w:rPr>
        <w:t xml:space="preserve">Российской Федерации"</w:t>
      </w:r>
    </w:p>
    <w:p>
      <w:pPr>
        <w:pStyle w:val="0"/>
        <w:jc w:val="both"/>
      </w:pPr>
      <w:r>
        <w:rPr>
          <w:sz w:val="24"/>
        </w:rPr>
      </w:r>
    </w:p>
    <w:bookmarkStart w:id="891" w:name="P891"/>
    <w:bookmarkEnd w:id="891"/>
    <w:p>
      <w:pPr>
        <w:pStyle w:val="2"/>
        <w:jc w:val="center"/>
      </w:pPr>
      <w:r>
        <w:rPr>
          <w:sz w:val="24"/>
        </w:rPr>
        <w:t xml:space="preserve">ПРАВИЛА</w:t>
      </w:r>
    </w:p>
    <w:p>
      <w:pPr>
        <w:pStyle w:val="2"/>
        <w:jc w:val="center"/>
      </w:pPr>
      <w:r>
        <w:rPr>
          <w:sz w:val="24"/>
        </w:rPr>
        <w:t xml:space="preserve">ПРЕДОСТАВЛЕНИЯ ЖИЛИЩНОЙ СУБСИДИИ УЧАСТНИКАМ ГОСУДАРСТВЕННОЙ</w:t>
      </w:r>
    </w:p>
    <w:p>
      <w:pPr>
        <w:pStyle w:val="2"/>
        <w:jc w:val="center"/>
      </w:pPr>
      <w:r>
        <w:rPr>
          <w:sz w:val="24"/>
        </w:rPr>
        <w:t xml:space="preserve">ПРОГРАММЫ ПО ОКАЗАНИЮ СОДЕЙСТВИЯ ДОБРОВОЛЬНОМУ ПЕРЕСЕЛЕНИЮ</w:t>
      </w:r>
    </w:p>
    <w:p>
      <w:pPr>
        <w:pStyle w:val="2"/>
        <w:jc w:val="center"/>
      </w:pPr>
      <w:r>
        <w:rPr>
          <w:sz w:val="24"/>
        </w:rPr>
        <w:t xml:space="preserve">В РОССИЙСКУЮ ФЕДЕРАЦИЮ СООТЕЧЕСТВЕННИКОВ, ПРОЖИВАЮЩИХ</w:t>
      </w:r>
    </w:p>
    <w:p>
      <w:pPr>
        <w:pStyle w:val="2"/>
        <w:jc w:val="center"/>
      </w:pPr>
      <w:r>
        <w:rPr>
          <w:sz w:val="24"/>
        </w:rPr>
        <w:t xml:space="preserve">ЗА РУБЕЖОМ, И ЧЛЕНАМ ИХ СЕМЕЙ</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(введены </w:t>
            </w:r>
            <w:r>
              <w:rPr>
                <w:color w:val="392c69"/>
                <w:sz w:val="24"/>
              </w:rPr>
              <w:t xml:space="preserve">Постановлением</w:t>
            </w:r>
            <w:r>
              <w:rPr>
                <w:color w:val="392c69"/>
                <w:sz w:val="24"/>
              </w:rPr>
              <w:t xml:space="preserve"> Правительства РФ от 31.12.2020 N 2443;</w:t>
            </w:r>
          </w:p>
          <w:p>
            <w:pPr>
              <w:pStyle w:val="0"/>
              <w:jc w:val="center"/>
            </w:pPr>
            <w:r>
              <w:rPr>
                <w:color w:val="392c69"/>
                <w:sz w:val="24"/>
              </w:rPr>
              <w:t xml:space="preserve">в ред. Постановлений Правительства РФ от 16.12.2022 </w:t>
            </w:r>
            <w:r>
              <w:rPr>
                <w:color w:val="392c69"/>
                <w:sz w:val="24"/>
              </w:rPr>
              <w:t xml:space="preserve">N 2331</w:t>
            </w:r>
            <w:r>
              <w:rPr>
                <w:color w:val="392c69"/>
                <w:sz w:val="24"/>
              </w:rPr>
              <w:t xml:space="preserve">,</w:t>
            </w:r>
          </w:p>
          <w:p>
            <w:pPr>
              <w:pStyle w:val="0"/>
              <w:jc w:val="center"/>
            </w:pPr>
            <w:r>
              <w:rPr>
                <w:color w:val="392c69"/>
                <w:sz w:val="24"/>
              </w:rPr>
              <w:t xml:space="preserve">от 21.12.2023 </w:t>
            </w:r>
            <w:r>
              <w:rPr>
                <w:color w:val="392c69"/>
                <w:sz w:val="24"/>
              </w:rPr>
              <w:t xml:space="preserve">N 2242</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Настоящие Правила устанавливают порядок предоставления участникам Государственной </w:t>
      </w:r>
      <w:r>
        <w:rPr>
          <w:sz w:val="24"/>
        </w:rPr>
        <w:t xml:space="preserve">программы</w:t>
      </w:r>
      <w:r>
        <w:rPr>
          <w:sz w:val="24"/>
        </w:rP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(далее - Государственная программа), и членам их семей жилищной субсидии, предусмотренной </w:t>
      </w:r>
      <w:r>
        <w:rPr>
          <w:sz w:val="24"/>
        </w:rPr>
        <w:t xml:space="preserve">подпунктом "д" пункта 20</w:t>
      </w:r>
      <w:r>
        <w:rPr>
          <w:sz w:val="24"/>
        </w:rPr>
        <w:t xml:space="preserve"> Государственной программы (далее - жилищная субсидия), в рамках реализации мероприятий комплекса процессных мероприятий "Выполнение государственных обязательств по обеспечению жильем отдельных категорий граждан" государственной </w:t>
      </w:r>
      <w:r>
        <w:rPr>
          <w:sz w:val="24"/>
        </w:rPr>
        <w:t xml:space="preserve">программы</w:t>
      </w:r>
      <w:r>
        <w:rPr>
          <w:sz w:val="24"/>
        </w:rP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bookmarkStart w:id="903" w:name="P903"/>
    <w:bookmarkEnd w:id="903"/>
    <w:p>
      <w:pPr>
        <w:pStyle w:val="0"/>
        <w:spacing w:before="240"/>
        <w:ind w:firstLine="540"/>
        <w:jc w:val="both"/>
      </w:pPr>
      <w:r>
        <w:rPr>
          <w:sz w:val="24"/>
        </w:rPr>
        <w:t xml:space="preserve">2. Жилищная субсидия предоставляется участникам Государственной </w:t>
      </w:r>
      <w:r>
        <w:rPr>
          <w:sz w:val="24"/>
        </w:rPr>
        <w:t xml:space="preserve">программы</w:t>
      </w:r>
      <w:r>
        <w:rPr>
          <w:sz w:val="24"/>
        </w:rPr>
        <w:t xml:space="preserve"> и членам их семей после приобретения гражданства Российской Федерации, переселяющимся на постоянное место жительства в Российскую Федерацию на определенные Государственной </w:t>
      </w:r>
      <w:r>
        <w:rPr>
          <w:sz w:val="24"/>
        </w:rPr>
        <w:t xml:space="preserve">программой</w:t>
      </w:r>
      <w:r>
        <w:rPr>
          <w:sz w:val="24"/>
        </w:rPr>
        <w:t xml:space="preserve"> территории приоритетного заселения (далее - переселенцы), для приобретения или строительства жилого помещения на территории вселения.</w:t>
      </w:r>
    </w:p>
    <w:bookmarkStart w:id="904" w:name="P904"/>
    <w:bookmarkEnd w:id="904"/>
    <w:p>
      <w:pPr>
        <w:pStyle w:val="0"/>
        <w:spacing w:before="240"/>
        <w:ind w:firstLine="540"/>
        <w:jc w:val="both"/>
      </w:pPr>
      <w:r>
        <w:rPr>
          <w:sz w:val="24"/>
        </w:rPr>
        <w:t xml:space="preserve">3. Переселенец, которому предоставляется жилищная субсидия (далее - получатель жилищной субсидии), может ее использовать:</w:t>
      </w:r>
    </w:p>
    <w:bookmarkStart w:id="905" w:name="P905"/>
    <w:bookmarkEnd w:id="905"/>
    <w:p>
      <w:pPr>
        <w:pStyle w:val="0"/>
        <w:spacing w:before="240"/>
        <w:ind w:firstLine="540"/>
        <w:jc w:val="both"/>
      </w:pPr>
      <w:r>
        <w:rPr>
          <w:sz w:val="24"/>
        </w:rPr>
        <w:t xml:space="preserve">а) для оплаты цены договора купли-продажи жилого помещения;</w:t>
      </w:r>
    </w:p>
    <w:bookmarkStart w:id="906" w:name="P906"/>
    <w:bookmarkEnd w:id="906"/>
    <w:p>
      <w:pPr>
        <w:pStyle w:val="0"/>
        <w:spacing w:before="240"/>
        <w:ind w:firstLine="540"/>
        <w:jc w:val="both"/>
      </w:pPr>
      <w:r>
        <w:rPr>
          <w:sz w:val="24"/>
        </w:rPr>
        <w:t xml:space="preserve">б)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w:t>
      </w:r>
    </w:p>
    <w:bookmarkStart w:id="907" w:name="P907"/>
    <w:bookmarkEnd w:id="907"/>
    <w:p>
      <w:pPr>
        <w:pStyle w:val="0"/>
        <w:spacing w:before="240"/>
        <w:ind w:firstLine="540"/>
        <w:jc w:val="both"/>
      </w:pPr>
      <w:r>
        <w:rPr>
          <w:sz w:val="24"/>
        </w:rPr>
        <w:t xml:space="preserve">в) для оплаты цены договора (договоров) участия в долевом строительстве, который предусматривает в качестве объекта долевого строительства жилое помещение и содержит одно из условий привлечения денежных средств участников долевого строительства, установленных </w:t>
      </w:r>
      <w:r>
        <w:rPr>
          <w:sz w:val="24"/>
        </w:rPr>
        <w:t xml:space="preserve">пунктом 5 части 4 статьи 4</w:t>
      </w:r>
      <w:r>
        <w:rPr>
          <w:sz w:val="24"/>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bookmarkStart w:id="908" w:name="P908"/>
    <w:bookmarkEnd w:id="908"/>
    <w:p>
      <w:pPr>
        <w:pStyle w:val="0"/>
        <w:spacing w:before="240"/>
        <w:ind w:firstLine="540"/>
        <w:jc w:val="both"/>
      </w:pPr>
      <w:r>
        <w:rPr>
          <w:sz w:val="24"/>
        </w:rPr>
        <w:t xml:space="preserve">г) для уплаты первоначального взноса при получении жилищного кредита на оплату цены договора участия в долевом строительстве;</w:t>
      </w:r>
    </w:p>
    <w:bookmarkStart w:id="909" w:name="P909"/>
    <w:bookmarkEnd w:id="909"/>
    <w:p>
      <w:pPr>
        <w:pStyle w:val="0"/>
        <w:spacing w:before="240"/>
        <w:ind w:firstLine="540"/>
        <w:jc w:val="both"/>
      </w:pPr>
      <w:r>
        <w:rPr>
          <w:sz w:val="24"/>
        </w:rPr>
        <w:t xml:space="preserve">д) для оплаты цены договора строительного подряда на строительство жилого дома (далее - договор строительного подряда);</w:t>
      </w:r>
    </w:p>
    <w:bookmarkStart w:id="910" w:name="P910"/>
    <w:bookmarkEnd w:id="910"/>
    <w:p>
      <w:pPr>
        <w:pStyle w:val="0"/>
        <w:spacing w:before="240"/>
        <w:ind w:firstLine="540"/>
        <w:jc w:val="both"/>
      </w:pPr>
      <w:r>
        <w:rPr>
          <w:sz w:val="24"/>
        </w:rPr>
        <w:t xml:space="preserve">е) для уплаты первоначального взноса при получении жилищного кредита на оплату цены договора строительного подряда;</w:t>
      </w:r>
    </w:p>
    <w:bookmarkStart w:id="911" w:name="P911"/>
    <w:bookmarkEnd w:id="911"/>
    <w:p>
      <w:pPr>
        <w:pStyle w:val="0"/>
        <w:spacing w:before="240"/>
        <w:ind w:firstLine="540"/>
        <w:jc w:val="both"/>
      </w:pPr>
      <w:r>
        <w:rPr>
          <w:sz w:val="24"/>
        </w:rPr>
        <w:t xml:space="preserve">ж)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bookmarkStart w:id="912" w:name="P912"/>
    <w:bookmarkEnd w:id="912"/>
    <w:p>
      <w:pPr>
        <w:pStyle w:val="0"/>
        <w:spacing w:before="240"/>
        <w:ind w:firstLine="540"/>
        <w:jc w:val="both"/>
      </w:pPr>
      <w:r>
        <w:rPr>
          <w:sz w:val="24"/>
        </w:rPr>
        <w:t xml:space="preserve">з) для погашения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pPr>
        <w:pStyle w:val="0"/>
        <w:spacing w:before="240"/>
        <w:ind w:firstLine="540"/>
        <w:jc w:val="both"/>
      </w:pPr>
      <w:r>
        <w:rPr>
          <w:sz w:val="24"/>
        </w:rPr>
        <w:t xml:space="preserve">4. Жилищная субсидия не может быть использована на приобретение жилого помещения у супруга (супруги) и близких родственников (дедушки (бабушки), внуков, родителей (в том числе усыновителей), детей (в том числе усыновленных), полнородных и неполнородных братьев и сестер).</w:t>
      </w:r>
    </w:p>
    <w:p>
      <w:pPr>
        <w:pStyle w:val="0"/>
        <w:spacing w:before="240"/>
        <w:ind w:firstLine="540"/>
        <w:jc w:val="both"/>
      </w:pPr>
      <w:r>
        <w:rPr>
          <w:sz w:val="24"/>
        </w:rPr>
        <w:t xml:space="preserve">5. Право переселенца на получение жилищной субсидии подтверждается именным государственным жилищным сертификатом (далее - сертификат), не являющимся ценной бумагой.</w:t>
      </w:r>
    </w:p>
    <w:p>
      <w:pPr>
        <w:pStyle w:val="0"/>
        <w:spacing w:before="240"/>
        <w:ind w:firstLine="540"/>
        <w:jc w:val="both"/>
      </w:pPr>
      <w:r>
        <w:rPr>
          <w:sz w:val="24"/>
        </w:rPr>
        <w:t xml:space="preserve">6. Сертификаты выпускаются Министерством строительства и жилищно-коммунального хозяйства Российской Федерации. </w:t>
      </w:r>
      <w:r>
        <w:rPr>
          <w:sz w:val="24"/>
        </w:rPr>
        <w:t xml:space="preserve">Форма</w:t>
      </w:r>
      <w:r>
        <w:rPr>
          <w:sz w:val="24"/>
        </w:rPr>
        <w:t xml:space="preserve"> сертификата и </w:t>
      </w:r>
      <w:r>
        <w:rPr>
          <w:sz w:val="24"/>
        </w:rPr>
        <w:t xml:space="preserve">требования</w:t>
      </w:r>
      <w:r>
        <w:rPr>
          <w:sz w:val="24"/>
        </w:rPr>
        <w:t xml:space="preserve"> к его заполнению утверждаются указанным Министерством.</w:t>
      </w:r>
    </w:p>
    <w:p>
      <w:pPr>
        <w:pStyle w:val="0"/>
        <w:spacing w:before="240"/>
        <w:ind w:firstLine="540"/>
        <w:jc w:val="both"/>
      </w:pPr>
      <w:r>
        <w:rPr>
          <w:sz w:val="24"/>
        </w:rPr>
        <w:t xml:space="preserve">7. Сертификаты оформляются Министерством внутренних дел Российской Федерации и выдаются переселенцам его территориальными органами по субъектам Российской Федерации, отнесенным Государственной </w:t>
      </w:r>
      <w:r>
        <w:rPr>
          <w:sz w:val="24"/>
        </w:rPr>
        <w:t xml:space="preserve">программой</w:t>
      </w:r>
      <w:r>
        <w:rPr>
          <w:sz w:val="24"/>
        </w:rPr>
        <w:t xml:space="preserve"> к территориям приоритетного заселения (далее - территориальные органы Министерства внутренних дел Российской Федерации).</w:t>
      </w:r>
    </w:p>
    <w:bookmarkStart w:id="917" w:name="P917"/>
    <w:bookmarkEnd w:id="917"/>
    <w:p>
      <w:pPr>
        <w:pStyle w:val="0"/>
        <w:spacing w:before="240"/>
        <w:ind w:firstLine="540"/>
        <w:jc w:val="both"/>
      </w:pPr>
      <w:r>
        <w:rPr>
          <w:sz w:val="24"/>
        </w:rPr>
        <w:t xml:space="preserve">8. Срок действия сертификата исчисляется с даты его выдачи, указываемой в сертификате, и составляет не более 9 месяцев, в том числе:</w:t>
      </w:r>
    </w:p>
    <w:p>
      <w:pPr>
        <w:pStyle w:val="0"/>
        <w:spacing w:before="240"/>
        <w:ind w:firstLine="540"/>
        <w:jc w:val="both"/>
      </w:pPr>
      <w:r>
        <w:rPr>
          <w:sz w:val="24"/>
        </w:rPr>
        <w:t xml:space="preserve">для владельца сертификата в целях представления сертификата в кредитную организацию, участвующую в реализации мероприятий (далее - банк), - 5 месяцев;</w:t>
      </w:r>
    </w:p>
    <w:p>
      <w:pPr>
        <w:pStyle w:val="0"/>
        <w:spacing w:before="240"/>
        <w:ind w:firstLine="540"/>
        <w:jc w:val="both"/>
      </w:pPr>
      <w:r>
        <w:rPr>
          <w:sz w:val="24"/>
        </w:rPr>
        <w:t xml:space="preserve">для банка в целях представления владельцем сертификата документов, необходимых для приобретения (строительства) жилого помещения, - 9 месяцев.</w:t>
      </w:r>
    </w:p>
    <w:p>
      <w:pPr>
        <w:pStyle w:val="0"/>
        <w:spacing w:before="240"/>
        <w:ind w:firstLine="540"/>
        <w:jc w:val="both"/>
      </w:pPr>
      <w:r>
        <w:rPr>
          <w:sz w:val="24"/>
        </w:rPr>
        <w:t xml:space="preserve">В реализации мероприятий участвуют банки, отобранные для участия в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w:t>
      </w:r>
      <w:r>
        <w:rPr>
          <w:sz w:val="24"/>
        </w:rPr>
        <w:t xml:space="preserve">программы</w:t>
      </w:r>
      <w:r>
        <w:rPr>
          <w:sz w:val="24"/>
        </w:rPr>
        <w:t xml:space="preserve"> Российской Федерации "Обеспечение доступным и комфортным жильем и коммунальными услугами граждан Российской Федерации" в части обеспечения жильем граждан за счет средств федерального бюджета с использованием государственных жилищных сертификатов.</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9. Датой выдачи сертификата является дата его подписания уполномоченным должностным лицом Министерства внутренних дел Российской Федерации.</w:t>
      </w:r>
    </w:p>
    <w:p>
      <w:pPr>
        <w:pStyle w:val="0"/>
        <w:spacing w:before="240"/>
        <w:ind w:firstLine="540"/>
        <w:jc w:val="both"/>
      </w:pPr>
      <w:r>
        <w:rPr>
          <w:sz w:val="24"/>
        </w:rPr>
        <w:t xml:space="preserve">10. Расчет размера жилищной субсидии (Р) осуществляется по формуле:</w:t>
      </w:r>
    </w:p>
    <w:p>
      <w:pPr>
        <w:pStyle w:val="0"/>
        <w:jc w:val="both"/>
      </w:pPr>
      <w:r>
        <w:rPr>
          <w:sz w:val="24"/>
        </w:rPr>
      </w:r>
    </w:p>
    <w:p>
      <w:pPr>
        <w:pStyle w:val="0"/>
        <w:jc w:val="center"/>
      </w:pPr>
      <w:r>
        <w:rPr>
          <w:sz w:val="24"/>
        </w:rPr>
        <w:t xml:space="preserve">Р = Н x Ч x С,</w:t>
      </w:r>
    </w:p>
    <w:p>
      <w:pPr>
        <w:pStyle w:val="0"/>
        <w:jc w:val="both"/>
      </w:pPr>
      <w:r>
        <w:rPr>
          <w:sz w:val="24"/>
        </w:rPr>
      </w:r>
    </w:p>
    <w:p>
      <w:pPr>
        <w:pStyle w:val="0"/>
        <w:ind w:firstLine="540"/>
        <w:jc w:val="both"/>
      </w:pPr>
      <w:r>
        <w:rPr>
          <w:sz w:val="24"/>
        </w:rPr>
        <w:t xml:space="preserve">где:</w:t>
      </w:r>
    </w:p>
    <w:p>
      <w:pPr>
        <w:pStyle w:val="0"/>
        <w:spacing w:before="240"/>
        <w:ind w:firstLine="540"/>
        <w:jc w:val="both"/>
      </w:pPr>
      <w:r>
        <w:rPr>
          <w:sz w:val="24"/>
        </w:rPr>
        <w:t xml:space="preserve">Н - норматив общей площади жилого помещения на одного переселенца, устанавливаемый из расчета 6 квадратных метров общей площади жилого помещения;</w:t>
      </w:r>
    </w:p>
    <w:p>
      <w:pPr>
        <w:pStyle w:val="0"/>
        <w:spacing w:before="240"/>
        <w:ind w:firstLine="540"/>
        <w:jc w:val="both"/>
      </w:pPr>
      <w:r>
        <w:rPr>
          <w:sz w:val="24"/>
        </w:rPr>
        <w:t xml:space="preserve">Ч - численность переселенцев, указанных в сертификате;</w:t>
      </w:r>
    </w:p>
    <w:p>
      <w:pPr>
        <w:pStyle w:val="0"/>
        <w:spacing w:before="240"/>
        <w:ind w:firstLine="540"/>
        <w:jc w:val="both"/>
      </w:pPr>
      <w:r>
        <w:rPr>
          <w:sz w:val="24"/>
        </w:rPr>
        <w:t xml:space="preserve">С - средняя рыночная стоимость 1 квадратного метра общей площади жилого помещения, утвержденная Министерством строительства и жилищно-коммунального хозяйства Российской Федерации по субъекту Российской Федерации, выбранному переселенцем и отнесенному Государственной </w:t>
      </w:r>
      <w:r>
        <w:rPr>
          <w:sz w:val="24"/>
        </w:rPr>
        <w:t xml:space="preserve">программой</w:t>
      </w:r>
      <w:r>
        <w:rPr>
          <w:sz w:val="24"/>
        </w:rPr>
        <w:t xml:space="preserve"> к территориям приоритетного заселения.</w:t>
      </w:r>
    </w:p>
    <w:p>
      <w:pPr>
        <w:pStyle w:val="0"/>
        <w:spacing w:before="240"/>
        <w:ind w:firstLine="540"/>
        <w:jc w:val="both"/>
      </w:pPr>
      <w:r>
        <w:rPr>
          <w:sz w:val="24"/>
        </w:rPr>
        <w:t xml:space="preserve">11. Размер жилищной субсидии рассчитывается на дату выдачи сертификата, указывается в сертификате и остается неизменным в течение всего срока действия сертификата.</w:t>
      </w:r>
    </w:p>
    <w:p>
      <w:pPr>
        <w:pStyle w:val="0"/>
        <w:spacing w:before="240"/>
        <w:ind w:firstLine="540"/>
        <w:jc w:val="both"/>
      </w:pPr>
      <w:r>
        <w:rPr>
          <w:sz w:val="24"/>
        </w:rPr>
        <w:t xml:space="preserve">12. Для получения жилищной субсидии переселенец лично подает в территориальный орган Министерства внутренних дел Российской Федерации по месту постановки на учет в качестве участника Государственной </w:t>
      </w:r>
      <w:r>
        <w:rPr>
          <w:sz w:val="24"/>
        </w:rPr>
        <w:t xml:space="preserve">программы</w:t>
      </w:r>
      <w:r>
        <w:rPr>
          <w:sz w:val="24"/>
        </w:rPr>
        <w:t xml:space="preserve"> заявление о получении жилищной субсидии (далее - заявление).</w:t>
      </w:r>
    </w:p>
    <w:p>
      <w:pPr>
        <w:pStyle w:val="0"/>
        <w:spacing w:before="240"/>
        <w:ind w:firstLine="540"/>
        <w:jc w:val="both"/>
      </w:pPr>
      <w:r>
        <w:rPr>
          <w:sz w:val="24"/>
        </w:rPr>
        <w:t xml:space="preserve">Форма</w:t>
      </w:r>
      <w:r>
        <w:rPr>
          <w:sz w:val="24"/>
        </w:rPr>
        <w:t xml:space="preserve"> заявления, </w:t>
      </w:r>
      <w:r>
        <w:rPr>
          <w:sz w:val="24"/>
        </w:rPr>
        <w:t xml:space="preserve">порядок</w:t>
      </w:r>
      <w:r>
        <w:rPr>
          <w:sz w:val="24"/>
        </w:rPr>
        <w:t xml:space="preserve"> его подачи и рассмотрения устанавливаются Министерством внутренних дел Российской Федерации.</w:t>
      </w:r>
    </w:p>
    <w:p>
      <w:pPr>
        <w:pStyle w:val="0"/>
        <w:spacing w:before="240"/>
        <w:ind w:firstLine="540"/>
        <w:jc w:val="both"/>
      </w:pPr>
      <w:r>
        <w:rPr>
          <w:sz w:val="24"/>
        </w:rPr>
        <w:t xml:space="preserve">Вместе с заявлением предъявляются свидетельство участника Государственной </w:t>
      </w:r>
      <w:r>
        <w:rPr>
          <w:sz w:val="24"/>
        </w:rPr>
        <w:t xml:space="preserve">программы</w:t>
      </w:r>
      <w:r>
        <w:rPr>
          <w:sz w:val="24"/>
        </w:rPr>
        <w:t xml:space="preserve"> (при наличии) и документы, удостоверяющие личность заявителя и (или) членов его семьи, претендующих на получение жилищной субсидии (для детей младше 14 лет - свидетельство о рождении и (или) свидетельство об усыновлении (удочерении) ребенка, для остальных лиц - паспорт гражданина Российской Федерации).</w:t>
      </w:r>
    </w:p>
    <w:p>
      <w:pPr>
        <w:pStyle w:val="0"/>
        <w:spacing w:before="240"/>
        <w:ind w:firstLine="540"/>
        <w:jc w:val="both"/>
      </w:pPr>
      <w:r>
        <w:rPr>
          <w:sz w:val="24"/>
        </w:rPr>
        <w:t xml:space="preserve">В случае смерти участника Государственной </w:t>
      </w:r>
      <w:r>
        <w:rPr>
          <w:sz w:val="24"/>
        </w:rPr>
        <w:t xml:space="preserve">программы</w:t>
      </w:r>
      <w:r>
        <w:rPr>
          <w:sz w:val="24"/>
        </w:rPr>
        <w:t xml:space="preserve">, признания его в установленном порядке безвестно отсутствующим или объявления умершим, а также расторжения брака между супругами, один из которых является участником Государственной </w:t>
      </w:r>
      <w:r>
        <w:rPr>
          <w:sz w:val="24"/>
        </w:rPr>
        <w:t xml:space="preserve">программы</w:t>
      </w:r>
      <w:r>
        <w:rPr>
          <w:sz w:val="24"/>
        </w:rPr>
        <w:t xml:space="preserve">, каждый из членов семьи участника Государственной </w:t>
      </w:r>
      <w:r>
        <w:rPr>
          <w:sz w:val="24"/>
        </w:rPr>
        <w:t xml:space="preserve">программы</w:t>
      </w:r>
      <w:r>
        <w:rPr>
          <w:sz w:val="24"/>
        </w:rPr>
        <w:t xml:space="preserve"> (бывший супруг) вправе самостоятельно подать заявление в территориальный орган Министерства внутренних дел Российской Федерации по месту его постановки на учет в качестве члена семьи участника Государственной </w:t>
      </w:r>
      <w:r>
        <w:rPr>
          <w:sz w:val="24"/>
        </w:rPr>
        <w:t xml:space="preserve">программы</w:t>
      </w:r>
      <w:r>
        <w:rPr>
          <w:sz w:val="24"/>
        </w:rPr>
        <w:t xml:space="preserve">.</w:t>
      </w:r>
    </w:p>
    <w:p>
      <w:pPr>
        <w:pStyle w:val="0"/>
        <w:spacing w:before="240"/>
        <w:ind w:firstLine="540"/>
        <w:jc w:val="both"/>
      </w:pPr>
      <w:r>
        <w:rPr>
          <w:sz w:val="24"/>
        </w:rPr>
        <w:t xml:space="preserve">13. Территориальные органы Министерства внутренних дел Российской Федерации на основании принятых заявлений и с учетом положений </w:t>
      </w:r>
      <w:hyperlink w:tooltip="15. Основаниями для отказа во включении переселенца в список претендентов на получение жилищной субсидии или список получателей жилищной субсидии либо исключения из указанных списков являются:" w:anchor="P941" w:history="0">
        <w:r>
          <w:rPr>
            <w:color w:val="0000ff"/>
            <w:sz w:val="24"/>
          </w:rPr>
          <w:t xml:space="preserve">пункта 15</w:t>
        </w:r>
      </w:hyperlink>
      <w:r>
        <w:rPr>
          <w:sz w:val="24"/>
        </w:rPr>
        <w:t xml:space="preserve"> настоящих Правил формируют списки переселенцев, изъявивших желание улучшить жилищные условия с использованием жилищной субсидии на территории вселения (далее - списки претендентов на получение жилищной субсидии), по </w:t>
      </w:r>
      <w:r>
        <w:rPr>
          <w:sz w:val="24"/>
        </w:rPr>
        <w:t xml:space="preserve">форме</w:t>
      </w:r>
      <w:r>
        <w:rPr>
          <w:sz w:val="24"/>
        </w:rPr>
        <w:t xml:space="preserve"> и в </w:t>
      </w:r>
      <w:r>
        <w:rPr>
          <w:sz w:val="24"/>
        </w:rPr>
        <w:t xml:space="preserve">порядке</w:t>
      </w:r>
      <w:r>
        <w:rPr>
          <w:sz w:val="24"/>
        </w:rPr>
        <w:t xml:space="preserve">, которые установлены Министерством внутренних дел Российской Федерации.</w:t>
      </w:r>
    </w:p>
    <w:bookmarkStart w:id="937" w:name="P937"/>
    <w:bookmarkEnd w:id="937"/>
    <w:p>
      <w:pPr>
        <w:pStyle w:val="0"/>
        <w:spacing w:before="240"/>
        <w:ind w:firstLine="540"/>
        <w:jc w:val="both"/>
      </w:pPr>
      <w:r>
        <w:rPr>
          <w:sz w:val="24"/>
        </w:rPr>
        <w:t xml:space="preserve">14. Министерство внутренних дел Российской Федерации на основании списков претендентов на получение жилищной субсидии ежегодно, до 20 января соответствующего года, формирует и утверждает в установленном им </w:t>
      </w:r>
      <w:r>
        <w:rPr>
          <w:sz w:val="24"/>
        </w:rPr>
        <w:t xml:space="preserve">порядке</w:t>
      </w:r>
      <w:r>
        <w:rPr>
          <w:sz w:val="24"/>
        </w:rPr>
        <w:t xml:space="preserve"> список получателей жилищной субсидии в текущем году в пределах средств, предусмотренных на реализацию мероприятий сводной бюджетной росписью федерального бюджета на соответствующий год.</w:t>
      </w:r>
    </w:p>
    <w:p>
      <w:pPr>
        <w:pStyle w:val="0"/>
        <w:spacing w:before="240"/>
        <w:ind w:firstLine="540"/>
        <w:jc w:val="both"/>
      </w:pPr>
      <w:r>
        <w:rPr>
          <w:sz w:val="24"/>
        </w:rPr>
        <w:t xml:space="preserve">При наличии оснований, предусмотренных </w:t>
      </w:r>
      <w:hyperlink w:tooltip="15. Основаниями для отказа во включении переселенца в список претендентов на получение жилищной субсидии или список получателей жилищной субсидии либо исключения из указанных списков являются:" w:anchor="P941" w:history="0">
        <w:r>
          <w:rPr>
            <w:color w:val="0000ff"/>
            <w:sz w:val="24"/>
          </w:rPr>
          <w:t xml:space="preserve">пунктом 15</w:t>
        </w:r>
      </w:hyperlink>
      <w:r>
        <w:rPr>
          <w:sz w:val="24"/>
        </w:rPr>
        <w:t xml:space="preserve"> настоящих Правил, Министерство внутренних дел Российской Федерации принимает решение об отказе во включении переселенца в список получателей жилищной субсидии в текущем году либо об исключении из этого списка.</w:t>
      </w:r>
    </w:p>
    <w:p>
      <w:pPr>
        <w:pStyle w:val="0"/>
        <w:spacing w:before="240"/>
        <w:ind w:firstLine="540"/>
        <w:jc w:val="both"/>
      </w:pPr>
      <w:r>
        <w:rPr>
          <w:sz w:val="24"/>
        </w:rPr>
        <w:t xml:space="preserve">Выписки из утвержденного списка получателей жилищной субсидии в текущем году, а также информация о принятых решениях об отказе во включении переселенца в список получателей жилищной субсидии в текущем году либо об исключении из этого списка с указанием причин принятия таких решений направляются Министерством внутренних дел Российской Федерации в территориальные органы Министерства внутренних дел Российской Федерации для информирования переселенцев о принятых решениях.</w:t>
      </w:r>
    </w:p>
    <w:p>
      <w:pPr>
        <w:pStyle w:val="0"/>
        <w:spacing w:before="240"/>
        <w:ind w:firstLine="540"/>
        <w:jc w:val="both"/>
      </w:pPr>
      <w:r>
        <w:rPr>
          <w:sz w:val="24"/>
        </w:rPr>
        <w:t xml:space="preserve">Переселенцы, не включенные в список получателей жилищной субсидии в текущем году по причине отсутствия необходимых для ее предоставления средств, предусмотренных на реализацию мероприятий сводной бюджетной росписью федерального бюджета на соответствующий год, подлежат включению в список получателей жилищной субсидии в очередном финансовом году в </w:t>
      </w:r>
      <w:r>
        <w:rPr>
          <w:sz w:val="24"/>
        </w:rPr>
        <w:t xml:space="preserve">порядке</w:t>
      </w:r>
      <w:r>
        <w:rPr>
          <w:sz w:val="24"/>
        </w:rPr>
        <w:t xml:space="preserve">, установленном Министерством внутренних дел Российской Федерации.</w:t>
      </w:r>
    </w:p>
    <w:bookmarkStart w:id="941" w:name="P941"/>
    <w:bookmarkEnd w:id="941"/>
    <w:p>
      <w:pPr>
        <w:pStyle w:val="0"/>
        <w:spacing w:before="240"/>
        <w:ind w:firstLine="540"/>
        <w:jc w:val="both"/>
      </w:pPr>
      <w:r>
        <w:rPr>
          <w:sz w:val="24"/>
        </w:rPr>
        <w:t xml:space="preserve">15. Основаниями для отказа во включении переселенца в список претендентов на получение жилищной субсидии или список получателей жилищной субсидии либо исключения из указанных списков являются:</w:t>
      </w:r>
    </w:p>
    <w:p>
      <w:pPr>
        <w:pStyle w:val="0"/>
        <w:spacing w:before="240"/>
        <w:ind w:firstLine="540"/>
        <w:jc w:val="both"/>
      </w:pPr>
      <w:r>
        <w:rPr>
          <w:sz w:val="24"/>
        </w:rPr>
        <w:t xml:space="preserve">а) несоответствие переселенца требованиям, указанным в </w:t>
      </w:r>
      <w:hyperlink w:tooltip="2. Жилищная субсидия предоставляется участникам Государственной программы и членам их семей после приобретения гражданства Российской Федерации, переселяющимся на постоянное место жительства в Российскую Федерацию на определенные Государственной программой территории приоритетного заселения (далее - переселенцы), для приобретения или строительства жилого помещения на территории вселения." w:anchor="P903" w:history="0">
        <w:r>
          <w:rPr>
            <w:color w:val="0000ff"/>
            <w:sz w:val="24"/>
          </w:rPr>
          <w:t xml:space="preserve">пункте 2</w:t>
        </w:r>
      </w:hyperlink>
      <w:r>
        <w:rPr>
          <w:sz w:val="24"/>
        </w:rPr>
        <w:t xml:space="preserve"> настоящих Правил;</w:t>
      </w:r>
    </w:p>
    <w:p>
      <w:pPr>
        <w:pStyle w:val="0"/>
        <w:spacing w:before="240"/>
        <w:ind w:firstLine="540"/>
        <w:jc w:val="both"/>
      </w:pPr>
      <w:r>
        <w:rPr>
          <w:sz w:val="24"/>
        </w:rPr>
        <w:t xml:space="preserve">б) отсутствие регистрации по месту пребывания (месту жительства) на территории вселения;</w:t>
      </w:r>
    </w:p>
    <w:p>
      <w:pPr>
        <w:pStyle w:val="0"/>
        <w:spacing w:before="240"/>
        <w:ind w:firstLine="540"/>
        <w:jc w:val="both"/>
      </w:pPr>
      <w:r>
        <w:rPr>
          <w:sz w:val="24"/>
        </w:rPr>
        <w:t xml:space="preserve">в) утрата переселенцем статуса участника Государственной </w:t>
      </w:r>
      <w:r>
        <w:rPr>
          <w:sz w:val="24"/>
        </w:rPr>
        <w:t xml:space="preserve">программы</w:t>
      </w:r>
      <w:r>
        <w:rPr>
          <w:sz w:val="24"/>
        </w:rPr>
        <w:t xml:space="preserve"> или статуса члена семьи участника Государственной </w:t>
      </w:r>
      <w:r>
        <w:rPr>
          <w:sz w:val="24"/>
        </w:rPr>
        <w:t xml:space="preserve">программы</w:t>
      </w:r>
      <w:r>
        <w:rPr>
          <w:sz w:val="24"/>
        </w:rPr>
        <w:t xml:space="preserve">, указанного в заявлении, добровольный отказ от соответствующего статуса либо выезд переселенца на постоянное место жительства из субъекта Российской Федерации, выбранного для переселения, ранее чем через 3 года со дня постановки на учет в качестве участника Государственной </w:t>
      </w:r>
      <w:r>
        <w:rPr>
          <w:sz w:val="24"/>
        </w:rPr>
        <w:t xml:space="preserve">программы</w:t>
      </w:r>
      <w:r>
        <w:rPr>
          <w:sz w:val="24"/>
        </w:rPr>
        <w:t xml:space="preserve"> или члена его семьи в территориальном органе Министерства внутренних дел Российской Федерации по такому субъекту Российской Федерации;</w:t>
      </w:r>
    </w:p>
    <w:p>
      <w:pPr>
        <w:pStyle w:val="0"/>
        <w:spacing w:before="240"/>
        <w:ind w:firstLine="540"/>
        <w:jc w:val="both"/>
      </w:pPr>
      <w:r>
        <w:rPr>
          <w:sz w:val="24"/>
        </w:rPr>
        <w:t xml:space="preserve">г) добровольный отказ переселенца от получения жилищной субсидии.</w:t>
      </w:r>
    </w:p>
    <w:p>
      <w:pPr>
        <w:pStyle w:val="0"/>
        <w:spacing w:before="240"/>
        <w:ind w:firstLine="540"/>
        <w:jc w:val="both"/>
      </w:pPr>
      <w:r>
        <w:rPr>
          <w:sz w:val="24"/>
        </w:rPr>
        <w:t xml:space="preserve">16. Переселенцы уведомляются территориальным органом Министерства внутренних дел Российской Федерации о принятом решении об отказе во включении в список претендентов на получение жилищной субсидии или об исключении из списка претендентов на получение жилищной субсидии в течение 15 рабочих дней с указанием причины принятия такого решения.</w:t>
      </w:r>
    </w:p>
    <w:p>
      <w:pPr>
        <w:pStyle w:val="0"/>
        <w:spacing w:before="240"/>
        <w:ind w:firstLine="540"/>
        <w:jc w:val="both"/>
      </w:pPr>
      <w:r>
        <w:rPr>
          <w:sz w:val="24"/>
        </w:rPr>
        <w:t xml:space="preserve">Переселенцы уведомляются территориальным органом Министерства внутренних дел Российской Федерации о принятом решении об отказе во включении в список получателей жилищной субсидии в текущем году либо об исключении из этого списка, а также о включении в список получателей жилищной субсидии в очередном финансовом году в течение 15 рабочих дней со дня поступления в территориальный орган Министерства внутренних дел Российской Федерации выписок, указанных в </w:t>
      </w:r>
      <w:hyperlink w:tooltip="14. Министерство внутренних дел Российской Федерации на основании списков претендентов на получение жилищной субсидии ежегодно, до 20 января соответствующего года, формирует и утверждает в установленном им порядке список получателей жилищной субсидии в текущем году в пределах средств, предусмотренных на реализацию мероприятий сводной бюджетной росписью федерального бюджета на соответствующий год." w:anchor="P937" w:history="0">
        <w:r>
          <w:rPr>
            <w:color w:val="0000ff"/>
            <w:sz w:val="24"/>
          </w:rPr>
          <w:t xml:space="preserve">пункте 14</w:t>
        </w:r>
      </w:hyperlink>
      <w:r>
        <w:rPr>
          <w:sz w:val="24"/>
        </w:rPr>
        <w:t xml:space="preserve"> настоящих Правил.</w:t>
      </w:r>
    </w:p>
    <w:p>
      <w:pPr>
        <w:pStyle w:val="0"/>
        <w:spacing w:before="240"/>
        <w:ind w:firstLine="540"/>
        <w:jc w:val="both"/>
      </w:pPr>
      <w:r>
        <w:rPr>
          <w:sz w:val="24"/>
        </w:rPr>
        <w:t xml:space="preserve">17. Министерство внутренних дел Российской Федерации в течение 10 рабочих дней после утверждения списка получателей жилищной субсидии в текущем году, указанного в </w:t>
      </w:r>
      <w:hyperlink w:tooltip="14. Министерство внутренних дел Российской Федерации на основании списков претендентов на получение жилищной субсидии ежегодно, до 20 января соответствующего года, формирует и утверждает в установленном им порядке список получателей жилищной субсидии в текущем году в пределах средств, предусмотренных на реализацию мероприятий сводной бюджетной росписью федерального бюджета на соответствующий год." w:anchor="P937" w:history="0">
        <w:r>
          <w:rPr>
            <w:color w:val="0000ff"/>
            <w:sz w:val="24"/>
          </w:rPr>
          <w:t xml:space="preserve">пункте 14</w:t>
        </w:r>
      </w:hyperlink>
      <w:r>
        <w:rPr>
          <w:sz w:val="24"/>
        </w:rPr>
        <w:t xml:space="preserve"> настоящих Правил, представляет в Министерство строительства и жилищно-коммунального хозяйства Российской Федерации заявку на выпуск сертификатов в пределах средств, предусмотренных на реализацию мероприятий сводной бюджетной росписью федерального бюджета на соответствующий год.</w:t>
      </w:r>
    </w:p>
    <w:bookmarkStart w:id="949" w:name="P949"/>
    <w:bookmarkEnd w:id="949"/>
    <w:p>
      <w:pPr>
        <w:pStyle w:val="0"/>
        <w:spacing w:before="240"/>
        <w:ind w:firstLine="540"/>
        <w:jc w:val="both"/>
      </w:pPr>
      <w:r>
        <w:rPr>
          <w:sz w:val="24"/>
        </w:rPr>
        <w:t xml:space="preserve">18. Министерство строительства и жилищно-коммунального хозяйства Российской Федерации в течение 3 месяцев со дня поступления заявки на выпуск сертификатов издает приказ о выпуске сертификатов и в течение 5 рабочих дней после его издания направляет в Министерство внутренних дел Российской Федерации серии и номера сертификатов, используемых для выдачи переселенцам, включенным в список получателей жилищной субсидии в текущем году, в соответствии с указанным приказом.</w:t>
      </w:r>
    </w:p>
    <w:p>
      <w:pPr>
        <w:pStyle w:val="0"/>
        <w:spacing w:before="240"/>
        <w:ind w:firstLine="540"/>
        <w:jc w:val="both"/>
      </w:pPr>
      <w:r>
        <w:rPr>
          <w:sz w:val="24"/>
        </w:rPr>
        <w:t xml:space="preserve">19. Министерство внутренних дел Российской Федерации до 20 декабря текущего финансового года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 по </w:t>
      </w:r>
      <w:r>
        <w:rPr>
          <w:sz w:val="24"/>
        </w:rPr>
        <w:t xml:space="preserve">форме</w:t>
      </w:r>
      <w:r>
        <w:rPr>
          <w:sz w:val="24"/>
        </w:rPr>
        <w:t xml:space="preserve">, установленной Министерством строительства и жилищно-коммунального хозяйства Российской Федерации (далее - ведомость вручения сертификатов).</w:t>
      </w:r>
    </w:p>
    <w:p>
      <w:pPr>
        <w:pStyle w:val="0"/>
        <w:spacing w:before="240"/>
        <w:ind w:firstLine="540"/>
        <w:jc w:val="both"/>
      </w:pPr>
      <w:r>
        <w:rPr>
          <w:sz w:val="24"/>
        </w:rPr>
        <w:t xml:space="preserve">Министерство внутренних дел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по формам и в порядке, которые установлены Министерством строительства и жилищно-коммунального хозяйства Российской Федерации, </w:t>
      </w:r>
      <w:r>
        <w:rPr>
          <w:sz w:val="24"/>
        </w:rPr>
        <w:t xml:space="preserve">выписку</w:t>
      </w:r>
      <w:r>
        <w:rPr>
          <w:sz w:val="24"/>
        </w:rPr>
        <w:t xml:space="preserve"> из реестра выданных сертификатов и </w:t>
      </w:r>
      <w:r>
        <w:rPr>
          <w:sz w:val="24"/>
        </w:rPr>
        <w:t xml:space="preserve">перечень</w:t>
      </w:r>
      <w:r>
        <w:rPr>
          <w:sz w:val="24"/>
        </w:rPr>
        <w:t xml:space="preserve"> сертификатов, подлежащих исключению из единого реестра выданных сертификатов, который ведется в соответствии с </w:t>
      </w:r>
      <w:r>
        <w:rPr>
          <w:sz w:val="24"/>
        </w:rPr>
        <w:t xml:space="preserve">Правилами</w:t>
      </w:r>
      <w:r>
        <w:rPr>
          <w:sz w:val="24"/>
        </w:rPr>
        <w:t xml:space="preserve">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p>
      <w:pPr>
        <w:pStyle w:val="0"/>
        <w:spacing w:before="240"/>
        <w:ind w:firstLine="540"/>
        <w:jc w:val="both"/>
      </w:pPr>
      <w:r>
        <w:rPr>
          <w:sz w:val="24"/>
        </w:rPr>
        <w:t xml:space="preserve">Порядок</w:t>
      </w:r>
      <w:r>
        <w:rPr>
          <w:sz w:val="24"/>
        </w:rPr>
        <w:t xml:space="preserve"> оформления и выдачи сертификатов, а также ведения реестра выданных сертификатов устанавливается Министерством внутренних дел Российской Федерации.</w:t>
      </w:r>
    </w:p>
    <w:p>
      <w:pPr>
        <w:pStyle w:val="0"/>
        <w:spacing w:before="240"/>
        <w:ind w:firstLine="540"/>
        <w:jc w:val="both"/>
      </w:pPr>
      <w:r>
        <w:rPr>
          <w:sz w:val="24"/>
        </w:rPr>
        <w:t xml:space="preserve">20. Министерство строительства и жилищно-коммунального хозяйства Российской Федерации в течение 15 рабочих дней после издания в соответствии с </w:t>
      </w:r>
      <w:hyperlink w:tooltip="18. Министерство строительства и жилищно-коммунального хозяйства Российской Федерации в течение 3 месяцев со дня поступления заявки на выпуск сертификатов издает приказ о выпуске сертификатов и в течение 5 рабочих дней после его издания направляет в Министерство внутренних дел Российской Федерации серии и номера сертификатов, используемых для выдачи переселенцам, включенным в список получателей жилищной субсидии в текущем году, в соответствии с указанным приказом." w:anchor="P949" w:history="0">
        <w:r>
          <w:rPr>
            <w:color w:val="0000ff"/>
            <w:sz w:val="24"/>
          </w:rPr>
          <w:t xml:space="preserve">пунктом 18</w:t>
        </w:r>
      </w:hyperlink>
      <w:r>
        <w:rPr>
          <w:sz w:val="24"/>
        </w:rPr>
        <w:t xml:space="preserve"> настоящих Правил приказа о выпуске сертификатов представляет в территориальный орган Федерального казначейства по месту открытия ему лицевого счета получателя бюджетных средств платежные документы для перечисления средств жилищной субсидии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(далее - счет временного распоряжения), с отражением указанной операции по перечислению средств на соответствующем лицевом счете, открытом Министерству строительства и жилищно-коммунального хозяйства Российской Федерации, и копию приказа о выпуске сертификатов.</w:t>
      </w:r>
    </w:p>
    <w:p>
      <w:pPr>
        <w:pStyle w:val="0"/>
        <w:spacing w:before="240"/>
        <w:ind w:firstLine="540"/>
        <w:jc w:val="both"/>
      </w:pPr>
      <w:r>
        <w:rPr>
          <w:sz w:val="24"/>
        </w:rPr>
        <w:t xml:space="preserve">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счет временного распоряжения.</w:t>
      </w:r>
    </w:p>
    <w:p>
      <w:pPr>
        <w:pStyle w:val="0"/>
        <w:spacing w:before="240"/>
        <w:ind w:firstLine="540"/>
        <w:jc w:val="both"/>
      </w:pPr>
      <w:r>
        <w:rPr>
          <w:sz w:val="24"/>
        </w:rPr>
        <w:t xml:space="preserve">При несоответствии сведений платежного документа сведениям, содержащимся в приказе Министерства строительства и жилищно-коммунального хозяйства Российской Федерации о выпуске сертификатов, платежный документ возвращается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без исполнения.</w:t>
      </w:r>
    </w:p>
    <w:bookmarkStart w:id="957" w:name="P957"/>
    <w:bookmarkEnd w:id="957"/>
    <w:p>
      <w:pPr>
        <w:pStyle w:val="0"/>
        <w:spacing w:before="240"/>
        <w:ind w:firstLine="540"/>
        <w:jc w:val="both"/>
      </w:pPr>
      <w:r>
        <w:rPr>
          <w:sz w:val="24"/>
        </w:rPr>
        <w:t xml:space="preserve">21. Одновременно с перечнем сертификатов, подлежащих исключению из единого реестра выданных сертификатов, Министерство внутренних дел Российской Федерации при наличии дополнительной потребности в выпуске сертификатов представляет в Министерство строительства и жилищно-коммунального хозяйства Российской Федерации заявку на выпуск сертификатов в пределах остатка средств, предусмотренных для предоставления жилищных субсидий.</w:t>
      </w:r>
    </w:p>
    <w:bookmarkStart w:id="958" w:name="P958"/>
    <w:bookmarkEnd w:id="958"/>
    <w:p>
      <w:pPr>
        <w:pStyle w:val="0"/>
        <w:spacing w:before="240"/>
        <w:ind w:firstLine="540"/>
        <w:jc w:val="both"/>
      </w:pPr>
      <w:r>
        <w:rPr>
          <w:sz w:val="24"/>
        </w:rPr>
        <w:t xml:space="preserve">22. Министерство строительства и жилищно-коммунального хозяйства Российской Федерации осуществляет сверку представленной Министерством внутренних дел Российской Федерации заявки, указанной в </w:t>
      </w:r>
      <w:hyperlink w:tooltip="21. Одновременно с перечнем сертификатов, подлежащих исключению из единого реестра выданных сертификатов, Министерство внутренних дел Российской Федерации при наличии дополнительной потребности в выпуске сертификатов представляет в Министерство строительства и жилищно-коммунального хозяйства Российской Федерации заявку на выпуск сертификатов в пределах остатка средств, предусмотренных для предоставления жилищных субсидий." w:anchor="P957" w:history="0">
        <w:r>
          <w:rPr>
            <w:color w:val="0000ff"/>
            <w:sz w:val="24"/>
          </w:rPr>
          <w:t xml:space="preserve">пункте 21</w:t>
        </w:r>
      </w:hyperlink>
      <w:r>
        <w:rPr>
          <w:sz w:val="24"/>
        </w:rPr>
        <w:t xml:space="preserve"> настоящих Правил, с информацией, представленной банками, а также с информацией об остатках средств, находящихся на счете временного распоряжения, которые не использованы на оплату сертификатов, исключенных из единого реестра выданных сертификатов. В случае, если приведенный в заявке, указанной в </w:t>
      </w:r>
      <w:hyperlink w:tooltip="21. Одновременно с перечнем сертификатов, подлежащих исключению из единого реестра выданных сертификатов, Министерство внутренних дел Российской Федерации при наличии дополнительной потребности в выпуске сертификатов представляет в Министерство строительства и жилищно-коммунального хозяйства Российской Федерации заявку на выпуск сертификатов в пределах остатка средств, предусмотренных для предоставления жилищных субсидий." w:anchor="P957" w:history="0">
        <w:r>
          <w:rPr>
            <w:color w:val="0000ff"/>
            <w:sz w:val="24"/>
          </w:rPr>
          <w:t xml:space="preserve">пункте 21</w:t>
        </w:r>
      </w:hyperlink>
      <w:r>
        <w:rPr>
          <w:sz w:val="24"/>
        </w:rPr>
        <w:t xml:space="preserve"> настоящих Правил, размер средств не превышает остатка средств, находящихся на счете временного распоряжения, Министерство строительства и жилищно-коммунального хозяйства Российской Федерации не позднее последнего дня текущего квартала издает приказ о дополнительном выпуске сертификатов, сумма предоставления жилищных субсидий по которым не должна превышать размер средств, обозначенный в представленной Министерством внутренних дел Российской Федерации заявке, и в течение 5 рабочих дней после издания указанного приказа направляет в Министерство внутренних дел Российской Федерации перечень серий и номеров сертификатов, используемых ими для выдачи переселенцам в рамках такого приказа.</w:t>
      </w:r>
    </w:p>
    <w:bookmarkStart w:id="959" w:name="P959"/>
    <w:bookmarkEnd w:id="959"/>
    <w:p>
      <w:pPr>
        <w:pStyle w:val="0"/>
        <w:spacing w:before="240"/>
        <w:ind w:firstLine="540"/>
        <w:jc w:val="both"/>
      </w:pPr>
      <w:r>
        <w:rPr>
          <w:sz w:val="24"/>
        </w:rPr>
        <w:t xml:space="preserve">23. Министерство внутренних дел Российской Федерации до 20-го числа месяца, следующего за кварталом, в котором был издан в соответствии с </w:t>
      </w:r>
      <w:hyperlink w:tooltip="22. Министерство строительства и жилищно-коммунального хозяйства Российской Федерации осуществляет сверку представленной Министерством внутренних дел Российской Федерации заявки, указанной в пункте 21 настоящих Правил, с информацией, представленной банками, а также с информацией об остатках средств, находящихся на счете временного распоряжения, которые не использованы на оплату сертификатов, исключенных из единого реестра выданных сертификатов. В случае, если приведенный в заявке, указанной в пункте 21 н..." w:anchor="P958" w:history="0">
        <w:r>
          <w:rPr>
            <w:color w:val="0000ff"/>
            <w:sz w:val="24"/>
          </w:rPr>
          <w:t xml:space="preserve">пунктом 22</w:t>
        </w:r>
      </w:hyperlink>
      <w:r>
        <w:rPr>
          <w:sz w:val="24"/>
        </w:rPr>
        <w:t xml:space="preserve"> настоящих Правил приказ о выпуске сертификатов,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w:t>
      </w:r>
    </w:p>
    <w:p>
      <w:pPr>
        <w:pStyle w:val="0"/>
        <w:spacing w:before="240"/>
        <w:ind w:firstLine="540"/>
        <w:jc w:val="both"/>
      </w:pPr>
      <w:r>
        <w:rPr>
          <w:sz w:val="24"/>
        </w:rPr>
        <w:t xml:space="preserve">24. Факт получения сертификата переселенцем подтверждается его подписью, проставляемой в обоих экземплярах ведомости вручения сертификатов.</w:t>
      </w:r>
    </w:p>
    <w:p>
      <w:pPr>
        <w:pStyle w:val="0"/>
        <w:spacing w:before="240"/>
        <w:ind w:firstLine="540"/>
        <w:jc w:val="both"/>
      </w:pPr>
      <w:r>
        <w:rPr>
          <w:sz w:val="24"/>
        </w:rPr>
        <w:t xml:space="preserve">После вручения переселенцам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внутренних дел Российской Федерации.</w:t>
      </w:r>
    </w:p>
    <w:p>
      <w:pPr>
        <w:pStyle w:val="0"/>
        <w:spacing w:before="240"/>
        <w:ind w:firstLine="540"/>
        <w:jc w:val="both"/>
      </w:pPr>
      <w:r>
        <w:rPr>
          <w:sz w:val="24"/>
        </w:rPr>
        <w:t xml:space="preserve">Сертификаты, не врученные переселенцам до истечения срока их представления в банк, уничтожаются территориальными органами Министерства внутренних дел Российской Федерации путем их измельчения, исключающего прочтение текста, или путем их сжигания, о чем делается соответствующая отметка в ведомости вручения сертификатов.</w:t>
      </w:r>
    </w:p>
    <w:p>
      <w:pPr>
        <w:pStyle w:val="0"/>
        <w:spacing w:before="240"/>
        <w:ind w:firstLine="540"/>
        <w:jc w:val="both"/>
      </w:pPr>
      <w:r>
        <w:rPr>
          <w:sz w:val="24"/>
        </w:rPr>
        <w:t xml:space="preserve">Сертификаты, не предъявленные в банк в порядке и сроки, которые установлены настоящими Правилами, считаются недействительными. Сертификаты, находящиеся в банке, подлежат хранению в течение 3 лет.</w:t>
      </w:r>
    </w:p>
    <w:p>
      <w:pPr>
        <w:pStyle w:val="0"/>
        <w:spacing w:before="240"/>
        <w:ind w:firstLine="540"/>
        <w:jc w:val="both"/>
      </w:pPr>
      <w:r>
        <w:rPr>
          <w:sz w:val="24"/>
        </w:rPr>
        <w:t xml:space="preserve">25. Порядок заключения договора банковского счета и обслуживания банковского счета, открываемого на имя переселенца, которому вручен сертификат (далее - распорядитель счета) для проведения финансовых операций при использовании сертификатов для приобретения (строительства) жилых помещений, определяется </w:t>
      </w:r>
      <w:r>
        <w:rPr>
          <w:sz w:val="24"/>
        </w:rPr>
        <w:t xml:space="preserve">разделом IV</w:t>
      </w:r>
      <w:r>
        <w:rPr>
          <w:sz w:val="24"/>
        </w:rP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16.12.2022 N 2331)</w:t>
      </w:r>
    </w:p>
    <w:bookmarkStart w:id="966" w:name="P966"/>
    <w:bookmarkEnd w:id="966"/>
    <w:p>
      <w:pPr>
        <w:pStyle w:val="0"/>
        <w:spacing w:before="240"/>
        <w:ind w:firstLine="540"/>
        <w:jc w:val="both"/>
      </w:pPr>
      <w:r>
        <w:rPr>
          <w:sz w:val="24"/>
        </w:rPr>
        <w:t xml:space="preserve">26. При направлении жилищной субсидии на цели, предусмотренные </w:t>
      </w:r>
      <w:hyperlink w:tooltip="а) для оплаты цены договора купли-продажи жилого помещения;" w:anchor="P905" w:history="0">
        <w:r>
          <w:rPr>
            <w:color w:val="0000ff"/>
            <w:sz w:val="24"/>
          </w:rPr>
          <w:t xml:space="preserve">подпунктами "а"</w:t>
        </w:r>
      </w:hyperlink>
      <w:r>
        <w:rPr>
          <w:sz w:val="24"/>
        </w:rPr>
        <w:t xml:space="preserve"> и </w:t>
      </w:r>
      <w:hyperlink w:tooltip="б)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w:anchor="P906" w:history="0">
        <w:r>
          <w:rPr>
            <w:color w:val="0000ff"/>
            <w:sz w:val="24"/>
          </w:rPr>
          <w:t xml:space="preserve">"б" пункта 3</w:t>
        </w:r>
      </w:hyperlink>
      <w:r>
        <w:rPr>
          <w:sz w:val="24"/>
        </w:rPr>
        <w:t xml:space="preserve"> настоящих Правил, распорядитель счета представляет в банк следующие документы:</w:t>
      </w:r>
    </w:p>
    <w:p>
      <w:pPr>
        <w:pStyle w:val="0"/>
        <w:spacing w:before="240"/>
        <w:ind w:firstLine="540"/>
        <w:jc w:val="both"/>
      </w:pPr>
      <w:r>
        <w:rPr>
          <w:sz w:val="24"/>
        </w:rPr>
        <w:t xml:space="preserve">а) выписка (выписки) из Единого государственного реестра недвижимости об основных характеристиках и зарегистрированных правах на приобретаемое распорядителем счета и членами его семьи, указанными в сертификате, жилое помещение (жилые помещения);</w:t>
      </w:r>
    </w:p>
    <w:p>
      <w:pPr>
        <w:pStyle w:val="0"/>
        <w:spacing w:before="240"/>
        <w:ind w:firstLine="540"/>
        <w:jc w:val="both"/>
      </w:pPr>
      <w:r>
        <w:rPr>
          <w:sz w:val="24"/>
        </w:rPr>
        <w:t xml:space="preserve">б) договор (договоры) купли-продажи жилого помещения, на основании которого осуществлена государственная регистрация права собственности на жилое помещение (жилые помещения);</w:t>
      </w:r>
    </w:p>
    <w:p>
      <w:pPr>
        <w:pStyle w:val="0"/>
        <w:spacing w:before="240"/>
        <w:ind w:firstLine="540"/>
        <w:jc w:val="both"/>
      </w:pPr>
      <w:r>
        <w:rPr>
          <w:sz w:val="24"/>
        </w:rPr>
        <w:t xml:space="preserve">в)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bookmarkStart w:id="970" w:name="P970"/>
    <w:bookmarkEnd w:id="970"/>
    <w:p>
      <w:pPr>
        <w:pStyle w:val="0"/>
        <w:spacing w:before="240"/>
        <w:ind w:firstLine="540"/>
        <w:jc w:val="both"/>
      </w:pPr>
      <w:r>
        <w:rPr>
          <w:sz w:val="24"/>
        </w:rPr>
        <w:t xml:space="preserve">27. При направлении жилищной субсидии на цели, предусмотренные </w:t>
      </w:r>
      <w:hyperlink w:tooltip="в) для оплаты цены договора (договоров) участия в долевом строительстве, который предусматривает в качестве объекта долевого строительства жилое помещение и содержит одно из условий привлечения денежных средств участников долевого строительства, установленных пунктом 5 части 4 статьи 4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далее - договор участия в долевом ст..." w:anchor="P907" w:history="0">
        <w:r>
          <w:rPr>
            <w:color w:val="0000ff"/>
            <w:sz w:val="24"/>
          </w:rPr>
          <w:t xml:space="preserve">подпунктами "в"</w:t>
        </w:r>
      </w:hyperlink>
      <w:r>
        <w:rPr>
          <w:sz w:val="24"/>
        </w:rPr>
        <w:t xml:space="preserve"> и </w:t>
      </w:r>
      <w:hyperlink w:tooltip="г) для уплаты первоначального взноса при получении жилищного кредита на оплату цены договора участия в долевом строительстве;" w:anchor="P908" w:history="0">
        <w:r>
          <w:rPr>
            <w:color w:val="0000ff"/>
            <w:sz w:val="24"/>
          </w:rPr>
          <w:t xml:space="preserve">"г" пункта 3</w:t>
        </w:r>
      </w:hyperlink>
      <w:r>
        <w:rPr>
          <w:sz w:val="24"/>
        </w:rPr>
        <w:t xml:space="preserve"> настоящих Правил, распорядитель счета представляет в банк следующие документы:</w:t>
      </w:r>
    </w:p>
    <w:p>
      <w:pPr>
        <w:pStyle w:val="0"/>
        <w:spacing w:before="240"/>
        <w:ind w:firstLine="540"/>
        <w:jc w:val="both"/>
      </w:pPr>
      <w:r>
        <w:rPr>
          <w:sz w:val="24"/>
        </w:rPr>
        <w:t xml:space="preserve">а) договор (договоры) участия в долевом строительстве, зарегистрированный в установленном порядке органом, осуществляющим государственную регистрацию прав;</w:t>
      </w:r>
    </w:p>
    <w:p>
      <w:pPr>
        <w:pStyle w:val="0"/>
        <w:spacing w:before="240"/>
        <w:ind w:firstLine="540"/>
        <w:jc w:val="both"/>
      </w:pPr>
      <w:r>
        <w:rPr>
          <w:sz w:val="24"/>
        </w:rPr>
        <w:t xml:space="preserve">б)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p>
      <w:pPr>
        <w:pStyle w:val="0"/>
        <w:spacing w:before="240"/>
        <w:ind w:firstLine="540"/>
        <w:jc w:val="both"/>
      </w:pPr>
      <w:r>
        <w:rPr>
          <w:sz w:val="24"/>
        </w:rPr>
        <w:t xml:space="preserve">28. Распорядитель счета одновременно с подачей документов, предусмотренных </w:t>
      </w:r>
      <w:hyperlink w:tooltip="26. При направлении жилищной субсидии на цели, предусмотренные подпунктами &quot;а&quot; и &quot;б&quot; пункта 3 настоящих Правил, распорядитель счета представляет в банк следующие документы:" w:anchor="P966" w:history="0">
        <w:r>
          <w:rPr>
            <w:color w:val="0000ff"/>
            <w:sz w:val="24"/>
          </w:rPr>
          <w:t xml:space="preserve">пунктами 26</w:t>
        </w:r>
      </w:hyperlink>
      <w:r>
        <w:rPr>
          <w:sz w:val="24"/>
        </w:rPr>
        <w:t xml:space="preserve"> и </w:t>
      </w:r>
      <w:hyperlink w:tooltip="27. При направлении жилищной субсидии на цели, предусмотренные подпунктами &quot;в&quot; и &quot;г&quot; пункта 3 настоящих Правил, распорядитель счета представляет в банк следующие документы:" w:anchor="P970" w:history="0">
        <w:r>
          <w:rPr>
            <w:color w:val="0000ff"/>
            <w:sz w:val="24"/>
          </w:rPr>
          <w:t xml:space="preserve">27</w:t>
        </w:r>
      </w:hyperlink>
      <w:r>
        <w:rPr>
          <w:sz w:val="24"/>
        </w:rPr>
        <w:t xml:space="preserve"> настоящих Правил, дает банку распоряжение на перечисление средств со своего банковского счета в счет оплаты цены договора купли-продажи жилого помещения (оплаты цены договора участия в долевом строительстве, уплаты первоначального взноса при получении ипотечного кредита (займа) на приобретение жилого помещения (жилых помещений).</w:t>
      </w:r>
    </w:p>
    <w:bookmarkStart w:id="974" w:name="P974"/>
    <w:bookmarkEnd w:id="974"/>
    <w:p>
      <w:pPr>
        <w:pStyle w:val="0"/>
        <w:spacing w:before="240"/>
        <w:ind w:firstLine="540"/>
        <w:jc w:val="both"/>
      </w:pPr>
      <w:r>
        <w:rPr>
          <w:sz w:val="24"/>
        </w:rPr>
        <w:t xml:space="preserve">29. При направлении жилищной субсидии на цели, предусмотренные </w:t>
      </w:r>
      <w:hyperlink w:tooltip="д) для оплаты цены договора строительного подряда на строительство жилого дома (далее - договор строительного подряда);" w:anchor="P909" w:history="0">
        <w:r>
          <w:rPr>
            <w:color w:val="0000ff"/>
            <w:sz w:val="24"/>
          </w:rPr>
          <w:t xml:space="preserve">подпунктами "д"</w:t>
        </w:r>
      </w:hyperlink>
      <w:r>
        <w:rPr>
          <w:sz w:val="24"/>
        </w:rPr>
        <w:t xml:space="preserve"> и </w:t>
      </w:r>
      <w:hyperlink w:tooltip="е) для уплаты первоначального взноса при получении жилищного кредита на оплату цены договора строительного подряда;" w:anchor="P910" w:history="0">
        <w:r>
          <w:rPr>
            <w:color w:val="0000ff"/>
            <w:sz w:val="24"/>
          </w:rPr>
          <w:t xml:space="preserve">"е" пункта 3</w:t>
        </w:r>
      </w:hyperlink>
      <w:r>
        <w:rPr>
          <w:sz w:val="24"/>
        </w:rPr>
        <w:t xml:space="preserve"> настоящих Правил, распорядитель счета представляет в банк следующие документы:</w:t>
      </w:r>
    </w:p>
    <w:p>
      <w:pPr>
        <w:pStyle w:val="0"/>
        <w:spacing w:before="240"/>
        <w:ind w:firstLine="540"/>
        <w:jc w:val="both"/>
      </w:pPr>
      <w:r>
        <w:rPr>
          <w:sz w:val="24"/>
        </w:rPr>
        <w:t xml:space="preserve">а) документы, подтверждающие право собственности, постоянного (бессрочного) пользования или пожизненного наследуемого владения распорядителя счета и (или) членов его семьи, указанных в сертификате, на земельный участок;</w:t>
      </w:r>
    </w:p>
    <w:p>
      <w:pPr>
        <w:pStyle w:val="0"/>
        <w:spacing w:before="240"/>
        <w:ind w:firstLine="540"/>
        <w:jc w:val="both"/>
      </w:pPr>
      <w:r>
        <w:rPr>
          <w:sz w:val="24"/>
        </w:rPr>
        <w:t xml:space="preserve">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распорядителю счета или одному из членов его семьи, указанных в сертификате;</w:t>
      </w:r>
    </w:p>
    <w:p>
      <w:pPr>
        <w:pStyle w:val="0"/>
        <w:spacing w:before="240"/>
        <w:ind w:firstLine="540"/>
        <w:jc w:val="both"/>
      </w:pPr>
      <w:r>
        <w:rPr>
          <w:sz w:val="24"/>
        </w:rPr>
        <w:t xml:space="preserve">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pPr>
        <w:pStyle w:val="0"/>
        <w:spacing w:before="240"/>
        <w:ind w:firstLine="540"/>
        <w:jc w:val="both"/>
      </w:pPr>
      <w:r>
        <w:rPr>
          <w:sz w:val="24"/>
        </w:rPr>
        <w:t xml:space="preserve">г) кредитный договор (договор займа) о предоставлении денежных средств на оплату работ по договору строительного подряда - в случае уплаты первоначального взноса при получении жилищного кредита на оплату цены договора строительного подряда.</w:t>
      </w:r>
    </w:p>
    <w:p>
      <w:pPr>
        <w:pStyle w:val="0"/>
        <w:spacing w:before="240"/>
        <w:ind w:firstLine="540"/>
        <w:jc w:val="both"/>
      </w:pPr>
      <w:r>
        <w:rPr>
          <w:sz w:val="24"/>
        </w:rPr>
        <w:t xml:space="preserve">30. Распорядитель счета одновременно с подачей документов, предусмотренных </w:t>
      </w:r>
      <w:hyperlink w:tooltip="29. При направлении жилищной субсидии на цели, предусмотренные подпунктами &quot;д&quot; и &quot;е&quot; пункта 3 настоящих Правил, распорядитель счета представляет в банк следующие документы:" w:anchor="P974" w:history="0">
        <w:r>
          <w:rPr>
            <w:color w:val="0000ff"/>
            <w:sz w:val="24"/>
          </w:rPr>
          <w:t xml:space="preserve">пунктом 29</w:t>
        </w:r>
      </w:hyperlink>
      <w:r>
        <w:rPr>
          <w:sz w:val="24"/>
        </w:rPr>
        <w:t xml:space="preserve"> настоящих Правил, дает банку распоряжение на перечисление средств со своего банковского счета в счет оплаты цены договора строительного подряда или кредитного договора (договора займа) о предоставлении денежных средств на оплату работ по договору строительного подряда.</w:t>
      </w:r>
    </w:p>
    <w:bookmarkStart w:id="980" w:name="P980"/>
    <w:bookmarkEnd w:id="980"/>
    <w:p>
      <w:pPr>
        <w:pStyle w:val="0"/>
        <w:spacing w:before="240"/>
        <w:ind w:firstLine="540"/>
        <w:jc w:val="both"/>
      </w:pPr>
      <w:r>
        <w:rPr>
          <w:sz w:val="24"/>
        </w:rPr>
        <w:t xml:space="preserve">31. При направления жилищной субсидии на цели, предусмотренные </w:t>
      </w:r>
      <w:hyperlink w:tooltip="ж)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anchor="P911" w:history="0">
        <w:r>
          <w:rPr>
            <w:color w:val="0000ff"/>
            <w:sz w:val="24"/>
          </w:rPr>
          <w:t xml:space="preserve">подпунктами "ж"</w:t>
        </w:r>
      </w:hyperlink>
      <w:r>
        <w:rPr>
          <w:sz w:val="24"/>
        </w:rPr>
        <w:t xml:space="preserve"> и </w:t>
      </w:r>
      <w:hyperlink w:tooltip="з) для погашения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за исключением ин..." w:anchor="P912" w:history="0">
        <w:r>
          <w:rPr>
            <w:color w:val="0000ff"/>
            <w:sz w:val="24"/>
          </w:rPr>
          <w:t xml:space="preserve">"з" пункта 3</w:t>
        </w:r>
      </w:hyperlink>
      <w:r>
        <w:rPr>
          <w:sz w:val="24"/>
        </w:rPr>
        <w:t xml:space="preserve"> настоящих Правил, распорядитель счета представляет в банк следующие документы:</w:t>
      </w:r>
    </w:p>
    <w:p>
      <w:pPr>
        <w:pStyle w:val="0"/>
        <w:spacing w:before="240"/>
        <w:ind w:firstLine="540"/>
        <w:jc w:val="both"/>
      </w:pPr>
      <w:r>
        <w:rPr>
          <w:sz w:val="24"/>
        </w:rPr>
        <w:t xml:space="preserve">а) копия договора жилищного кредита;</w:t>
      </w:r>
    </w:p>
    <w:p>
      <w:pPr>
        <w:pStyle w:val="0"/>
        <w:spacing w:before="240"/>
        <w:ind w:firstLine="540"/>
        <w:jc w:val="both"/>
      </w:pPr>
      <w:r>
        <w:rPr>
          <w:sz w:val="24"/>
        </w:rPr>
        <w:t xml:space="preserve">б) копия договора кредита (займа) на погашение ранее предоставленного жилищного кредита - в случае использования жилищной субсидии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pPr>
        <w:pStyle w:val="0"/>
        <w:spacing w:before="240"/>
        <w:ind w:firstLine="540"/>
        <w:jc w:val="both"/>
      </w:pPr>
      <w:r>
        <w:rPr>
          <w:sz w:val="24"/>
        </w:rPr>
        <w:t xml:space="preserve">в) выписка (выписки) из Единого государственного реестра недвижимости о праве (правах) собственности распорядителя счета и (или) членов его семьи, указанных в сертификате, на приобретенное жилое помещение или документы на строительство при незавершенном строительстве жилого дома - в случае использования жилищной субсидии в соответствии с </w:t>
      </w:r>
      <w:hyperlink w:tooltip="ж)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anchor="P911" w:history="0">
        <w:r>
          <w:rPr>
            <w:color w:val="0000ff"/>
            <w:sz w:val="24"/>
          </w:rPr>
          <w:t xml:space="preserve">подпунктом "ж" пункта 3</w:t>
        </w:r>
      </w:hyperlink>
      <w:r>
        <w:rPr>
          <w:sz w:val="24"/>
        </w:rPr>
        <w:t xml:space="preserve"> настоящих Правил;</w:t>
      </w:r>
    </w:p>
    <w:p>
      <w:pPr>
        <w:pStyle w:val="0"/>
        <w:spacing w:before="240"/>
        <w:ind w:firstLine="540"/>
        <w:jc w:val="both"/>
      </w:pPr>
      <w:r>
        <w:rPr>
          <w:sz w:val="24"/>
        </w:rPr>
        <w:t xml:space="preserve">г) договор участия в долевом строительстве (договор уступки прав требований по договору участия в долевом строительстве), а также выписка (выписки) из Единого государственного реестра недвижимости о праве (правах) собственности распорядителя счета и (или) членов его семьи, указанных в сертификате, на жилое помещение, являющееся объектом долевого строительства по договору участия в долевом строительстве (при наличии государственной регистрации права собственности на указанное жилое помещение), - в случае использования жилищной субсидии в соответствии с </w:t>
      </w:r>
      <w:hyperlink w:tooltip="з) для погашения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за исключением ин..." w:anchor="P912" w:history="0">
        <w:r>
          <w:rPr>
            <w:color w:val="0000ff"/>
            <w:sz w:val="24"/>
          </w:rPr>
          <w:t xml:space="preserve">подпунктом "з" пункта 3</w:t>
        </w:r>
      </w:hyperlink>
      <w:r>
        <w:rPr>
          <w:sz w:val="24"/>
        </w:rPr>
        <w:t xml:space="preserve"> настоящих Правил;</w:t>
      </w:r>
    </w:p>
    <w:bookmarkStart w:id="985" w:name="P985"/>
    <w:bookmarkEnd w:id="985"/>
    <w:p>
      <w:pPr>
        <w:pStyle w:val="0"/>
        <w:spacing w:before="240"/>
        <w:ind w:firstLine="540"/>
        <w:jc w:val="both"/>
      </w:pPr>
      <w:r>
        <w:rPr>
          <w:sz w:val="24"/>
        </w:rPr>
        <w:t xml:space="preserve">д)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жилищная субсидия, и о сумме задолженности по выплате процентов за пользование указанным жилищным кредитом или кредитом (займом).</w:t>
      </w:r>
    </w:p>
    <w:p>
      <w:pPr>
        <w:pStyle w:val="0"/>
        <w:spacing w:before="240"/>
        <w:ind w:firstLine="540"/>
        <w:jc w:val="both"/>
      </w:pPr>
      <w:r>
        <w:rPr>
          <w:sz w:val="24"/>
        </w:rPr>
        <w:t xml:space="preserve">32. Распорядитель счета одновременно с подачей документов, указанных в </w:t>
      </w:r>
      <w:hyperlink w:tooltip="31. При направления жилищной субсидии на цели, предусмотренные подпунктами &quot;ж&quot; и &quot;з&quot; пункта 3 настоящих Правил, распорядитель счета представляет в банк следующие документы:" w:anchor="P980" w:history="0">
        <w:r>
          <w:rPr>
            <w:color w:val="0000ff"/>
            <w:sz w:val="24"/>
          </w:rPr>
          <w:t xml:space="preserve">пункте 31</w:t>
        </w:r>
      </w:hyperlink>
      <w:r>
        <w:rPr>
          <w:sz w:val="24"/>
        </w:rPr>
        <w:t xml:space="preserve"> настоящих Правил, дает банку распоряжение на перечисление средств со своего банковского счета в счет погашения соответственно:</w:t>
      </w:r>
    </w:p>
    <w:p>
      <w:pPr>
        <w:pStyle w:val="0"/>
        <w:spacing w:before="240"/>
        <w:ind w:firstLine="540"/>
        <w:jc w:val="both"/>
      </w:pPr>
      <w:r>
        <w:rPr>
          <w:sz w:val="24"/>
        </w:rPr>
        <w:t xml:space="preserve">а)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w:t>
      </w:r>
    </w:p>
    <w:p>
      <w:pPr>
        <w:pStyle w:val="0"/>
        <w:spacing w:before="240"/>
        <w:ind w:firstLine="540"/>
        <w:jc w:val="both"/>
      </w:pPr>
      <w:r>
        <w:rPr>
          <w:sz w:val="24"/>
        </w:rPr>
        <w:t xml:space="preserve">б)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w:t>
      </w:r>
    </w:p>
    <w:p>
      <w:pPr>
        <w:pStyle w:val="0"/>
        <w:spacing w:before="240"/>
        <w:ind w:firstLine="540"/>
        <w:jc w:val="both"/>
      </w:pPr>
      <w:r>
        <w:rPr>
          <w:sz w:val="24"/>
        </w:rPr>
        <w:t xml:space="preserve">33. Приобретаемое жилое помещение (жилые помещения) оформляется (оформляются) в общую собственность переселенцев, указанных в сертификате. При приобретении 2 и более жилых помещений собственники в отношении каждого жилого помещения определяются по договоренности переселенцев, указанных в сертификате.</w:t>
      </w:r>
    </w:p>
    <w:p>
      <w:pPr>
        <w:pStyle w:val="0"/>
        <w:spacing w:before="240"/>
        <w:ind w:firstLine="540"/>
        <w:jc w:val="both"/>
      </w:pPr>
      <w:r>
        <w:rPr>
          <w:sz w:val="24"/>
        </w:rPr>
        <w:t xml:space="preserve">Допускается приобретение жилого помещения в общую собственность с учетом граждан, не указанных в сертификате, в случае использования для его приобретения собственных средств указанных граждан и (или) средств (части средств) материнского (семейного) капитала в соответствии со </w:t>
      </w:r>
      <w:r>
        <w:rPr>
          <w:sz w:val="24"/>
        </w:rPr>
        <w:t xml:space="preserve">статьей 10</w:t>
      </w:r>
      <w:r>
        <w:rPr>
          <w:sz w:val="24"/>
        </w:rPr>
        <w:t xml:space="preserve"> Федерального закона "О дополнительных мерах государственной поддержки семей, имеющих детей". При этом отношение размера общей площади, приходящегося на долю в праве общей собственности на приобретенное жилое помещение переселенцев, указанных в сертификате, к размеру общей площади приобретенного жилого помещения должно быть не менее отношения размера жилищной субсидии к стоимости приобретаемого жилого помещения, указанной в договоре купли-продажи жилого помещения (к цене договора участия в долевом строительстве или договора об уступке прав требований по договору участия в долевом строительстве).</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21.12.2023 N 2242)</w:t>
      </w:r>
    </w:p>
    <w:p>
      <w:pPr>
        <w:pStyle w:val="0"/>
        <w:spacing w:before="240"/>
        <w:ind w:firstLine="540"/>
        <w:jc w:val="both"/>
      </w:pPr>
      <w:r>
        <w:rPr>
          <w:sz w:val="24"/>
        </w:rPr>
        <w:t xml:space="preserve">При приобретении 2 и более жилых помещений договоры купли-продажи жилого помещения и выписки из Единого государственного реестра недвижимости (договоры участия в долевом строительстве) должны представляться в банк одновременно.</w:t>
      </w:r>
    </w:p>
    <w:p>
      <w:pPr>
        <w:pStyle w:val="0"/>
        <w:spacing w:before="240"/>
        <w:ind w:firstLine="540"/>
        <w:jc w:val="both"/>
      </w:pPr>
      <w:r>
        <w:rPr>
          <w:sz w:val="24"/>
        </w:rPr>
        <w:t xml:space="preserve">В договоре купли-продажи жилого помещения (договоре участия в долевом строительстве, кредитном договоре (договоре займа) о предоставлении денежных средств на приобретение жилого помещения (жилых помещений) должны быть указаны реквизиты сертификата (серия, номер, дата выдачи, орган, выдавший сертификат) и банковского счета, с которого будут осуществляться операции по оплате жилого помещения (жилых помещений), приобретаемого на основании договора купли-продажи жилого помещения (договора участия в долевом строительстве), либо уплате первоначального взноса при получении жилищного кредита.</w:t>
      </w:r>
    </w:p>
    <w:p>
      <w:pPr>
        <w:pStyle w:val="0"/>
        <w:spacing w:before="240"/>
        <w:ind w:firstLine="540"/>
        <w:jc w:val="both"/>
      </w:pPr>
      <w:r>
        <w:rPr>
          <w:sz w:val="24"/>
        </w:rPr>
        <w:t xml:space="preserve">В случае если стоимость приобретаемого жилого помещения (жилых помещений) превышает размер жилищной субсидии, указанный в сертификате, в договоре приобретения жилого помещения может быть определен порядок оплаты недостающей суммы.</w:t>
      </w:r>
    </w:p>
    <w:p>
      <w:pPr>
        <w:pStyle w:val="0"/>
        <w:spacing w:before="240"/>
        <w:ind w:firstLine="540"/>
        <w:jc w:val="both"/>
      </w:pPr>
      <w:r>
        <w:rPr>
          <w:sz w:val="24"/>
        </w:rPr>
        <w:t xml:space="preserve">33(1). При приобретении (строительстве) жилого помещения допускается использование одновременно нескольких сертификатов, выданных гражданам - участникам Государственной </w:t>
      </w:r>
      <w:r>
        <w:rPr>
          <w:sz w:val="24"/>
        </w:rPr>
        <w:t xml:space="preserve">программы</w:t>
      </w:r>
      <w:r>
        <w:rPr>
          <w:sz w:val="24"/>
        </w:rPr>
        <w:t xml:space="preserve"> или членам их семей, в случаях, если они указаны в одном свидетельстве участника Государственной </w:t>
      </w:r>
      <w:r>
        <w:rPr>
          <w:sz w:val="24"/>
        </w:rPr>
        <w:t xml:space="preserve">программы</w:t>
      </w:r>
      <w:r>
        <w:rPr>
          <w:sz w:val="24"/>
        </w:rPr>
        <w:t xml:space="preserve"> либо являются близкими родственниками (супругами, родственниками по прямой восходящей и нисходящей линиям (родителями и детьми, дедушкой, бабушкой и внуками), полнородными и неполнородными (имеющих общего отца или мать) братьями и сестрами) или усыновителями и усыновленными.</w:t>
      </w:r>
    </w:p>
    <w:p>
      <w:pPr>
        <w:pStyle w:val="0"/>
        <w:jc w:val="both"/>
      </w:pPr>
      <w:r>
        <w:rPr>
          <w:sz w:val="24"/>
        </w:rPr>
        <w:t xml:space="preserve">(п. 33(1) введен </w:t>
      </w:r>
      <w:r>
        <w:rPr>
          <w:sz w:val="24"/>
        </w:rPr>
        <w:t xml:space="preserve">Постановлением</w:t>
      </w:r>
      <w:r>
        <w:rPr>
          <w:sz w:val="24"/>
        </w:rPr>
        <w:t xml:space="preserve"> Правительства РФ от 21.12.2023 N 2242)</w:t>
      </w:r>
    </w:p>
    <w:p>
      <w:pPr>
        <w:pStyle w:val="0"/>
        <w:spacing w:before="240"/>
        <w:ind w:firstLine="540"/>
        <w:jc w:val="both"/>
      </w:pPr>
      <w:r>
        <w:rPr>
          <w:sz w:val="24"/>
        </w:rPr>
        <w:t xml:space="preserve">34. Банк в течение 3 рабочих дней с даты получения документов, указанных в </w:t>
      </w:r>
      <w:hyperlink w:tooltip="26. При направлении жилищной субсидии на цели, предусмотренные подпунктами &quot;а&quot; и &quot;б&quot; пункта 3 настоящих Правил, распорядитель счета представляет в банк следующие документы:" w:anchor="P966" w:history="0">
        <w:r>
          <w:rPr>
            <w:color w:val="0000ff"/>
            <w:sz w:val="24"/>
          </w:rPr>
          <w:t xml:space="preserve">пунктах 26</w:t>
        </w:r>
      </w:hyperlink>
      <w:r>
        <w:rPr>
          <w:sz w:val="24"/>
        </w:rPr>
        <w:t xml:space="preserve">, </w:t>
      </w:r>
      <w:hyperlink w:tooltip="27. При направлении жилищной субсидии на цели, предусмотренные подпунктами &quot;в&quot; и &quot;г&quot; пункта 3 настоящих Правил, распорядитель счета представляет в банк следующие документы:" w:anchor="P970" w:history="0">
        <w:r>
          <w:rPr>
            <w:color w:val="0000ff"/>
            <w:sz w:val="24"/>
          </w:rPr>
          <w:t xml:space="preserve">27</w:t>
        </w:r>
      </w:hyperlink>
      <w:r>
        <w:rPr>
          <w:sz w:val="24"/>
        </w:rPr>
        <w:t xml:space="preserve">, </w:t>
      </w:r>
      <w:hyperlink w:tooltip="29. При направлении жилищной субсидии на цели, предусмотренные подпунктами &quot;д&quot; и &quot;е&quot; пункта 3 настоящих Правил, распорядитель счета представляет в банк следующие документы:" w:anchor="P974" w:history="0">
        <w:r>
          <w:rPr>
            <w:color w:val="0000ff"/>
            <w:sz w:val="24"/>
          </w:rPr>
          <w:t xml:space="preserve">29</w:t>
        </w:r>
      </w:hyperlink>
      <w:r>
        <w:rPr>
          <w:sz w:val="24"/>
        </w:rPr>
        <w:t xml:space="preserve"> и </w:t>
      </w:r>
      <w:hyperlink w:tooltip="31. При направления жилищной субсидии на цели, предусмотренные подпунктами &quot;ж&quot; и &quot;з&quot; пункта 3 настоящих Правил, распорядитель счета представляет в банк следующие документы:" w:anchor="P980" w:history="0">
        <w:r>
          <w:rPr>
            <w:color w:val="0000ff"/>
            <w:sz w:val="24"/>
          </w:rPr>
          <w:t xml:space="preserve">31</w:t>
        </w:r>
      </w:hyperlink>
      <w:r>
        <w:rPr>
          <w:sz w:val="24"/>
        </w:rPr>
        <w:t xml:space="preserve"> настоящих Правил, осуществляет их проверку и принимает для оплаты (уплаты первоначального взноса) соответственно договор купли-продажи жилого помещения, договор участия в долевом строительстве (договор уступки прав требований по договору участия в долевом строительстве), кредитный договор (договор займа) о предоставлении денежных средств для купли-продажи жилого помещения (жилых помещений) или на оплату цены договора участия в долевом строительстве (договора уступки прав требований по договору участия в долевом строительстве), договор строительного подряда, кредитный договор (договора займа) о предоставлении денежных средств на оплату цены договора строительного подряда, договор кредита (займа) на погашение ранее предоставленного жилищного кредита. Допускается принятие договора для оплаты также в случае, если стоимость приобретаемого жилого помещения (жилых помещений) ниже размера жилищной субсидии, указанного в сертификате. Банк в течение 1 рабочего дня с даты принятия решения о приеме соответствующего договора для оплаты направляет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заявку на перечисление средств жилищной субсидии в счет оплаты соответствующего договора.</w:t>
      </w:r>
    </w:p>
    <w:p>
      <w:pPr>
        <w:pStyle w:val="0"/>
        <w:spacing w:before="240"/>
        <w:ind w:firstLine="540"/>
        <w:jc w:val="both"/>
      </w:pPr>
      <w:r>
        <w:rPr>
          <w:sz w:val="24"/>
        </w:rPr>
        <w:t xml:space="preserve">Сумма жилищной субсидии, планируемая к перечислению согласно заявке банка, не должна превышать сумму, указанную в справке, предусмотренной </w:t>
      </w:r>
      <w:hyperlink w:tooltip="д)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жилищная субсидия, и о сумме задолженности по выплате процентов за пользование указанным жилищным кредитом или кредитом (займом)." w:anchor="P985" w:history="0">
        <w:r>
          <w:rPr>
            <w:color w:val="0000ff"/>
            <w:sz w:val="24"/>
          </w:rPr>
          <w:t xml:space="preserve">подпунктом "д" пункта 31</w:t>
        </w:r>
      </w:hyperlink>
      <w:r>
        <w:rPr>
          <w:sz w:val="24"/>
        </w:rPr>
        <w:t xml:space="preserve"> настоящих Правил.</w:t>
      </w:r>
    </w:p>
    <w:p>
      <w:pPr>
        <w:pStyle w:val="0"/>
        <w:spacing w:before="240"/>
        <w:ind w:firstLine="540"/>
        <w:jc w:val="both"/>
      </w:pPr>
      <w:r>
        <w:rPr>
          <w:sz w:val="24"/>
        </w:rPr>
        <w:t xml:space="preserve">Решение об отказе банка в приеме соответствующего договора для оплаты или об отказе банка от оплаты по такому договору выдается распорядителю счета в течение 3 рабочих дней с даты получения документов, представленных в соответствии с </w:t>
      </w:r>
      <w:hyperlink w:tooltip="26. При направлении жилищной субсидии на цели, предусмотренные подпунктами &quot;а&quot; и &quot;б&quot; пункта 3 настоящих Правил, распорядитель счета представляет в банк следующие документы:" w:anchor="P966" w:history="0">
        <w:r>
          <w:rPr>
            <w:color w:val="0000ff"/>
            <w:sz w:val="24"/>
          </w:rPr>
          <w:t xml:space="preserve">пунктами 26</w:t>
        </w:r>
      </w:hyperlink>
      <w:r>
        <w:rPr>
          <w:sz w:val="24"/>
        </w:rPr>
        <w:t xml:space="preserve">, </w:t>
      </w:r>
      <w:hyperlink w:tooltip="27. При направлении жилищной субсидии на цели, предусмотренные подпунктами &quot;в&quot; и &quot;г&quot; пункта 3 настоящих Правил, распорядитель счета представляет в банк следующие документы:" w:anchor="P970" w:history="0">
        <w:r>
          <w:rPr>
            <w:color w:val="0000ff"/>
            <w:sz w:val="24"/>
          </w:rPr>
          <w:t xml:space="preserve">27</w:t>
        </w:r>
      </w:hyperlink>
      <w:r>
        <w:rPr>
          <w:sz w:val="24"/>
        </w:rPr>
        <w:t xml:space="preserve">, </w:t>
      </w:r>
      <w:hyperlink w:tooltip="29. При направлении жилищной субсидии на цели, предусмотренные подпунктами &quot;д&quot; и &quot;е&quot; пункта 3 настоящих Правил, распорядитель счета представляет в банк следующие документы:" w:anchor="P974" w:history="0">
        <w:r>
          <w:rPr>
            <w:color w:val="0000ff"/>
            <w:sz w:val="24"/>
          </w:rPr>
          <w:t xml:space="preserve">29</w:t>
        </w:r>
      </w:hyperlink>
      <w:r>
        <w:rPr>
          <w:sz w:val="24"/>
        </w:rPr>
        <w:t xml:space="preserve"> и </w:t>
      </w:r>
      <w:hyperlink w:tooltip="31. При направления жилищной субсидии на цели, предусмотренные подпунктами &quot;ж&quot; и &quot;з&quot; пункта 3 настоящих Правил, распорядитель счета представляет в банк следующие документы:" w:anchor="P980" w:history="0">
        <w:r>
          <w:rPr>
            <w:color w:val="0000ff"/>
            <w:sz w:val="24"/>
          </w:rPr>
          <w:t xml:space="preserve">31</w:t>
        </w:r>
      </w:hyperlink>
      <w:r>
        <w:rPr>
          <w:sz w:val="24"/>
        </w:rPr>
        <w:t xml:space="preserve"> настоящих Правил, в письменной форме с указанием причин отказа.</w:t>
      </w:r>
    </w:p>
    <w:p>
      <w:pPr>
        <w:pStyle w:val="0"/>
        <w:spacing w:before="240"/>
        <w:ind w:firstLine="540"/>
        <w:jc w:val="both"/>
      </w:pPr>
      <w:r>
        <w:rPr>
          <w:sz w:val="24"/>
        </w:rPr>
        <w:t xml:space="preserve">Оригиналы документов, указанных в </w:t>
      </w:r>
      <w:hyperlink w:tooltip="26. При направлении жилищной субсидии на цели, предусмотренные подпунктами &quot;а&quot; и &quot;б&quot; пункта 3 настоящих Правил, распорядитель счета представляет в банк следующие документы:" w:anchor="P966" w:history="0">
        <w:r>
          <w:rPr>
            <w:color w:val="0000ff"/>
            <w:sz w:val="24"/>
          </w:rPr>
          <w:t xml:space="preserve">пунктах 26</w:t>
        </w:r>
      </w:hyperlink>
      <w:r>
        <w:rPr>
          <w:sz w:val="24"/>
        </w:rPr>
        <w:t xml:space="preserve">, </w:t>
      </w:r>
      <w:hyperlink w:tooltip="27. При направлении жилищной субсидии на цели, предусмотренные подпунктами &quot;в&quot; и &quot;г&quot; пункта 3 настоящих Правил, распорядитель счета представляет в банк следующие документы:" w:anchor="P970" w:history="0">
        <w:r>
          <w:rPr>
            <w:color w:val="0000ff"/>
            <w:sz w:val="24"/>
          </w:rPr>
          <w:t xml:space="preserve">27</w:t>
        </w:r>
      </w:hyperlink>
      <w:r>
        <w:rPr>
          <w:sz w:val="24"/>
        </w:rPr>
        <w:t xml:space="preserve">, </w:t>
      </w:r>
      <w:hyperlink w:tooltip="29. При направлении жилищной субсидии на цели, предусмотренные подпунктами &quot;д&quot; и &quot;е&quot; пункта 3 настоящих Правил, распорядитель счета представляет в банк следующие документы:" w:anchor="P974" w:history="0">
        <w:r>
          <w:rPr>
            <w:color w:val="0000ff"/>
            <w:sz w:val="24"/>
          </w:rPr>
          <w:t xml:space="preserve">29</w:t>
        </w:r>
      </w:hyperlink>
      <w:r>
        <w:rPr>
          <w:sz w:val="24"/>
        </w:rPr>
        <w:t xml:space="preserve"> и </w:t>
      </w:r>
      <w:hyperlink w:tooltip="31. При направления жилищной субсидии на цели, предусмотренные подпунктами &quot;ж&quot; и &quot;з&quot; пункта 3 настоящих Правил, распорядитель счета представляет в банк следующие документы:" w:anchor="P980" w:history="0">
        <w:r>
          <w:rPr>
            <w:color w:val="0000ff"/>
            <w:sz w:val="24"/>
          </w:rPr>
          <w:t xml:space="preserve">31</w:t>
        </w:r>
      </w:hyperlink>
      <w:r>
        <w:rPr>
          <w:sz w:val="24"/>
        </w:rPr>
        <w:t xml:space="preserve"> настоящих Правил, хранятся в банке до перечисления средств жилищной субсидии или до принятия решения об отказе от указанной оплаты и затем возвращаются распорядителю счета.</w:t>
      </w:r>
    </w:p>
    <w:p>
      <w:pPr>
        <w:pStyle w:val="0"/>
        <w:spacing w:before="240"/>
        <w:ind w:firstLine="540"/>
        <w:jc w:val="both"/>
      </w:pPr>
      <w:r>
        <w:rPr>
          <w:sz w:val="24"/>
        </w:rPr>
        <w:t xml:space="preserve">35.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течение 5 рабочих дней с даты получения заявки банка проверяет данные, указанные в заявке банка, на соответствие данным, содержащимся в едином реестре выданных сертификатов.</w:t>
      </w:r>
    </w:p>
    <w:p>
      <w:pPr>
        <w:pStyle w:val="0"/>
        <w:spacing w:before="240"/>
        <w:ind w:firstLine="540"/>
        <w:jc w:val="both"/>
      </w:pPr>
      <w:r>
        <w:rPr>
          <w:sz w:val="24"/>
        </w:rPr>
        <w:t xml:space="preserve">При несоответствии данных, указанных в заявке банка, данным, содержащимся в едином реестре выданных сертификатов, а также при отсутствии сведений о сертификате в этом реестре перечисление средств жилищной субсидии не производится, о чем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указанный срок уведомляет банк, а при их соответствии - представляет в территориальный орган Федерального казначейства платежные документы и заверенную им копию заявки банка для осуществления в установленном порядке операции по перечислению средств жилищной субсидии со счета временного распоряжения на банковский счет распорядителя счета.</w:t>
      </w:r>
    </w:p>
    <w:p>
      <w:pPr>
        <w:pStyle w:val="0"/>
        <w:spacing w:before="240"/>
        <w:ind w:firstLine="540"/>
        <w:jc w:val="both"/>
      </w:pPr>
      <w:r>
        <w:rPr>
          <w:sz w:val="24"/>
        </w:rPr>
        <w:t xml:space="preserve">36. Территориальный орган Федерального казначейства осуществляет сверку сведений, указанных в платежных документах, со следующими сведениями, содержащимися в заявке банка:</w:t>
      </w:r>
    </w:p>
    <w:p>
      <w:pPr>
        <w:pStyle w:val="0"/>
        <w:spacing w:before="240"/>
        <w:ind w:firstLine="540"/>
        <w:jc w:val="both"/>
      </w:pPr>
      <w:r>
        <w:rPr>
          <w:sz w:val="24"/>
        </w:rPr>
        <w:t xml:space="preserve">номер и дата заявки банка;</w:t>
      </w:r>
    </w:p>
    <w:p>
      <w:pPr>
        <w:pStyle w:val="0"/>
        <w:spacing w:before="240"/>
        <w:ind w:firstLine="540"/>
        <w:jc w:val="both"/>
      </w:pPr>
      <w:r>
        <w:rPr>
          <w:sz w:val="24"/>
        </w:rPr>
        <w:t xml:space="preserve">фамилия, имя, отчество (при наличии) владельца сертификата;</w:t>
      </w:r>
    </w:p>
    <w:p>
      <w:pPr>
        <w:pStyle w:val="0"/>
        <w:spacing w:before="240"/>
        <w:ind w:firstLine="540"/>
        <w:jc w:val="both"/>
      </w:pPr>
      <w:r>
        <w:rPr>
          <w:sz w:val="24"/>
        </w:rPr>
        <w:t xml:space="preserve">серия и номер сертификата;</w:t>
      </w:r>
    </w:p>
    <w:p>
      <w:pPr>
        <w:pStyle w:val="0"/>
        <w:spacing w:before="240"/>
        <w:ind w:firstLine="540"/>
        <w:jc w:val="both"/>
      </w:pPr>
      <w:r>
        <w:rPr>
          <w:sz w:val="24"/>
        </w:rPr>
        <w:t xml:space="preserve">размер жилищной субсидии, подлежащей перечислению.</w:t>
      </w:r>
    </w:p>
    <w:p>
      <w:pPr>
        <w:pStyle w:val="0"/>
        <w:spacing w:before="240"/>
        <w:ind w:firstLine="540"/>
        <w:jc w:val="both"/>
      </w:pPr>
      <w:r>
        <w:rPr>
          <w:sz w:val="24"/>
        </w:rPr>
        <w:t xml:space="preserve">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(уполномоченным подведомственным учреждением Министерства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банковский счет распорядителя счета.</w:t>
      </w:r>
    </w:p>
    <w:p>
      <w:pPr>
        <w:pStyle w:val="0"/>
        <w:spacing w:before="240"/>
        <w:ind w:firstLine="540"/>
        <w:jc w:val="both"/>
      </w:pPr>
      <w:r>
        <w:rPr>
          <w:sz w:val="24"/>
        </w:rPr>
        <w:t xml:space="preserve">При несоответствии сведений платежного документа сведениям, содержащимся в заявке банка, перечисление средств жилищной субсидии не осуществляется и платежные документы возвращаются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без исполнения.</w:t>
      </w:r>
    </w:p>
    <w:p>
      <w:pPr>
        <w:pStyle w:val="0"/>
        <w:spacing w:before="240"/>
        <w:ind w:firstLine="540"/>
        <w:jc w:val="both"/>
      </w:pPr>
      <w:r>
        <w:rPr>
          <w:sz w:val="24"/>
        </w:rPr>
        <w:t xml:space="preserve">37. Жилищная субсидия считается предоставленной владельцу сертификата и членам его семьи, указанным в сертификате,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tooltip="3. Переселенец, которому предоставляется жилищная субсидия (далее - получатель жилищной субсидии), может ее использовать:" w:anchor="P904" w:history="0">
        <w:r>
          <w:rPr>
            <w:color w:val="0000ff"/>
            <w:sz w:val="24"/>
          </w:rPr>
          <w:t xml:space="preserve">пунктом 3</w:t>
        </w:r>
      </w:hyperlink>
      <w:r>
        <w:rPr>
          <w:sz w:val="24"/>
        </w:rPr>
        <w:t xml:space="preserve"> настоящих Правил.</w:t>
      </w:r>
    </w:p>
    <w:bookmarkStart w:id="1011" w:name="P1011"/>
    <w:bookmarkEnd w:id="1011"/>
    <w:p>
      <w:pPr>
        <w:pStyle w:val="0"/>
        <w:spacing w:before="240"/>
        <w:ind w:firstLine="540"/>
        <w:jc w:val="both"/>
      </w:pPr>
      <w:r>
        <w:rPr>
          <w:sz w:val="24"/>
        </w:rPr>
        <w:t xml:space="preserve">38. Банк ежемесячно сообщает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сведения о перечислении средств жилищной субсидии, предоставляемой переселенцу, на цели, предусмотренные </w:t>
      </w:r>
      <w:hyperlink w:tooltip="3. Переселенец, которому предоставляется жилищная субсидия (далее - получатель жилищной субсидии), может ее использовать:" w:anchor="P904" w:history="0">
        <w:r>
          <w:rPr>
            <w:color w:val="0000ff"/>
            <w:sz w:val="24"/>
          </w:rPr>
          <w:t xml:space="preserve">пунктом 3</w:t>
        </w:r>
      </w:hyperlink>
      <w:r>
        <w:rPr>
          <w:sz w:val="24"/>
        </w:rPr>
        <w:t xml:space="preserve"> настоящих Правил, по каждому сертификату отдельно.</w:t>
      </w:r>
    </w:p>
    <w:p>
      <w:pPr>
        <w:pStyle w:val="0"/>
        <w:spacing w:before="240"/>
        <w:ind w:firstLine="540"/>
        <w:jc w:val="both"/>
      </w:pPr>
      <w:r>
        <w:rPr>
          <w:sz w:val="24"/>
        </w:rPr>
        <w:t xml:space="preserve">39.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на основании единого реестра выданных сертификатов и сведений, указанных в </w:t>
      </w:r>
      <w:hyperlink w:tooltip="38. Банк ежемесячно сообща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сведения о перечислении средств жилищной субсидии, предоставляемой переселенцу, на цели, предусмотренные пунктом 3 настоящих Правил, по каждому сертификату отдельно." w:anchor="P1011" w:history="0">
        <w:r>
          <w:rPr>
            <w:color w:val="0000ff"/>
            <w:sz w:val="24"/>
          </w:rPr>
          <w:t xml:space="preserve">пункте 38</w:t>
        </w:r>
      </w:hyperlink>
      <w:r>
        <w:rPr>
          <w:sz w:val="24"/>
        </w:rPr>
        <w:t xml:space="preserve"> настоящих Правил, осуществляет учет оплаченных сертификатов, формирует и ведет единый реестр оплаченных сертификатов. Выписки из реестра оплаченных сертификатов ежемесячно направляются в Министерство внутренних дел Российской Федерации.</w:t>
      </w:r>
    </w:p>
    <w:p>
      <w:pPr>
        <w:pStyle w:val="0"/>
        <w:spacing w:before="240"/>
        <w:ind w:firstLine="540"/>
        <w:jc w:val="both"/>
      </w:pPr>
      <w:r>
        <w:rPr>
          <w:sz w:val="24"/>
        </w:rPr>
        <w:t xml:space="preserve">40. Сведения о предоставлении переселенцу жилищной субсидии подлежат включению территориальным органом Министерства внутренних дел Российской Федерации в единый централизованный информационный ресурс (банк данных), формируемый в целях информационно-аналитического обеспечения управления Государственной </w:t>
      </w:r>
      <w:r>
        <w:rPr>
          <w:sz w:val="24"/>
        </w:rPr>
        <w:t xml:space="preserve">программой</w:t>
      </w:r>
      <w:r>
        <w:rPr>
          <w:sz w:val="24"/>
        </w:rPr>
        <w:t xml:space="preserve">.</w:t>
      </w:r>
    </w:p>
    <w:p>
      <w:pPr>
        <w:pStyle w:val="0"/>
        <w:spacing w:before="240"/>
        <w:ind w:firstLine="540"/>
        <w:jc w:val="both"/>
      </w:pPr>
      <w:r>
        <w:rPr>
          <w:sz w:val="24"/>
        </w:rPr>
        <w:t xml:space="preserve">41. Переселенцы могут воспользоваться правом на получение жилищной субсидии однократно. При этом заявления на получение жилищной субсидии могут быть поданы поэтапно (по мере приобретения участником Государственной </w:t>
      </w:r>
      <w:r>
        <w:rPr>
          <w:sz w:val="24"/>
        </w:rPr>
        <w:t xml:space="preserve">программы</w:t>
      </w:r>
      <w:r>
        <w:rPr>
          <w:sz w:val="24"/>
        </w:rPr>
        <w:t xml:space="preserve"> и (или) каждым членом его семьи гражданства Российской Федерации).</w:t>
      </w:r>
    </w:p>
    <w:p>
      <w:pPr>
        <w:pStyle w:val="0"/>
        <w:spacing w:before="240"/>
        <w:ind w:firstLine="540"/>
        <w:jc w:val="both"/>
      </w:pPr>
      <w:r>
        <w:rPr>
          <w:sz w:val="24"/>
        </w:rPr>
        <w:t xml:space="preserve">42. Переселенец вправе повторно обратиться с заявлением о получении жилищной субсидии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r>
        <w:rPr>
          <w:sz w:val="24"/>
        </w:rPr>
        <w:t xml:space="preserve">программы</w:t>
      </w:r>
      <w:r>
        <w:rPr>
          <w:sz w:val="24"/>
        </w:rPr>
        <w:t xml:space="preserve"> в случае его добровольного отказа от получения жилищной субсидии.</w:t>
      </w:r>
    </w:p>
    <w:p>
      <w:pPr>
        <w:pStyle w:val="0"/>
        <w:spacing w:before="240"/>
        <w:ind w:firstLine="540"/>
        <w:jc w:val="both"/>
      </w:pPr>
      <w:r>
        <w:rPr>
          <w:sz w:val="24"/>
        </w:rPr>
        <w:t xml:space="preserve">43. Переселенец вправе обратиться с заявлением о замене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r>
        <w:rPr>
          <w:sz w:val="24"/>
        </w:rPr>
        <w:t xml:space="preserve">программы</w:t>
      </w:r>
      <w:r>
        <w:rPr>
          <w:sz w:val="24"/>
        </w:rPr>
        <w:t xml:space="preserve"> в случае, если право переселенца на получение жилищной субсидии, удостоверенное сертификатом, не было реализовано в срок, установленный </w:t>
      </w:r>
      <w:hyperlink w:tooltip="8. Срок действия сертификата исчисляется с даты его выдачи, указываемой в сертификате, и составляет не более 9 месяцев, в том числе:" w:anchor="P917" w:history="0">
        <w:r>
          <w:rPr>
            <w:color w:val="0000ff"/>
            <w:sz w:val="24"/>
          </w:rPr>
          <w:t xml:space="preserve">пунктом 8</w:t>
        </w:r>
      </w:hyperlink>
      <w:r>
        <w:rPr>
          <w:sz w:val="24"/>
        </w:rPr>
        <w:t xml:space="preserve"> настоящих Правил.</w:t>
      </w:r>
    </w:p>
    <w:p>
      <w:pPr>
        <w:pStyle w:val="0"/>
        <w:spacing w:before="240"/>
        <w:ind w:firstLine="540"/>
        <w:jc w:val="both"/>
      </w:pPr>
      <w:r>
        <w:rPr>
          <w:sz w:val="24"/>
        </w:rPr>
        <w:t xml:space="preserve">44. В случае смерти участника Государственной </w:t>
      </w:r>
      <w:r>
        <w:rPr>
          <w:sz w:val="24"/>
        </w:rPr>
        <w:t xml:space="preserve">программы</w:t>
      </w:r>
      <w:r>
        <w:rPr>
          <w:sz w:val="24"/>
        </w:rPr>
        <w:t xml:space="preserve">, получившего сертификат, или одного из членов его семьи, указанных в сертификате, расторжения брака между супругами, указанными в сертификате, члены семьи участника Государственной </w:t>
      </w:r>
      <w:r>
        <w:rPr>
          <w:sz w:val="24"/>
        </w:rPr>
        <w:t xml:space="preserve">программы</w:t>
      </w:r>
      <w:r>
        <w:rPr>
          <w:sz w:val="24"/>
        </w:rPr>
        <w:t xml:space="preserve"> (бывший супруг) вправе обратиться с заявлением о выдаче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r>
        <w:rPr>
          <w:sz w:val="24"/>
        </w:rPr>
        <w:t xml:space="preserve">программы</w:t>
      </w:r>
      <w:r>
        <w:rPr>
          <w:sz w:val="24"/>
        </w:rPr>
        <w:t xml:space="preserve">.</w:t>
      </w:r>
    </w:p>
    <w:p>
      <w:pPr>
        <w:pStyle w:val="0"/>
        <w:spacing w:before="240"/>
        <w:ind w:firstLine="540"/>
        <w:jc w:val="both"/>
      </w:pPr>
      <w:r>
        <w:rPr>
          <w:sz w:val="24"/>
        </w:rPr>
        <w:t xml:space="preserve">45. Заявления о замене сертификата или о выдаче сертификата подаются переселенцами в пределах причитающейся им доли в праве на получение жилищной субсидии, размер которой был рассчитан на дату выдачи такого сертификата. </w:t>
      </w:r>
      <w:r>
        <w:rPr>
          <w:sz w:val="24"/>
        </w:rPr>
        <w:t xml:space="preserve">Формы</w:t>
      </w:r>
      <w:r>
        <w:rPr>
          <w:sz w:val="24"/>
        </w:rPr>
        <w:t xml:space="preserve"> заявлений о замене сертификата или о выдаче сертификата и </w:t>
      </w:r>
      <w:r>
        <w:rPr>
          <w:sz w:val="24"/>
        </w:rPr>
        <w:t xml:space="preserve">порядок</w:t>
      </w:r>
      <w:r>
        <w:rPr>
          <w:sz w:val="24"/>
        </w:rPr>
        <w:t xml:space="preserve"> их рассмотрения устанавливаются Министерством внутренних дел Российской Федерации.</w:t>
      </w:r>
    </w:p>
    <w:p>
      <w:pPr>
        <w:pStyle w:val="0"/>
        <w:spacing w:before="240"/>
        <w:ind w:firstLine="540"/>
        <w:jc w:val="both"/>
      </w:pPr>
      <w:r>
        <w:rPr>
          <w:sz w:val="24"/>
        </w:rPr>
        <w:t xml:space="preserve">46. Информация о поступивших заявлениях о замене сертификата или о выдаче сертификата в течение 5 рабочих дней направляется в Министерство внутренних дел Российской Федерации и учитывается им при подготовке заявки на выпуск сертификатов в пределах остатка средств, предусмотренных для предоставления жилищных субсидий.</w:t>
      </w:r>
    </w:p>
    <w:p>
      <w:pPr>
        <w:pStyle w:val="0"/>
        <w:spacing w:before="240"/>
        <w:ind w:firstLine="540"/>
        <w:jc w:val="both"/>
      </w:pPr>
      <w:r>
        <w:rPr>
          <w:sz w:val="24"/>
        </w:rPr>
        <w:t xml:space="preserve">47. Министерство внутренних дел Российской Федерации до 20-го числа месяца, следующего за кварталом, в котором был издан в соответствии с </w:t>
      </w:r>
      <w:hyperlink w:tooltip="22. Министерство строительства и жилищно-коммунального хозяйства Российской Федерации осуществляет сверку представленной Министерством внутренних дел Российской Федерации заявки, указанной в пункте 21 настоящих Правил, с информацией, представленной банками, а также с информацией об остатках средств, находящихся на счете временного распоряжения, которые не использованы на оплату сертификатов, исключенных из единого реестра выданных сертификатов. В случае, если приведенный в заявке, указанной в пункте 21 н..." w:anchor="P958" w:history="0">
        <w:r>
          <w:rPr>
            <w:color w:val="0000ff"/>
            <w:sz w:val="24"/>
          </w:rPr>
          <w:t xml:space="preserve">пунктом 22</w:t>
        </w:r>
      </w:hyperlink>
      <w:r>
        <w:rPr>
          <w:sz w:val="24"/>
        </w:rPr>
        <w:t xml:space="preserve"> настоящих Правил приказ о выпуске сертификатов, включает переселенцев, чьи заявления о замене сертификата или о выдаче сертификата были учтены при подготовке заявки на выпуск сертификатов в пределах остатка средств, в список получателей жилищной субсидии в текущем году, производит оформление и выдачу сертификатов таким переселенцам в соответствии с </w:t>
      </w:r>
      <w:hyperlink w:tooltip="23. Министерство внутренних дел Российской Федерации до 20-го числа месяца, следующего за кварталом, в котором был издан в соответствии с пунктом 22 настоящих Правил приказ о выпуске сертификатов,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 w:anchor="P959" w:history="0">
        <w:r>
          <w:rPr>
            <w:color w:val="0000ff"/>
            <w:sz w:val="24"/>
          </w:rPr>
          <w:t xml:space="preserve">пунктом 23</w:t>
        </w:r>
      </w:hyperlink>
      <w:r>
        <w:rPr>
          <w:sz w:val="24"/>
        </w:rPr>
        <w:t xml:space="preserve"> настоящих Правил.</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jc w:val="right"/>
        <w:outlineLvl w:val="1"/>
      </w:pPr>
      <w:r>
        <w:rPr>
          <w:sz w:val="24"/>
        </w:rPr>
        <w:t xml:space="preserve">Приложение N 1</w:t>
      </w:r>
    </w:p>
    <w:p>
      <w:pPr>
        <w:pStyle w:val="0"/>
        <w:jc w:val="right"/>
      </w:pPr>
      <w:r>
        <w:rPr>
          <w:sz w:val="24"/>
        </w:rPr>
        <w:t xml:space="preserve">к федеральной целевой программе</w:t>
      </w:r>
    </w:p>
    <w:p>
      <w:pPr>
        <w:pStyle w:val="0"/>
        <w:jc w:val="right"/>
      </w:pPr>
      <w:r>
        <w:rPr>
          <w:sz w:val="24"/>
        </w:rPr>
        <w:t xml:space="preserve">"Жилище" на 2015 - 2020 годы</w:t>
      </w:r>
    </w:p>
    <w:p>
      <w:pPr>
        <w:pStyle w:val="0"/>
        <w:jc w:val="center"/>
      </w:pPr>
      <w:r>
        <w:rPr>
          <w:sz w:val="24"/>
        </w:rPr>
      </w:r>
    </w:p>
    <w:p>
      <w:pPr>
        <w:pStyle w:val="2"/>
        <w:jc w:val="center"/>
      </w:pPr>
      <w:r>
        <w:rPr>
          <w:sz w:val="24"/>
        </w:rPr>
        <w:t xml:space="preserve">ЦЕЛЕВЫЕ ИНДИКАТОРЫ И ПОКАЗАТЕЛИ</w:t>
      </w:r>
    </w:p>
    <w:p>
      <w:pPr>
        <w:pStyle w:val="2"/>
        <w:jc w:val="center"/>
      </w:pPr>
      <w:r>
        <w:rPr>
          <w:sz w:val="24"/>
        </w:rPr>
        <w:t xml:space="preserve">ФЕДЕРАЛЬНОЙ ЦЕЛЕВОЙ ПРОГРАММЫ "ЖИЛИЩЕ" НА 2015 - 2020 ГОДЫ</w:t>
      </w:r>
    </w:p>
    <w:p>
      <w:pPr>
        <w:pStyle w:val="0"/>
      </w:pPr>
      <w:r>
        <w:rPr>
          <w:sz w:val="24"/>
        </w:rPr>
      </w:r>
    </w:p>
    <w:p>
      <w:pPr>
        <w:pStyle w:val="0"/>
        <w:ind w:firstLine="540"/>
        <w:jc w:val="both"/>
      </w:pPr>
      <w:r>
        <w:rPr>
          <w:sz w:val="24"/>
        </w:rPr>
        <w:t xml:space="preserve">Утратили силу с 1 января 2018 года. - </w:t>
      </w:r>
      <w:r>
        <w:rPr>
          <w:sz w:val="24"/>
        </w:rPr>
        <w:t xml:space="preserve">Постановление</w:t>
      </w:r>
      <w:r>
        <w:rPr>
          <w:sz w:val="24"/>
        </w:rPr>
        <w:t xml:space="preserve"> Правительства РФ от 30.12.2017 N 1710.</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jc w:val="right"/>
        <w:outlineLvl w:val="1"/>
      </w:pPr>
      <w:r>
        <w:rPr>
          <w:sz w:val="24"/>
        </w:rPr>
        <w:t xml:space="preserve">Приложение N 2</w:t>
      </w:r>
    </w:p>
    <w:p>
      <w:pPr>
        <w:pStyle w:val="0"/>
        <w:jc w:val="right"/>
      </w:pPr>
      <w:r>
        <w:rPr>
          <w:sz w:val="24"/>
        </w:rPr>
        <w:t xml:space="preserve">к федеральной целевой программе</w:t>
      </w:r>
    </w:p>
    <w:p>
      <w:pPr>
        <w:pStyle w:val="0"/>
        <w:jc w:val="right"/>
      </w:pPr>
      <w:r>
        <w:rPr>
          <w:sz w:val="24"/>
        </w:rPr>
        <w:t xml:space="preserve">"Жилище" на 2015 - 2020 годы</w:t>
      </w:r>
    </w:p>
    <w:p>
      <w:pPr>
        <w:pStyle w:val="0"/>
        <w:jc w:val="center"/>
      </w:pPr>
      <w:r>
        <w:rPr>
          <w:sz w:val="24"/>
        </w:rPr>
      </w:r>
    </w:p>
    <w:p>
      <w:pPr>
        <w:pStyle w:val="2"/>
        <w:jc w:val="center"/>
      </w:pPr>
      <w:r>
        <w:rPr>
          <w:sz w:val="24"/>
        </w:rPr>
        <w:t xml:space="preserve">ОБЪЕМЫ</w:t>
      </w:r>
    </w:p>
    <w:p>
      <w:pPr>
        <w:pStyle w:val="2"/>
        <w:jc w:val="center"/>
      </w:pPr>
      <w:r>
        <w:rPr>
          <w:sz w:val="24"/>
        </w:rPr>
        <w:t xml:space="preserve">ФИНАНСИРОВАНИЯ ФЕДЕРАЛЬНОЙ ЦЕЛЕВОЙ ПРОГРАММЫ "ЖИЛИЩЕ"</w:t>
      </w:r>
    </w:p>
    <w:p>
      <w:pPr>
        <w:pStyle w:val="2"/>
        <w:jc w:val="center"/>
      </w:pPr>
      <w:r>
        <w:rPr>
          <w:sz w:val="24"/>
        </w:rPr>
        <w:t xml:space="preserve">НА 2015 - 2020 ГОДЫ</w:t>
      </w:r>
    </w:p>
    <w:p>
      <w:pPr>
        <w:pStyle w:val="0"/>
        <w:ind w:firstLine="540"/>
        <w:jc w:val="both"/>
      </w:pPr>
      <w:r>
        <w:rPr>
          <w:sz w:val="24"/>
        </w:rPr>
      </w:r>
    </w:p>
    <w:p>
      <w:pPr>
        <w:pStyle w:val="0"/>
        <w:ind w:firstLine="540"/>
        <w:jc w:val="both"/>
      </w:pPr>
      <w:r>
        <w:rPr>
          <w:sz w:val="24"/>
        </w:rPr>
        <w:t xml:space="preserve">Утратили силу с 1 января 2018 года. - </w:t>
      </w:r>
      <w:r>
        <w:rPr>
          <w:sz w:val="24"/>
        </w:rPr>
        <w:t xml:space="preserve">Постановление</w:t>
      </w:r>
      <w:r>
        <w:rPr>
          <w:sz w:val="24"/>
        </w:rPr>
        <w:t xml:space="preserve"> Правительства РФ от 30.12.2017 N 1710.</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jc w:val="right"/>
        <w:outlineLvl w:val="1"/>
      </w:pPr>
      <w:r>
        <w:rPr>
          <w:sz w:val="24"/>
        </w:rPr>
        <w:t xml:space="preserve">Приложение N 2(1)</w:t>
      </w:r>
    </w:p>
    <w:p>
      <w:pPr>
        <w:pStyle w:val="0"/>
        <w:jc w:val="right"/>
      </w:pPr>
      <w:r>
        <w:rPr>
          <w:sz w:val="24"/>
        </w:rPr>
        <w:t xml:space="preserve">к федеральной целевой программе</w:t>
      </w:r>
    </w:p>
    <w:p>
      <w:pPr>
        <w:pStyle w:val="0"/>
        <w:jc w:val="right"/>
      </w:pPr>
      <w:r>
        <w:rPr>
          <w:sz w:val="24"/>
        </w:rPr>
        <w:t xml:space="preserve">"Жилище" на 2015 - 2020 годы</w:t>
      </w:r>
    </w:p>
    <w:p>
      <w:pPr>
        <w:pStyle w:val="0"/>
        <w:jc w:val="both"/>
      </w:pPr>
      <w:r>
        <w:rPr>
          <w:sz w:val="24"/>
        </w:rPr>
      </w:r>
    </w:p>
    <w:p>
      <w:pPr>
        <w:pStyle w:val="2"/>
        <w:jc w:val="center"/>
      </w:pPr>
      <w:r>
        <w:rPr>
          <w:sz w:val="24"/>
        </w:rPr>
        <w:t xml:space="preserve">ПРЕДЕЛЬНЫЕ УРОВНИ</w:t>
      </w:r>
    </w:p>
    <w:p>
      <w:pPr>
        <w:pStyle w:val="2"/>
        <w:jc w:val="center"/>
      </w:pPr>
      <w:r>
        <w:rPr>
          <w:sz w:val="24"/>
        </w:rPr>
        <w:t xml:space="preserve">СОФИНАНСИРОВАНИЯ РАСХОДНЫХ ОБЯЗАТЕЛЬСТВ СУБЪЕКТОВ</w:t>
      </w:r>
    </w:p>
    <w:p>
      <w:pPr>
        <w:pStyle w:val="2"/>
        <w:jc w:val="center"/>
      </w:pPr>
      <w:r>
        <w:rPr>
          <w:sz w:val="24"/>
        </w:rPr>
        <w:t xml:space="preserve">РОССИЙСКОЙ ФЕДЕРАЦИИ ЗА СЧЕТ СУБСИДИЙ ИЗ ФЕДЕРАЛЬНОГО</w:t>
      </w:r>
    </w:p>
    <w:p>
      <w:pPr>
        <w:pStyle w:val="2"/>
        <w:jc w:val="center"/>
      </w:pPr>
      <w:r>
        <w:rPr>
          <w:sz w:val="24"/>
        </w:rPr>
        <w:t xml:space="preserve">БЮДЖЕТА НА 2017 ГОД, ПРЕДОСТАВЛЯЕМЫХ В РАМКАХ ФЕДЕРАЛЬНОЙ</w:t>
      </w:r>
    </w:p>
    <w:p>
      <w:pPr>
        <w:pStyle w:val="2"/>
        <w:jc w:val="center"/>
      </w:pPr>
      <w:r>
        <w:rPr>
          <w:sz w:val="24"/>
        </w:rPr>
        <w:t xml:space="preserve">ЦЕЛЕВОЙ ПРОГРАММЫ "ЖИЛИЩЕ" НА 2015 - 2020 ГОДЫ</w:t>
      </w:r>
    </w:p>
    <w:p>
      <w:pPr>
        <w:pStyle w:val="0"/>
        <w:jc w:val="both"/>
      </w:pPr>
      <w:r>
        <w:rPr>
          <w:sz w:val="24"/>
        </w:rPr>
      </w:r>
    </w:p>
    <w:p>
      <w:pPr>
        <w:pStyle w:val="0"/>
        <w:ind w:firstLine="540"/>
        <w:jc w:val="both"/>
      </w:pPr>
      <w:r>
        <w:rPr>
          <w:sz w:val="24"/>
        </w:rPr>
        <w:t xml:space="preserve">Утратили силу с 1 января 2018 года. - </w:t>
      </w:r>
      <w:r>
        <w:rPr>
          <w:sz w:val="24"/>
        </w:rPr>
        <w:t xml:space="preserve">Постановление</w:t>
      </w:r>
      <w:r>
        <w:rPr>
          <w:sz w:val="24"/>
        </w:rPr>
        <w:t xml:space="preserve"> Правительства РФ от 30.12.2017 N 1710.</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jc w:val="right"/>
        <w:outlineLvl w:val="1"/>
      </w:pPr>
      <w:r>
        <w:rPr>
          <w:sz w:val="24"/>
        </w:rPr>
        <w:t xml:space="preserve">Приложение N 3</w:t>
      </w:r>
    </w:p>
    <w:p>
      <w:pPr>
        <w:pStyle w:val="0"/>
        <w:jc w:val="right"/>
      </w:pPr>
      <w:r>
        <w:rPr>
          <w:sz w:val="24"/>
        </w:rPr>
        <w:t xml:space="preserve">к федеральной целевой программе</w:t>
      </w:r>
    </w:p>
    <w:p>
      <w:pPr>
        <w:pStyle w:val="0"/>
        <w:jc w:val="right"/>
      </w:pPr>
      <w:r>
        <w:rPr>
          <w:sz w:val="24"/>
        </w:rPr>
        <w:t xml:space="preserve">"Жилище" на 2015 - 2020 годы</w:t>
      </w:r>
    </w:p>
    <w:p>
      <w:pPr>
        <w:pStyle w:val="0"/>
        <w:jc w:val="center"/>
      </w:pPr>
      <w:r>
        <w:rPr>
          <w:sz w:val="24"/>
        </w:rPr>
      </w:r>
    </w:p>
    <w:p>
      <w:pPr>
        <w:pStyle w:val="2"/>
        <w:jc w:val="center"/>
      </w:pPr>
      <w:r>
        <w:rPr>
          <w:sz w:val="24"/>
        </w:rPr>
        <w:t xml:space="preserve">МЕТОДИКА</w:t>
      </w:r>
    </w:p>
    <w:p>
      <w:pPr>
        <w:pStyle w:val="2"/>
        <w:jc w:val="center"/>
      </w:pPr>
      <w:r>
        <w:rPr>
          <w:sz w:val="24"/>
        </w:rPr>
        <w:t xml:space="preserve">ОЦЕНКИ ЭФФЕКТИВНОСТИ РЕАЛИЗАЦИИ ФЕДЕРАЛЬНОЙ ЦЕЛЕВОЙ</w:t>
      </w:r>
    </w:p>
    <w:p>
      <w:pPr>
        <w:pStyle w:val="2"/>
        <w:jc w:val="center"/>
      </w:pPr>
      <w:r>
        <w:rPr>
          <w:sz w:val="24"/>
        </w:rPr>
        <w:t xml:space="preserve">ПРОГРАММЫ "ЖИЛИЩЕ" НА 2015 - 2020 ГОДЫ</w:t>
      </w:r>
    </w:p>
    <w:p>
      <w:pPr>
        <w:pStyle w:val="0"/>
        <w:jc w:val="center"/>
      </w:pPr>
      <w:r>
        <w:rPr>
          <w:sz w:val="24"/>
        </w:rPr>
      </w:r>
    </w:p>
    <w:p>
      <w:pPr>
        <w:pStyle w:val="0"/>
        <w:ind w:firstLine="540"/>
        <w:jc w:val="both"/>
      </w:pPr>
      <w:r>
        <w:rPr>
          <w:sz w:val="24"/>
        </w:rPr>
        <w:t xml:space="preserve">Утратила силу с 1 января 2018 года. - </w:t>
      </w:r>
      <w:r>
        <w:rPr>
          <w:sz w:val="24"/>
        </w:rPr>
        <w:t xml:space="preserve">Постановление</w:t>
      </w:r>
      <w:r>
        <w:rPr>
          <w:sz w:val="24"/>
        </w:rPr>
        <w:t xml:space="preserve"> Правительства РФ от 30.12.2017 N 1710.</w:t>
      </w:r>
    </w:p>
    <w:p>
      <w:pPr>
        <w:pStyle w:val="0"/>
        <w:ind w:firstLine="540"/>
        <w:jc w:val="both"/>
      </w:pPr>
      <w:r>
        <w:rPr>
          <w:sz w:val="24"/>
        </w:rPr>
      </w:r>
    </w:p>
    <w:p>
      <w:pPr>
        <w:pStyle w:val="0"/>
        <w:ind w:firstLine="540"/>
        <w:jc w:val="both"/>
      </w:pPr>
      <w:r>
        <w:rPr>
          <w:sz w:val="24"/>
        </w:rPr>
      </w:r>
    </w:p>
    <w:p>
      <w:pPr>
        <w:pStyle w:val="0"/>
        <w:ind w:firstLine="540"/>
        <w:jc w:val="both"/>
      </w:pPr>
      <w:r>
        <w:rPr>
          <w:sz w:val="24"/>
        </w:rPr>
      </w:r>
    </w:p>
    <w:bookmarkStart w:id="1073" w:name="P1073"/>
    <w:bookmarkEnd w:id="1073"/>
    <w:p>
      <w:pPr>
        <w:pStyle w:val="2"/>
        <w:jc w:val="center"/>
        <w:outlineLvl w:val="0"/>
      </w:pPr>
      <w:r>
        <w:rPr>
          <w:sz w:val="24"/>
        </w:rPr>
        <w:t xml:space="preserve">ОСНОВНОЕ МЕРОПРИЯТИЕ "ОБЕСПЕЧЕНИЕ ЖИЛЬЕМ МОЛОДЫХ</w:t>
      </w:r>
    </w:p>
    <w:p>
      <w:pPr>
        <w:pStyle w:val="2"/>
        <w:jc w:val="center"/>
      </w:pPr>
      <w:r>
        <w:rPr>
          <w:sz w:val="24"/>
        </w:rPr>
        <w:t xml:space="preserve">СЕМЕЙ" ГОСУДАРСТВЕННОЙ ПРОГРАММЫ РОССИЙСКОЙ ФЕДЕРАЦИИ</w:t>
      </w:r>
    </w:p>
    <w:p>
      <w:pPr>
        <w:pStyle w:val="2"/>
        <w:jc w:val="center"/>
      </w:pPr>
      <w:r>
        <w:rPr>
          <w:sz w:val="24"/>
        </w:rPr>
        <w:t xml:space="preserve">"ОБЕСПЕЧЕНИЕ ДОСТУПНЫМ И КОМФОРТНЫМ ЖИЛЬЕМ И КОММУНАЛЬНЫМИ</w:t>
      </w:r>
    </w:p>
    <w:p>
      <w:pPr>
        <w:pStyle w:val="2"/>
        <w:jc w:val="center"/>
      </w:pPr>
      <w:r>
        <w:rPr>
          <w:sz w:val="24"/>
        </w:rPr>
        <w:t xml:space="preserve">УСЛУГАМИ ГРАЖДАН РОССИЙСКОЙ ФЕДЕРАЦИИ"</w:t>
      </w:r>
    </w:p>
    <w:p>
      <w:pPr>
        <w:pStyle w:val="0"/>
        <w:jc w:val="center"/>
      </w:pPr>
      <w:r>
        <w:rPr>
          <w:sz w:val="24"/>
        </w:rPr>
      </w:r>
    </w:p>
    <w:p>
      <w:pPr>
        <w:pStyle w:val="0"/>
        <w:ind w:firstLine="540"/>
        <w:jc w:val="both"/>
      </w:pPr>
      <w:r>
        <w:rPr>
          <w:sz w:val="24"/>
        </w:rPr>
        <w:t xml:space="preserve">Утратило силу. - </w:t>
      </w:r>
      <w:r>
        <w:rPr>
          <w:sz w:val="24"/>
        </w:rPr>
        <w:t xml:space="preserve">Постановление</w:t>
      </w:r>
      <w:r>
        <w:rPr>
          <w:sz w:val="24"/>
        </w:rPr>
        <w:t xml:space="preserve"> Правительства РФ от 30.01.2019 N 62.</w:t>
      </w:r>
    </w:p>
    <w:p>
      <w:pPr>
        <w:pStyle w:val="0"/>
        <w:ind w:firstLine="540"/>
        <w:jc w:val="both"/>
      </w:pPr>
      <w:r>
        <w:rPr>
          <w:sz w:val="24"/>
        </w:rPr>
      </w:r>
    </w:p>
    <w:p>
      <w:pPr>
        <w:pStyle w:val="0"/>
        <w:ind w:firstLine="540"/>
        <w:jc w:val="both"/>
      </w:pPr>
      <w:r>
        <w:rPr>
          <w:sz w:val="24"/>
        </w:rPr>
      </w:r>
    </w:p>
    <w:p>
      <w:pPr>
        <w:pStyle w:val="0"/>
        <w:ind w:firstLine="540"/>
        <w:jc w:val="both"/>
      </w:pPr>
      <w:r>
        <w:rPr>
          <w:sz w:val="24"/>
        </w:rPr>
      </w:r>
    </w:p>
    <w:bookmarkStart w:id="1082" w:name="P1082"/>
    <w:bookmarkEnd w:id="1082"/>
    <w:p>
      <w:pPr>
        <w:pStyle w:val="2"/>
        <w:jc w:val="center"/>
        <w:outlineLvl w:val="0"/>
      </w:pPr>
      <w:r>
        <w:rPr>
          <w:sz w:val="24"/>
        </w:rPr>
        <w:t xml:space="preserve">ОСНОВНОЕ МЕРОПРИЯТИЕ "ВЫПОЛНЕНИЕ</w:t>
      </w:r>
    </w:p>
    <w:p>
      <w:pPr>
        <w:pStyle w:val="2"/>
        <w:jc w:val="center"/>
      </w:pPr>
      <w:r>
        <w:rPr>
          <w:sz w:val="24"/>
        </w:rPr>
        <w:t xml:space="preserve">ГОСУДАРСТВЕННЫХ ОБЯЗАТЕЛЬСТВ ПО ОБЕСПЕЧЕНИЮ</w:t>
      </w:r>
    </w:p>
    <w:p>
      <w:pPr>
        <w:pStyle w:val="2"/>
        <w:jc w:val="center"/>
      </w:pPr>
      <w:r>
        <w:rPr>
          <w:sz w:val="24"/>
        </w:rPr>
        <w:t xml:space="preserve">ЖИЛЬЕМ КАТЕГОРИЙ ГРАЖДАН, УСТАНОВЛЕННЫХ ФЕДЕРАЛЬНЫМ</w:t>
      </w:r>
    </w:p>
    <w:p>
      <w:pPr>
        <w:pStyle w:val="2"/>
        <w:jc w:val="center"/>
      </w:pPr>
      <w:r>
        <w:rPr>
          <w:sz w:val="24"/>
        </w:rPr>
        <w:t xml:space="preserve">ЗАКОНОДАТЕЛЬСТВОМ" ГОСУДАРСТВЕННОЙ ПРОГРАММЫ РОССИЙСКОЙ</w:t>
      </w:r>
    </w:p>
    <w:p>
      <w:pPr>
        <w:pStyle w:val="2"/>
        <w:jc w:val="center"/>
      </w:pPr>
      <w:r>
        <w:rPr>
          <w:sz w:val="24"/>
        </w:rPr>
        <w:t xml:space="preserve">ФЕДЕРАЦИИ "ОБЕСПЕЧЕНИЕ ДОСТУПНЫМ И КОМФОРТНЫМ ЖИЛЬЕМ</w:t>
      </w:r>
    </w:p>
    <w:p>
      <w:pPr>
        <w:pStyle w:val="2"/>
        <w:jc w:val="center"/>
      </w:pPr>
      <w:r>
        <w:rPr>
          <w:sz w:val="24"/>
        </w:rPr>
        <w:t xml:space="preserve">И КОММУНАЛЬНЫМИ УСЛУГАМИ ГРАЖДАН РОССИЙСКОЙ ФЕДЕРАЦИИ"</w:t>
      </w:r>
    </w:p>
    <w:p>
      <w:pPr>
        <w:pStyle w:val="0"/>
        <w:jc w:val="center"/>
      </w:pPr>
      <w:r>
        <w:rPr>
          <w:sz w:val="24"/>
        </w:rPr>
      </w:r>
    </w:p>
    <w:p>
      <w:pPr>
        <w:pStyle w:val="0"/>
        <w:ind w:firstLine="540"/>
        <w:jc w:val="both"/>
      </w:pPr>
      <w:r>
        <w:rPr>
          <w:sz w:val="24"/>
        </w:rPr>
        <w:t xml:space="preserve">Утратило силу. - </w:t>
      </w:r>
      <w:r>
        <w:rPr>
          <w:sz w:val="24"/>
        </w:rPr>
        <w:t xml:space="preserve">Постановление</w:t>
      </w:r>
      <w:r>
        <w:rPr>
          <w:sz w:val="24"/>
        </w:rPr>
        <w:t xml:space="preserve"> Правительства РФ от 30.01.2019 N 62.</w:t>
      </w:r>
    </w:p>
    <w:p>
      <w:pPr>
        <w:pStyle w:val="0"/>
        <w:ind w:firstLine="540"/>
        <w:jc w:val="both"/>
      </w:pPr>
      <w:r>
        <w:rPr>
          <w:sz w:val="24"/>
        </w:rPr>
      </w:r>
    </w:p>
    <w:p>
      <w:pPr>
        <w:pStyle w:val="0"/>
        <w:ind w:firstLine="540"/>
        <w:jc w:val="both"/>
      </w:pPr>
      <w:r>
        <w:rPr>
          <w:sz w:val="24"/>
        </w:rPr>
      </w:r>
    </w:p>
    <w:p>
      <w:pPr>
        <w:pStyle w:val="0"/>
        <w:ind w:firstLine="540"/>
        <w:jc w:val="both"/>
      </w:pPr>
      <w:r>
        <w:rPr>
          <w:sz w:val="24"/>
        </w:rPr>
      </w:r>
    </w:p>
    <w:bookmarkStart w:id="1093" w:name="P1093"/>
    <w:bookmarkEnd w:id="1093"/>
    <w:p>
      <w:pPr>
        <w:pStyle w:val="2"/>
        <w:jc w:val="center"/>
        <w:outlineLvl w:val="0"/>
      </w:pPr>
      <w:r>
        <w:rPr>
          <w:sz w:val="24"/>
        </w:rPr>
        <w:t xml:space="preserve">ПОДПРОГРАММА</w:t>
      </w:r>
    </w:p>
    <w:p>
      <w:pPr>
        <w:pStyle w:val="2"/>
        <w:jc w:val="center"/>
      </w:pPr>
      <w:r>
        <w:rPr>
          <w:sz w:val="24"/>
        </w:rPr>
        <w:t xml:space="preserve">"СТИМУЛИРОВАНИЕ ПРОГРАММ РАЗВИТИЯ ЖИЛИЩНОГО СТРОИТЕЛЬСТВА</w:t>
      </w:r>
    </w:p>
    <w:p>
      <w:pPr>
        <w:pStyle w:val="2"/>
        <w:jc w:val="center"/>
      </w:pPr>
      <w:r>
        <w:rPr>
          <w:sz w:val="24"/>
        </w:rPr>
        <w:t xml:space="preserve">СУБЪЕКТОВ РОССИЙСКОЙ ФЕДЕРАЦИИ" ФЕДЕРАЛЬНОЙ ЦЕЛЕВОЙ</w:t>
      </w:r>
    </w:p>
    <w:p>
      <w:pPr>
        <w:pStyle w:val="2"/>
        <w:jc w:val="center"/>
      </w:pPr>
      <w:r>
        <w:rPr>
          <w:sz w:val="24"/>
        </w:rPr>
        <w:t xml:space="preserve">ПРОГРАММЫ "ЖИЛИЩЕ" НА 2015 - 2020 ГОДЫ</w:t>
      </w:r>
    </w:p>
    <w:p>
      <w:pPr>
        <w:pStyle w:val="0"/>
        <w:jc w:val="center"/>
      </w:pPr>
      <w:r>
        <w:rPr>
          <w:sz w:val="24"/>
        </w:rPr>
      </w:r>
    </w:p>
    <w:p>
      <w:pPr>
        <w:pStyle w:val="0"/>
        <w:ind w:firstLine="540"/>
        <w:jc w:val="both"/>
      </w:pPr>
      <w:r>
        <w:rPr>
          <w:sz w:val="24"/>
        </w:rPr>
        <w:t xml:space="preserve">Утратила силу с 1 января 2018 года. - </w:t>
      </w:r>
      <w:r>
        <w:rPr>
          <w:sz w:val="24"/>
        </w:rPr>
        <w:t xml:space="preserve">Постановление</w:t>
      </w:r>
      <w:r>
        <w:rPr>
          <w:sz w:val="24"/>
        </w:rPr>
        <w:t xml:space="preserve"> Правительства РФ от 30.12.2017 N 1710.</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2"/>
        <w:jc w:val="center"/>
        <w:outlineLvl w:val="0"/>
      </w:pPr>
      <w:r>
        <w:rPr>
          <w:sz w:val="24"/>
        </w:rPr>
        <w:t xml:space="preserve">ОСНОВНОЕ МЕРОПРИЯТИЕ "ОБЕСПЕЧЕНИЕ ЖИЛЬЕМ</w:t>
      </w:r>
    </w:p>
    <w:p>
      <w:pPr>
        <w:pStyle w:val="2"/>
        <w:jc w:val="center"/>
      </w:pPr>
      <w:r>
        <w:rPr>
          <w:sz w:val="24"/>
        </w:rPr>
        <w:t xml:space="preserve">ОТДЕЛЬНЫХ КАТЕГОРИЙ ГРАЖДАН" ГОСУДАРСТВЕННОЙ ПРОГРАММЫ</w:t>
      </w:r>
    </w:p>
    <w:p>
      <w:pPr>
        <w:pStyle w:val="2"/>
        <w:jc w:val="center"/>
      </w:pPr>
      <w:r>
        <w:rPr>
          <w:sz w:val="24"/>
        </w:rPr>
        <w:t xml:space="preserve">РОССИЙСКОЙ ФЕДЕРАЦИИ "ОБЕСПЕЧЕНИЕ ДОСТУПНЫМ И КОМФОРТНЫМ</w:t>
      </w:r>
    </w:p>
    <w:p>
      <w:pPr>
        <w:pStyle w:val="2"/>
        <w:jc w:val="center"/>
      </w:pPr>
      <w:r>
        <w:rPr>
          <w:sz w:val="24"/>
        </w:rPr>
        <w:t xml:space="preserve">ЖИЛЬЕМ И КОММУНАЛЬНЫМИ УСЛУГАМИ ГРАЖДАН</w:t>
      </w:r>
    </w:p>
    <w:p>
      <w:pPr>
        <w:pStyle w:val="2"/>
        <w:jc w:val="center"/>
      </w:pPr>
      <w:r>
        <w:rPr>
          <w:sz w:val="24"/>
        </w:rPr>
        <w:t xml:space="preserve">РОССИЙСКОЙ ФЕДЕРАЦИИ"</w:t>
      </w:r>
    </w:p>
    <w:p>
      <w:pPr>
        <w:pStyle w:val="0"/>
        <w:jc w:val="center"/>
      </w:pPr>
      <w:r>
        <w:rPr>
          <w:sz w:val="24"/>
        </w:rPr>
      </w:r>
    </w:p>
    <w:p>
      <w:pPr>
        <w:pStyle w:val="0"/>
        <w:ind w:firstLine="540"/>
        <w:jc w:val="both"/>
      </w:pPr>
      <w:r>
        <w:rPr>
          <w:sz w:val="24"/>
        </w:rPr>
        <w:t xml:space="preserve">Утратило силу. - </w:t>
      </w:r>
      <w:r>
        <w:rPr>
          <w:sz w:val="24"/>
        </w:rPr>
        <w:t xml:space="preserve">Постановление</w:t>
      </w:r>
      <w:r>
        <w:rPr>
          <w:sz w:val="24"/>
        </w:rPr>
        <w:t xml:space="preserve"> Правительства РФ от 30.01.2019 N 62.</w:t>
      </w:r>
    </w:p>
    <w:p>
      <w:pPr>
        <w:pStyle w:val="0"/>
        <w:ind w:firstLine="540"/>
        <w:jc w:val="both"/>
      </w:pPr>
      <w:r>
        <w:rPr>
          <w:sz w:val="24"/>
        </w:rPr>
      </w:r>
    </w:p>
    <w:p>
      <w:pPr>
        <w:pStyle w:val="0"/>
        <w:ind w:firstLine="540"/>
        <w:jc w:val="both"/>
      </w:pPr>
      <w:r>
        <w:rPr>
          <w:sz w:val="24"/>
        </w:rPr>
      </w:r>
    </w:p>
    <w:p>
      <w:pPr>
        <w:pStyle w:val="0"/>
        <w:ind w:firstLine="540"/>
        <w:jc w:val="both"/>
      </w:pPr>
      <w:r>
        <w:rPr>
          <w:sz w:val="24"/>
        </w:rPr>
      </w:r>
    </w:p>
    <w:bookmarkStart w:id="1112" w:name="P1112"/>
    <w:bookmarkEnd w:id="1112"/>
    <w:p>
      <w:pPr>
        <w:pStyle w:val="2"/>
        <w:jc w:val="center"/>
        <w:outlineLvl w:val="0"/>
      </w:pPr>
      <w:r>
        <w:rPr>
          <w:sz w:val="24"/>
        </w:rPr>
        <w:t xml:space="preserve">ПОДПРОГРАММА</w:t>
      </w:r>
    </w:p>
    <w:p>
      <w:pPr>
        <w:pStyle w:val="2"/>
        <w:jc w:val="center"/>
      </w:pPr>
      <w:r>
        <w:rPr>
          <w:sz w:val="24"/>
        </w:rPr>
        <w:t xml:space="preserve">"МОДЕРНИЗАЦИЯ ОБЪЕКТОВ КОММУНАЛЬНОЙ ИНФРАСТРУКТУРЫ"</w:t>
      </w:r>
    </w:p>
    <w:p>
      <w:pPr>
        <w:pStyle w:val="2"/>
        <w:jc w:val="center"/>
      </w:pPr>
      <w:r>
        <w:rPr>
          <w:sz w:val="24"/>
        </w:rPr>
        <w:t xml:space="preserve">ФЕДЕРАЛЬНОЙ ЦЕЛЕВОЙ ПРОГРАММЫ "ЖИЛИЩЕ"</w:t>
      </w:r>
    </w:p>
    <w:p>
      <w:pPr>
        <w:pStyle w:val="2"/>
        <w:jc w:val="center"/>
      </w:pPr>
      <w:r>
        <w:rPr>
          <w:sz w:val="24"/>
        </w:rPr>
        <w:t xml:space="preserve">НА 2015 - 2020 ГОДЫ</w:t>
      </w:r>
    </w:p>
    <w:p>
      <w:pPr>
        <w:pStyle w:val="0"/>
        <w:ind w:firstLine="540"/>
        <w:jc w:val="both"/>
      </w:pPr>
      <w:r>
        <w:rPr>
          <w:sz w:val="24"/>
        </w:rPr>
      </w:r>
    </w:p>
    <w:p>
      <w:pPr>
        <w:pStyle w:val="0"/>
        <w:ind w:firstLine="540"/>
        <w:jc w:val="both"/>
      </w:pPr>
      <w:r>
        <w:rPr>
          <w:sz w:val="24"/>
        </w:rPr>
        <w:t xml:space="preserve">Утратила силу с 1 января 2018 года. - </w:t>
      </w:r>
      <w:r>
        <w:rPr>
          <w:sz w:val="24"/>
        </w:rPr>
        <w:t xml:space="preserve">Постановление</w:t>
      </w:r>
      <w:r>
        <w:rPr>
          <w:sz w:val="24"/>
        </w:rPr>
        <w:t xml:space="preserve"> Правительства РФ от 30.12.2017 N 1710.</w:t>
      </w:r>
    </w:p>
    <w:p>
      <w:pPr>
        <w:pStyle w:val="0"/>
        <w:ind w:firstLine="540"/>
        <w:jc w:val="both"/>
      </w:pPr>
      <w:r>
        <w:rPr>
          <w:sz w:val="24"/>
        </w:rPr>
      </w:r>
    </w:p>
    <w:p>
      <w:pPr>
        <w:pStyle w:val="0"/>
        <w:ind w:firstLine="540"/>
        <w:jc w:val="both"/>
      </w:pPr>
      <w:r>
        <w:rPr>
          <w:sz w:val="24"/>
        </w:rPr>
      </w:r>
    </w:p>
    <w:p>
      <w:pPr>
        <w:pStyle w:val="0"/>
        <w:pBdr>
          <w:bottom w:val="single" w:color="auto" w:sz="6" w:space="0"/>
        </w:pBdr>
        <w:spacing w:before="100" w:after="100"/>
        <w:jc w:val="both"/>
        <w:rPr>
          <w:sz w:val="2"/>
          <w:szCs w:val="2"/>
        </w:rPr>
      </w:pPr>
    </w:p>
    <w:sectPr>
      <w:headerReference w:type="default" r:id="rId6"/>
      <w:headerReference w:type="first" r:id="rId7"/>
      <w:footerReference w:type="default" r:id="rId8"/>
      <w:footerReference w:type="first" r:id="rId9"/>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РФ от 17.12.2010 N 1050</w:t>
            <w:br/>
            <w:t xml:space="preserve">(ред. от 07.11.2024)</w:t>
            <w:br/>
            <w:t xml:space="preserve">"О реализации отдельных мероприятий государстве...</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01.04.2025</w:t>
          </w:r>
        </w:p>
      </w:tc>
    </w:tr>
  </w:tbl>
  <w:p>
    <w:pPr>
      <w:pBdr>
        <w:bottom w:val="single" w:color="auto" w:sz="12" w:space="0"/>
      </w:pBdr>
      <w:rPr>
        <w:sz w:val="2"/>
        <w:szCs w:val="2"/>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РФ от 17.12.2010 N 1050</w:t>
            <w:br/>
            <w:t xml:space="preserve">(ред. от 07.11.2024)</w:t>
            <w:br/>
            <w:t xml:space="preserve">"О реализации отдельных мероприятий государстве...</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01.04.2025</w:t>
          </w:r>
        </w:p>
      </w:tc>
    </w:tr>
  </w:tbl>
  <w:p>
    <w:pPr>
      <w:pBdr>
        <w:bottom w:val="single" w:color="auto" w:sz="12" w:space="0"/>
      </w:pBdr>
      <w:rPr>
        <w:sz w:val="2"/>
        <w:szCs w:val="2"/>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 Id="rId13" Type="http://schemas.openxmlformats.org/officeDocument/2006/relationships/image" Target="media/image2.wmf"/></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Р7-Офис/2024.1.3.422</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17.12.2010 N 1050
(ред. от 07.11.2024)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dc:title>
  <dcterms:created xsi:type="dcterms:W3CDTF">2025-04-01T10:10:33Z</dcterms:created>
</cp:coreProperties>
</file>