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0"/>
        <w:outlineLvl w:val="0"/>
        <w:jc w:val="both"/>
      </w:pPr>
      <w:r>
        <w:rPr>
          <w:sz w:val="24"/>
        </w:rPr>
      </w:r>
    </w:p>
    <w:p>
      <w:pPr>
        <w:pStyle w:val="2"/>
        <w:jc w:val="center"/>
      </w:pPr>
      <w:r>
        <w:rPr>
          <w:sz w:val="24"/>
        </w:rPr>
        <w:t xml:space="preserve">АДМИНИСТРАЦИЯ ГОРОДА ПЕРМИ</w:t>
      </w:r>
    </w:p>
    <w:p>
      <w:pPr>
        <w:pStyle w:val="2"/>
        <w:jc w:val="center"/>
      </w:pPr>
      <w:r>
        <w:rPr>
          <w:sz w:val="24"/>
        </w:rPr>
      </w:r>
    </w:p>
    <w:p>
      <w:pPr>
        <w:pStyle w:val="2"/>
        <w:jc w:val="center"/>
      </w:pPr>
      <w:r>
        <w:rPr>
          <w:sz w:val="24"/>
        </w:rPr>
        <w:t xml:space="preserve">ПОСТАНОВЛЕНИЕ</w:t>
      </w:r>
    </w:p>
    <w:p>
      <w:pPr>
        <w:pStyle w:val="2"/>
        <w:jc w:val="center"/>
      </w:pPr>
      <w:r>
        <w:rPr>
          <w:sz w:val="24"/>
        </w:rPr>
        <w:t xml:space="preserve">от 12 ноября 2024 г. N 1090</w:t>
      </w:r>
    </w:p>
    <w:p>
      <w:pPr>
        <w:pStyle w:val="2"/>
        <w:jc w:val="center"/>
      </w:pPr>
      <w:r>
        <w:rPr>
          <w:sz w:val="24"/>
        </w:rPr>
      </w:r>
    </w:p>
    <w:p>
      <w:pPr>
        <w:pStyle w:val="2"/>
        <w:jc w:val="center"/>
      </w:pPr>
      <w:r>
        <w:rPr>
          <w:sz w:val="24"/>
        </w:rPr>
        <w:t xml:space="preserve">О ВНЕСЕНИИ ИЗМЕНЕНИЙ В ОТДЕЛЬНЫЕ ПРАВОВЫЕ АКТЫ АДМИНИСТРАЦИИ</w:t>
      </w:r>
    </w:p>
    <w:p>
      <w:pPr>
        <w:pStyle w:val="2"/>
        <w:jc w:val="center"/>
      </w:pPr>
      <w:r>
        <w:rPr>
          <w:sz w:val="24"/>
        </w:rPr>
        <w:t xml:space="preserve">ГОРОДА ПЕРМИ В СФЕРЕ МУНИЦИПАЛЬНОГО ЗЕМЕЛЬНОГО КОНТРОЛЯ</w:t>
      </w:r>
    </w:p>
    <w:p>
      <w:pPr>
        <w:pStyle w:val="0"/>
        <w:jc w:val="both"/>
      </w:pPr>
      <w:r>
        <w:rPr>
          <w:sz w:val="24"/>
        </w:rPr>
      </w:r>
    </w:p>
    <w:p>
      <w:pPr>
        <w:pStyle w:val="0"/>
        <w:ind w:firstLine="540"/>
        <w:jc w:val="both"/>
      </w:pPr>
      <w:r>
        <w:rPr>
          <w:sz w:val="24"/>
        </w:rPr>
        <w:t xml:space="preserve">В соответствии с решениями Пермской городской Думы от 24 февраля 2015 г. </w:t>
      </w:r>
      <w:r>
        <w:rPr>
          <w:sz w:val="24"/>
        </w:rPr>
        <w:t xml:space="preserve">N 39</w:t>
      </w:r>
      <w:r>
        <w:rPr>
          <w:sz w:val="24"/>
        </w:rPr>
        <w:t xml:space="preserve"> "Об утверждении Положения о департаменте земельных отношений администрации города Перми", от 21 декабря 2021 г. </w:t>
      </w:r>
      <w:r>
        <w:rPr>
          <w:sz w:val="24"/>
        </w:rPr>
        <w:t xml:space="preserve">N 299</w:t>
      </w:r>
      <w:r>
        <w:rPr>
          <w:sz w:val="24"/>
        </w:rPr>
        <w:t xml:space="preserve"> "Об утверждении Положения о муниципальном земельном контроле на территории города Перми" администрация города Перми постановляет:</w:t>
      </w:r>
    </w:p>
    <w:p>
      <w:pPr>
        <w:pStyle w:val="0"/>
        <w:jc w:val="both"/>
      </w:pPr>
      <w:r>
        <w:rPr>
          <w:sz w:val="24"/>
        </w:rPr>
      </w:r>
    </w:p>
    <w:p>
      <w:pPr>
        <w:pStyle w:val="0"/>
        <w:ind w:firstLine="540"/>
        <w:jc w:val="both"/>
      </w:pPr>
      <w:r>
        <w:rPr>
          <w:sz w:val="24"/>
        </w:rPr>
        <w:t xml:space="preserve">1. Внести в </w:t>
      </w:r>
      <w:r>
        <w:rPr>
          <w:sz w:val="24"/>
        </w:rPr>
        <w:t xml:space="preserve">Перечень</w:t>
      </w:r>
      <w:r>
        <w:rPr>
          <w:sz w:val="24"/>
        </w:rPr>
        <w:t xml:space="preserve"> должностных лиц функциональных, территориальных органов администрации города Перми, муниципальных учреждений города Перми, уполномоченных на осуществление муниципального контроля (за исключением муниципального финансового контроля), утвержденный постановлением администрации города Перми от 11 января 2022 г. N 4 (в ред. от 21.02.2022 N 107, от 29.07.2022 N 641, от 29.09.2022 N 876), следующие изменения:</w:t>
      </w:r>
    </w:p>
    <w:p>
      <w:pPr>
        <w:pStyle w:val="0"/>
        <w:spacing w:before="240" w:line-rule="auto"/>
        <w:ind w:firstLine="540"/>
        <w:jc w:val="both"/>
      </w:pPr>
      <w:r>
        <w:rPr>
          <w:sz w:val="24"/>
        </w:rPr>
        <w:t xml:space="preserve">1.1. </w:t>
      </w:r>
      <w:r>
        <w:rPr>
          <w:sz w:val="24"/>
        </w:rPr>
        <w:t xml:space="preserve">строку 6.1</w:t>
      </w:r>
      <w:r>
        <w:rPr>
          <w:sz w:val="24"/>
        </w:rPr>
        <w:t xml:space="preserve"> изложить в следующей редакции:</w:t>
      </w:r>
    </w:p>
    <w:p>
      <w:pPr>
        <w:pStyle w:val="0"/>
        <w:jc w:val="both"/>
      </w:pPr>
      <w:r>
        <w:rPr>
          <w:sz w:val="24"/>
        </w:rPr>
      </w:r>
    </w:p>
    <w:tbl>
      <w:tblPr>
        <w:tblInd w:w="0" w:type="dxa"/>
        <w:tblLayout w:type="fixed"/>
        <w:tblBorders>
          <w:top w:val="single" w:sz="4"/>
          <w:left w:val="single" w:sz="4"/>
          <w:bottom w:val="single" w:sz="4"/>
          <w:right w:val="single" w:sz="4"/>
          <w:insideV w:val="single" w:sz="4"/>
        </w:tblBorders>
        <w:tblCellMar>
          <w:top w:w="102" w:type="dxa"/>
          <w:left w:w="62" w:type="dxa"/>
          <w:bottom w:w="102" w:type="dxa"/>
          <w:right w:w="62" w:type="dxa"/>
        </w:tblCellMar>
      </w:tblPr>
      <w:tblGrid>
        <w:gridCol w:w="424"/>
        <w:gridCol w:w="2948"/>
        <w:gridCol w:w="5669"/>
      </w:tblGrid>
      <w:tr>
        <w:tc>
          <w:tcPr>
            <w:tcW w:w="424" w:type="dxa"/>
            <w:tcBorders>
              <w:top w:val="single" w:sz="4"/>
              <w:bottom w:val="single" w:sz="4"/>
            </w:tcBorders>
          </w:tcPr>
          <w:p>
            <w:pPr>
              <w:pStyle w:val="0"/>
            </w:pPr>
            <w:r>
              <w:rPr>
                <w:sz w:val="24"/>
              </w:rPr>
              <w:t xml:space="preserve">6.1</w:t>
            </w:r>
          </w:p>
        </w:tc>
        <w:tc>
          <w:tcPr>
            <w:tcW w:w="2948" w:type="dxa"/>
            <w:tcBorders>
              <w:top w:val="single" w:sz="4"/>
              <w:bottom w:val="single" w:sz="4"/>
            </w:tcBorders>
          </w:tcPr>
          <w:p>
            <w:pPr>
              <w:pStyle w:val="0"/>
            </w:pPr>
            <w:r>
              <w:rPr>
                <w:sz w:val="24"/>
              </w:rPr>
              <w:t xml:space="preserve">Департамент земельных отношений администрации города Перми</w:t>
            </w:r>
          </w:p>
        </w:tc>
        <w:tc>
          <w:tcPr>
            <w:tcW w:w="5669" w:type="dxa"/>
            <w:tcBorders>
              <w:top w:val="single" w:sz="4"/>
              <w:bottom w:val="single" w:sz="4"/>
            </w:tcBorders>
          </w:tcPr>
          <w:p>
            <w:pPr>
              <w:pStyle w:val="0"/>
            </w:pPr>
            <w:r>
              <w:rPr>
                <w:sz w:val="24"/>
              </w:rPr>
              <w:t xml:space="preserve">Начальник департамента земельных отношений администрации города Перми;</w:t>
            </w:r>
          </w:p>
          <w:p>
            <w:pPr>
              <w:pStyle w:val="0"/>
            </w:pPr>
            <w:r>
              <w:rPr>
                <w:sz w:val="24"/>
              </w:rPr>
              <w:t xml:space="preserve">заместитель начальника департамента земельных отношений администрации города Перми, осуществляющий общее руководство отделом муниципального земельного контроля департамента земельных отношений администрации города Перми;</w:t>
            </w:r>
          </w:p>
          <w:p>
            <w:pPr>
              <w:pStyle w:val="0"/>
            </w:pPr>
            <w:r>
              <w:rPr>
                <w:sz w:val="24"/>
              </w:rPr>
              <w:t xml:space="preserve">начальник отдела муниципального земельного контроля департамента земельных отношений администрации города Перми;</w:t>
            </w:r>
          </w:p>
          <w:p>
            <w:pPr>
              <w:pStyle w:val="0"/>
            </w:pPr>
            <w:r>
              <w:rPr>
                <w:sz w:val="24"/>
              </w:rPr>
              <w:t xml:space="preserve">заместитель начальника отдела муниципального земельного контроля департамента земельных отношений администрации города Перми;</w:t>
            </w:r>
          </w:p>
          <w:p>
            <w:pPr>
              <w:pStyle w:val="0"/>
            </w:pPr>
            <w:r>
              <w:rPr>
                <w:sz w:val="24"/>
              </w:rPr>
              <w:t xml:space="preserve">консультанты отдела муниципального земельного контроля департамента земельных отношений администрации города Перми</w:t>
            </w:r>
          </w:p>
        </w:tc>
      </w:tr>
    </w:tbl>
    <w:p>
      <w:pPr>
        <w:pStyle w:val="0"/>
        <w:jc w:val="both"/>
      </w:pPr>
      <w:r>
        <w:rPr>
          <w:sz w:val="24"/>
        </w:rPr>
      </w:r>
    </w:p>
    <w:p>
      <w:pPr>
        <w:pStyle w:val="0"/>
        <w:ind w:firstLine="540"/>
        <w:jc w:val="both"/>
      </w:pPr>
      <w:r>
        <w:rPr>
          <w:sz w:val="24"/>
        </w:rPr>
        <w:t xml:space="preserve">1.2. </w:t>
      </w:r>
      <w:r>
        <w:rPr>
          <w:sz w:val="24"/>
        </w:rPr>
        <w:t xml:space="preserve">строки 6.2</w:t>
      </w:r>
      <w:r>
        <w:rPr>
          <w:sz w:val="24"/>
        </w:rPr>
        <w:t xml:space="preserve">-</w:t>
      </w:r>
      <w:r>
        <w:rPr>
          <w:sz w:val="24"/>
        </w:rPr>
        <w:t xml:space="preserve">6.8</w:t>
      </w:r>
      <w:r>
        <w:rPr>
          <w:sz w:val="24"/>
        </w:rPr>
        <w:t xml:space="preserve"> признать утратившими силу.</w:t>
      </w:r>
    </w:p>
    <w:p>
      <w:pPr>
        <w:pStyle w:val="0"/>
        <w:spacing w:before="240" w:line-rule="auto"/>
        <w:ind w:firstLine="540"/>
        <w:jc w:val="both"/>
      </w:pPr>
      <w:r>
        <w:rPr>
          <w:sz w:val="24"/>
        </w:rPr>
        <w:t xml:space="preserve">2. Внести в </w:t>
      </w:r>
      <w:r>
        <w:rPr>
          <w:sz w:val="24"/>
        </w:rPr>
        <w:t xml:space="preserve">постановление</w:t>
      </w:r>
      <w:r>
        <w:rPr>
          <w:sz w:val="24"/>
        </w:rPr>
        <w:t xml:space="preserve"> администрации города Перми от 02 июня 2022 г. N 439 "Об утверждении Регламента взаимодействия департамента земельных отношений администрации города Перми с территориальными органами администрации города Перми при осуществлении муниципального земельного контроля на территории города Перми, о внесении изменений в постановление администрации города Перми от 14.01.2022 N 17 "Об утверждении типовых форм документов, используемых при осуществлении муниципального земельного контроля на территории города Перми" и признании утратившими силу некоторых постановлений администрации города Перми в сфере муниципального земельного контроля" (в ред. от 09.04.2024 N 262) следующие изменения:</w:t>
      </w:r>
    </w:p>
    <w:p>
      <w:pPr>
        <w:pStyle w:val="0"/>
        <w:spacing w:before="240" w:line-rule="auto"/>
        <w:ind w:firstLine="540"/>
        <w:jc w:val="both"/>
      </w:pPr>
      <w:r>
        <w:rPr>
          <w:sz w:val="24"/>
        </w:rPr>
        <w:t xml:space="preserve">2.1. </w:t>
      </w:r>
      <w:r>
        <w:rPr>
          <w:sz w:val="24"/>
        </w:rPr>
        <w:t xml:space="preserve">наименование</w:t>
      </w:r>
      <w:r>
        <w:rPr>
          <w:sz w:val="24"/>
        </w:rPr>
        <w:t xml:space="preserve"> изложить в следующей редакции:</w:t>
      </w:r>
    </w:p>
    <w:p>
      <w:pPr>
        <w:pStyle w:val="0"/>
        <w:spacing w:before="240" w:line-rule="auto"/>
        <w:ind w:firstLine="540"/>
        <w:jc w:val="both"/>
      </w:pPr>
      <w:r>
        <w:rPr>
          <w:sz w:val="24"/>
        </w:rPr>
        <w:t xml:space="preserve">"О внесении изменений в постановление администрации города Перми от 14.01.2022 N 17 "Об утверждении типовых форм документов, используемых при осуществлении муниципального земельного контроля на территории города Перми" и признании утратившими силу некоторых постановлений администрации города Перми в сфере муниципального земельного контроля";</w:t>
      </w:r>
    </w:p>
    <w:p>
      <w:pPr>
        <w:pStyle w:val="0"/>
        <w:spacing w:before="240" w:line-rule="auto"/>
        <w:ind w:firstLine="540"/>
        <w:jc w:val="both"/>
      </w:pPr>
      <w:r>
        <w:rPr>
          <w:sz w:val="24"/>
        </w:rPr>
        <w:t xml:space="preserve">2.2. </w:t>
      </w:r>
      <w:r>
        <w:rPr>
          <w:sz w:val="24"/>
        </w:rPr>
        <w:t xml:space="preserve">пункт 1</w:t>
      </w:r>
      <w:r>
        <w:rPr>
          <w:sz w:val="24"/>
        </w:rPr>
        <w:t xml:space="preserve"> признать утратившим силу.</w:t>
      </w:r>
    </w:p>
    <w:p>
      <w:pPr>
        <w:pStyle w:val="0"/>
        <w:spacing w:before="240" w:line-rule="auto"/>
        <w:ind w:firstLine="540"/>
        <w:jc w:val="both"/>
      </w:pPr>
      <w:r>
        <w:rPr>
          <w:sz w:val="24"/>
        </w:rPr>
        <w:t xml:space="preserve">3. Настоящее постановление вступает в силу со дня официального обнародования посредством официального опубликования в печатном средстве массовой информации "Официальный бюллетень органов местного самоуправления муниципального образования город Пермь".</w:t>
      </w:r>
    </w:p>
    <w:p>
      <w:pPr>
        <w:pStyle w:val="0"/>
        <w:spacing w:before="240" w:line-rule="auto"/>
        <w:ind w:firstLine="540"/>
        <w:jc w:val="both"/>
      </w:pPr>
      <w:r>
        <w:rPr>
          <w:sz w:val="24"/>
        </w:rPr>
        <w:t xml:space="preserve">4. Управлению по общим вопросам администрации города Перми обеспечить обнародование настоящего постановления посредством официального опубликования в печатном средстве массовой информации "Официальный бюллетень органов местного самоуправления муниципального образования город Пермь".</w:t>
      </w:r>
    </w:p>
    <w:p>
      <w:pPr>
        <w:pStyle w:val="0"/>
        <w:spacing w:before="240" w:line-rule="auto"/>
        <w:ind w:firstLine="540"/>
        <w:jc w:val="both"/>
      </w:pPr>
      <w:r>
        <w:rPr>
          <w:sz w:val="24"/>
        </w:rPr>
        <w:t xml:space="preserve">5. Информационно-аналитическому управлению администрации города Перми обеспечить обнародование настоящего постановления посредством официального опубликования в сетевом издании "Официальный сайт муниципального образования город Пермь </w:t>
      </w:r>
      <w:hyperlink w:history="0" r:id="rId6">
        <w:r>
          <w:rPr>
            <w:sz w:val="24"/>
            <w:color w:val="0000ff"/>
          </w:rPr>
          <w:t xml:space="preserve">www.gorodperm.ru</w:t>
        </w:r>
      </w:hyperlink>
      <w:r>
        <w:rPr>
          <w:sz w:val="24"/>
        </w:rPr>
        <w:t xml:space="preserve">".</w:t>
      </w:r>
    </w:p>
    <w:p>
      <w:pPr>
        <w:pStyle w:val="0"/>
        <w:spacing w:before="240" w:line-rule="auto"/>
        <w:ind w:firstLine="540"/>
        <w:jc w:val="both"/>
      </w:pPr>
      <w:r>
        <w:rPr>
          <w:sz w:val="24"/>
        </w:rPr>
        <w:t xml:space="preserve">6. Контроль за исполнением настоящего постановления возложить на первого заместителя главы администрации города Перми Андрианову О.Н.</w:t>
      </w:r>
    </w:p>
    <w:p>
      <w:pPr>
        <w:pStyle w:val="0"/>
        <w:jc w:val="both"/>
      </w:pPr>
      <w:r>
        <w:rPr>
          <w:sz w:val="24"/>
        </w:rPr>
      </w:r>
    </w:p>
    <w:p>
      <w:pPr>
        <w:pStyle w:val="0"/>
        <w:jc w:val="right"/>
      </w:pPr>
      <w:r>
        <w:rPr>
          <w:sz w:val="24"/>
        </w:rPr>
        <w:t xml:space="preserve">Глава города Перми</w:t>
      </w:r>
    </w:p>
    <w:p>
      <w:pPr>
        <w:pStyle w:val="0"/>
        <w:jc w:val="right"/>
      </w:pPr>
      <w:r>
        <w:rPr>
          <w:sz w:val="24"/>
        </w:rPr>
        <w:t xml:space="preserve">Э.О.СОСНИН</w:t>
      </w:r>
    </w:p>
    <w:p>
      <w:pPr>
        <w:pStyle w:val="0"/>
        <w:jc w:val="both"/>
      </w:pPr>
      <w:r>
        <w:rPr>
          <w:sz w:val="24"/>
        </w:rPr>
      </w:r>
    </w:p>
    <w:p>
      <w:pPr>
        <w:pStyle w:val="0"/>
        <w:jc w:val="both"/>
      </w:pPr>
      <w:r>
        <w:rPr>
          <w:sz w:val="24"/>
        </w:rPr>
      </w:r>
    </w:p>
    <w:p>
      <w:pPr>
        <w:pStyle w:val="0"/>
        <w:jc w:val="both"/>
        <w:pBdr>
          <w:bottom w:val="single" w:sz="6" w:space="0" w:color="auto"/>
        </w:pBdr>
        <w:spacing w:before="100" w:after="100"/>
        <w:rPr>
          <w:sz w:val="2"/>
          <w:szCs w:val="2"/>
        </w:rPr>
      </w:pPr>
    </w:p>
    <w:sectPr>
      <w:headerReference w:type="default" r:id="rId2"/>
      <w:headerReference w:type="first" r:id="rId3"/>
      <w:footerReference w:type="default" r:id="rId5"/>
      <w:footerReference w:type="first" r:id="rId5"/>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Администрации г. Перми от 12.11.2024 N 1090</w:t>
            <w:br/>
            <w:t>"О внесении изменений в отдельные правовые акты администрации ...</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23.06.2025</w:t>
          </w:r>
        </w:p>
      </w:tc>
    </w:tr>
  </w:tbl>
  <w:p>
    <w:pPr>
      <w:pBdr>
        <w:bottom w:val="single" w:sz="12" w:space="0" w:color="auto"/>
      </w:pBdr>
      <w:rPr>
        <w:sz w:val="2"/>
        <w:szCs w:val="2"/>
      </w:rPr>
    </w:pPr>
  </w:p>
  <w:p/>
</w:hdr>
</file>

<file path=word/header2.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drawing>
              <wp:inline distT="0" distB="0" distL="0" distR="0">
                <wp:extent cx="1910715" cy="4457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1910715" cy="445770"/>
                        </a:xfrm>
                        <a:prstGeom prst="rect">
                          <a:avLst/>
                        </a:prstGeom>
                        <a:noFill/>
                        <a:ln>
                          <a:noFill/>
                        </a:ln>
                      </pic:spPr>
                    </pic:pic>
                  </a:graphicData>
                </a:graphic>
              </wp:inline>
            </w:drawing>
          </w:r>
          <w:r>
            <w:rPr>
              <w:rFonts w:ascii="Tahoma" w:hAnsi="Tahoma" w:cs="Tahoma"/>
              <w:sz w:val="18"/>
              <w:szCs w:val="18"/>
            </w:rPr>
            <w:br/>
          </w:r>
          <w:r>
            <w:rPr>
              <w:rFonts w:ascii="Tahoma" w:hAnsi="Tahoma" w:cs="Tahoma"/>
              <w:sz w:val="16"/>
              <w:szCs w:val="16"/>
            </w:rPr>
            <w:t>Постановление Администрации г. Перми от 12.11.2024 N 1090 "О внесении изменений в отдельные правовые акты администрации ...</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23.06.2025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s>
</file>

<file path=word/_rels/document.xml.rels><?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header" Target="header1.xml"/>
	<Relationship Id="rId3" Type="http://schemas.openxmlformats.org/officeDocument/2006/relationships/header" Target="header2.xml"/>
	<Relationship Id="rId4" Type="http://schemas.openxmlformats.org/officeDocument/2006/relationships/image" Target="media/image1.png"/>
	<Relationship Id="rId5" Type="http://schemas.openxmlformats.org/officeDocument/2006/relationships/footer" Target="footer1.xml"/>
	<Relationship Id="rId6" Type="http://schemas.openxmlformats.org/officeDocument/2006/relationships/hyperlink" Target="www.gorodperm.ru" TargetMode = "External"/>
</Relationships>
</file>

<file path=word/_rels/footer1.xml.rels><?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2.xml.rels><?xml version="1.0" encoding="UTF-8" standalone="yes"?>
<Relationships xmlns="http://schemas.openxmlformats.org/package/2006/relationships">
	<Relationship Id="rId1" Type="http://schemas.openxmlformats.org/officeDocument/2006/relationships/hyperlink" Target="https://www.consultant.ru" TargetMode = "External"/>
	<Relationship Id="rId2" Type="http://schemas.openxmlformats.org/officeDocument/2006/relationships/image" Target="media/image1.png"/>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4024.00.50</Application>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г. Перми от 12.11.2024 N 1090
"О внесении изменений в отдельные правовые акты администрации города Перми в сфере муниципального земельного контроля"</dc:title>
  <dcterms:created xsi:type="dcterms:W3CDTF">2025-06-23T05:18:23Z</dcterms:created>
</cp:coreProperties>
</file>