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Администрации г. Перми от 11.01.2022 N 4</w:t>
              <w:br/>
              <w:t xml:space="preserve">(ред. от 02.12.2024)</w:t>
              <w:br/>
              <w:t xml:space="preserve">"Об утверждении Перечня должностных лиц функциональных, территориальных органов администрации города Перми, муниципальных учреждений города Перми, уполномоченных на осуществление муниципального контроля (за исключением муниципального финансового контроля)"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23.06.2025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АДМИНИСТРАЦИЯ ГОРОДА ПЕРМИ</w:t>
      </w:r>
    </w:p>
    <w:p>
      <w:pPr>
        <w:pStyle w:val="2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11 января 2022 г. N 4</w:t>
      </w:r>
    </w:p>
    <w:p>
      <w:pPr>
        <w:pStyle w:val="2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ПЕРЕЧНЯ ДОЛЖНОСТНЫХ ЛИЦ ФУНКЦИОНАЛЬНЫХ,</w:t>
      </w:r>
    </w:p>
    <w:p>
      <w:pPr>
        <w:pStyle w:val="2"/>
        <w:jc w:val="center"/>
      </w:pPr>
      <w:r>
        <w:rPr>
          <w:sz w:val="24"/>
        </w:rPr>
        <w:t xml:space="preserve">ТЕРРИТОРИАЛЬНЫХ ОРГАНОВ АДМИНИСТРАЦИИ ГОРОДА ПЕРМИ,</w:t>
      </w:r>
    </w:p>
    <w:p>
      <w:pPr>
        <w:pStyle w:val="2"/>
        <w:jc w:val="center"/>
      </w:pPr>
      <w:r>
        <w:rPr>
          <w:sz w:val="24"/>
        </w:rPr>
        <w:t xml:space="preserve">МУНИЦИПАЛЬНЫХ УЧРЕЖДЕНИЙ ГОРОДА ПЕРМИ, УПОЛНОМОЧЕННЫХ</w:t>
      </w:r>
    </w:p>
    <w:p>
      <w:pPr>
        <w:pStyle w:val="2"/>
        <w:jc w:val="center"/>
      </w:pPr>
      <w:r>
        <w:rPr>
          <w:sz w:val="24"/>
        </w:rPr>
        <w:t xml:space="preserve">НА ОСУЩЕСТВЛЕНИЕ МУНИЦИПАЛЬНОГО КОНТРОЛЯ (ЗА ИСКЛЮЧЕНИЕМ</w:t>
      </w:r>
    </w:p>
    <w:p>
      <w:pPr>
        <w:pStyle w:val="2"/>
        <w:jc w:val="center"/>
      </w:pPr>
      <w:r>
        <w:rPr>
          <w:sz w:val="24"/>
        </w:rPr>
        <w:t xml:space="preserve">МУНИЦИПАЛЬНОГО ФИНАНСОВОГО КОНТРОЛЯ)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Администрации г. Перми от 21.02.2022 </w:t>
            </w:r>
            <w:r>
              <w:rPr>
                <w:sz w:val="24"/>
                <w:color w:val="392c69"/>
              </w:rPr>
              <w:t xml:space="preserve">N 107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29.07.2022 </w:t>
            </w:r>
            <w:r>
              <w:rPr>
                <w:sz w:val="24"/>
                <w:color w:val="392c69"/>
              </w:rPr>
              <w:t xml:space="preserve">N 641</w:t>
            </w:r>
            <w:r>
              <w:rPr>
                <w:sz w:val="24"/>
                <w:color w:val="392c69"/>
              </w:rPr>
              <w:t xml:space="preserve">, от 29.09.2022 </w:t>
            </w:r>
            <w:r>
              <w:rPr>
                <w:sz w:val="24"/>
                <w:color w:val="392c69"/>
              </w:rPr>
              <w:t xml:space="preserve">N 876</w:t>
            </w:r>
            <w:r>
              <w:rPr>
                <w:sz w:val="24"/>
                <w:color w:val="392c69"/>
              </w:rPr>
              <w:t xml:space="preserve">, от 12.11.2024 </w:t>
            </w:r>
            <w:r>
              <w:rPr>
                <w:sz w:val="24"/>
                <w:color w:val="392c69"/>
              </w:rPr>
              <w:t xml:space="preserve">N 1090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02.12.2024 </w:t>
            </w:r>
            <w:r>
              <w:rPr>
                <w:sz w:val="24"/>
                <w:color w:val="392c69"/>
              </w:rPr>
              <w:t xml:space="preserve">N 1161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федеральными законами от 06 октября 2003 г. </w:t>
      </w:r>
      <w:r>
        <w:rPr>
          <w:sz w:val="24"/>
        </w:rPr>
        <w:t xml:space="preserve">N 131-ФЗ</w:t>
      </w:r>
      <w:r>
        <w:rPr>
          <w:sz w:val="24"/>
        </w:rPr>
        <w:t xml:space="preserve"> "Об общих принципах организации местного самоуправления в Российской Федерации", от 31 июля 2020 г. </w:t>
      </w:r>
      <w:r>
        <w:rPr>
          <w:sz w:val="24"/>
        </w:rPr>
        <w:t xml:space="preserve">N 248-ФЗ</w:t>
      </w:r>
      <w:r>
        <w:rPr>
          <w:sz w:val="24"/>
        </w:rPr>
        <w:t xml:space="preserve"> "О государственном контроле (надзоре) и муниципальном контроле в Российской Федерации" администрация города Перми постановляет: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Утвердить прилагаемый </w:t>
      </w:r>
      <w:hyperlink w:history="0" w:anchor="P44" w:tooltip="ПЕРЕЧЕНЬ">
        <w:r>
          <w:rPr>
            <w:sz w:val="24"/>
            <w:color w:val="0000ff"/>
          </w:rPr>
          <w:t xml:space="preserve">Перечень</w:t>
        </w:r>
      </w:hyperlink>
      <w:r>
        <w:rPr>
          <w:sz w:val="24"/>
        </w:rPr>
        <w:t xml:space="preserve"> должностных лиц функциональных, территориальных органов администрации города Перми, муниципальных учреждений города Перми, уполномоченных на осуществление муниципального контроля (за исключением муниципального финансового контроля).</w:t>
      </w:r>
    </w:p>
    <w:p>
      <w:pPr>
        <w:pStyle w:val="0"/>
        <w:jc w:val="both"/>
      </w:pPr>
      <w:r>
        <w:rPr>
          <w:sz w:val="24"/>
        </w:rPr>
        <w:t xml:space="preserve">(п. 1 в ред.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Администрации г. Перми от 29.07.2022 N 641)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Признать утратившими силу постановления администрации города Перми: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от 22 июля 2015 г. </w:t>
      </w:r>
      <w:r>
        <w:rPr>
          <w:sz w:val="24"/>
        </w:rPr>
        <w:t xml:space="preserve">N 489</w:t>
      </w:r>
      <w:r>
        <w:rPr>
          <w:sz w:val="24"/>
        </w:rPr>
        <w:t xml:space="preserve"> "Об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от 03 мая 2018 г. </w:t>
      </w:r>
      <w:r>
        <w:rPr>
          <w:sz w:val="24"/>
        </w:rPr>
        <w:t xml:space="preserve">N 266</w:t>
      </w:r>
      <w:r>
        <w:rPr>
          <w:sz w:val="24"/>
        </w:rPr>
        <w:t xml:space="preserve"> "О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 июля 2015 г. N 489";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от 14 июня 2018 г. </w:t>
      </w:r>
      <w:r>
        <w:rPr>
          <w:sz w:val="24"/>
        </w:rPr>
        <w:t xml:space="preserve">N 386</w:t>
      </w:r>
      <w:r>
        <w:rPr>
          <w:sz w:val="24"/>
        </w:rPr>
        <w:t xml:space="preserve"> "О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 июля 2015 г. N 489";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от 03 сентября 2019 г. </w:t>
      </w:r>
      <w:r>
        <w:rPr>
          <w:sz w:val="24"/>
        </w:rPr>
        <w:t xml:space="preserve">N 523</w:t>
      </w:r>
      <w:r>
        <w:rPr>
          <w:sz w:val="24"/>
        </w:rPr>
        <w:t xml:space="preserve"> "О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 июля 2015 г. N 489";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от 20 ноября 2019 г. </w:t>
      </w:r>
      <w:r>
        <w:rPr>
          <w:sz w:val="24"/>
        </w:rPr>
        <w:t xml:space="preserve">N 917</w:t>
      </w:r>
      <w:r>
        <w:rPr>
          <w:sz w:val="24"/>
        </w:rPr>
        <w:t xml:space="preserve"> "О внесении изменений в постановление администрации города Перми от 22 июля 2015 г. N 489 "Об утверждении Перечня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от 09 декабря 2021 г. </w:t>
      </w:r>
      <w:r>
        <w:rPr>
          <w:sz w:val="24"/>
        </w:rPr>
        <w:t xml:space="preserve">N 1136</w:t>
      </w:r>
      <w:r>
        <w:rPr>
          <w:sz w:val="24"/>
        </w:rPr>
        <w:t xml:space="preserve"> "О внесении изменений в Перечень должностных лиц функциональных, территориальных органов администрации города Перми, уполномоченных на осуществление муниципального контроля (за исключением муниципального финансового контроля), утвержденный постановлением администрации города Перми от 22 июля 2015 г. N 489".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Контроль за исполнением настоящего постановления возложить на начальника контрольного департамента администрации города Перми Ворончихина А.Ю.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Глава города Перми</w:t>
      </w:r>
    </w:p>
    <w:p>
      <w:pPr>
        <w:pStyle w:val="0"/>
        <w:jc w:val="right"/>
      </w:pPr>
      <w:r>
        <w:rPr>
          <w:sz w:val="24"/>
        </w:rPr>
        <w:t xml:space="preserve">А.Н.ДЕМКИН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11.01.2022 N 4</w:t>
      </w:r>
    </w:p>
    <w:p>
      <w:pPr>
        <w:pStyle w:val="0"/>
        <w:jc w:val="both"/>
      </w:pPr>
      <w:r>
        <w:rPr>
          <w:sz w:val="24"/>
        </w:rPr>
      </w:r>
    </w:p>
    <w:bookmarkStart w:id="44" w:name="P44"/>
    <w:bookmarkEnd w:id="44"/>
    <w:p>
      <w:pPr>
        <w:pStyle w:val="2"/>
        <w:jc w:val="center"/>
      </w:pPr>
      <w:r>
        <w:rPr>
          <w:sz w:val="24"/>
        </w:rPr>
        <w:t xml:space="preserve">ПЕРЕЧЕНЬ</w:t>
      </w:r>
    </w:p>
    <w:p>
      <w:pPr>
        <w:pStyle w:val="2"/>
        <w:jc w:val="center"/>
      </w:pPr>
      <w:r>
        <w:rPr>
          <w:sz w:val="24"/>
        </w:rPr>
        <w:t xml:space="preserve">ДОЛЖНОСТНЫХ ЛИЦ ФУНКЦИОНАЛЬНЫХ, ТЕРРИТОРИАЛЬНЫХ ОРГАНОВ</w:t>
      </w:r>
    </w:p>
    <w:p>
      <w:pPr>
        <w:pStyle w:val="2"/>
        <w:jc w:val="center"/>
      </w:pPr>
      <w:r>
        <w:rPr>
          <w:sz w:val="24"/>
        </w:rPr>
        <w:t xml:space="preserve">АДМИНИСТРАЦИИ ГОРОДА ПЕРМИ, МУНИЦИПАЛЬНЫХ УЧРЕЖДЕНИЙ ГОРОДА</w:t>
      </w:r>
    </w:p>
    <w:p>
      <w:pPr>
        <w:pStyle w:val="2"/>
        <w:jc w:val="center"/>
      </w:pPr>
      <w:r>
        <w:rPr>
          <w:sz w:val="24"/>
        </w:rPr>
        <w:t xml:space="preserve">ПЕРМИ, УПОЛНОМОЧЕННЫХ НА ОСУЩЕСТВЛЕНИЕ МУНИЦИПАЛЬНОГО</w:t>
      </w:r>
    </w:p>
    <w:p>
      <w:pPr>
        <w:pStyle w:val="2"/>
        <w:jc w:val="center"/>
      </w:pPr>
      <w:r>
        <w:rPr>
          <w:sz w:val="24"/>
        </w:rPr>
        <w:t xml:space="preserve">КОНТРОЛЯ (ЗА ИСКЛЮЧЕНИЕМ МУНИЦИПАЛЬНОГО ФИНАНСОВОГО</w:t>
      </w:r>
    </w:p>
    <w:p>
      <w:pPr>
        <w:pStyle w:val="2"/>
        <w:jc w:val="center"/>
      </w:pPr>
      <w:r>
        <w:rPr>
          <w:sz w:val="24"/>
        </w:rPr>
        <w:t xml:space="preserve">КОНТРОЛЯ)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Администрации г. Перми от 21.02.2022 </w:t>
            </w:r>
            <w:r>
              <w:rPr>
                <w:sz w:val="24"/>
                <w:color w:val="392c69"/>
              </w:rPr>
              <w:t xml:space="preserve">N 107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29.07.2022 </w:t>
            </w:r>
            <w:r>
              <w:rPr>
                <w:sz w:val="24"/>
                <w:color w:val="392c69"/>
              </w:rPr>
              <w:t xml:space="preserve">N 641</w:t>
            </w:r>
            <w:r>
              <w:rPr>
                <w:sz w:val="24"/>
                <w:color w:val="392c69"/>
              </w:rPr>
              <w:t xml:space="preserve">, от 29.09.2022 </w:t>
            </w:r>
            <w:r>
              <w:rPr>
                <w:sz w:val="24"/>
                <w:color w:val="392c69"/>
              </w:rPr>
              <w:t xml:space="preserve">N 876</w:t>
            </w:r>
            <w:r>
              <w:rPr>
                <w:sz w:val="24"/>
                <w:color w:val="392c69"/>
              </w:rPr>
              <w:t xml:space="preserve">, от 12.11.2024 </w:t>
            </w:r>
            <w:r>
              <w:rPr>
                <w:sz w:val="24"/>
                <w:color w:val="392c69"/>
              </w:rPr>
              <w:t xml:space="preserve">N 1090</w:t>
            </w:r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02.12.2024 </w:t>
            </w:r>
            <w:r>
              <w:rPr>
                <w:sz w:val="24"/>
                <w:color w:val="392c69"/>
              </w:rPr>
              <w:t xml:space="preserve">N 1161</w:t>
            </w:r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10"/>
        <w:gridCol w:w="3458"/>
        <w:gridCol w:w="5046"/>
      </w:tblGrid>
      <w:tr>
        <w:tc>
          <w:tcPr>
            <w:tcW w:w="51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</w:t>
            </w:r>
          </w:p>
        </w:tc>
        <w:tc>
          <w:tcPr>
            <w:tcW w:w="345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органа администрации города Перми, уполномоченного на осуществление муниципального контроля</w:t>
            </w:r>
          </w:p>
        </w:tc>
        <w:tc>
          <w:tcPr>
            <w:tcW w:w="504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должностей</w:t>
            </w:r>
          </w:p>
        </w:tc>
      </w:tr>
      <w:tr>
        <w:tc>
          <w:tcPr>
            <w:tcW w:w="51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345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504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</w:tr>
      <w:tr>
        <w:tc>
          <w:tcPr>
            <w:tcW w:w="510" w:type="dxa"/>
          </w:tcPr>
          <w:p>
            <w:pPr>
              <w:pStyle w:val="0"/>
              <w:outlineLvl w:val="1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gridSpan w:val="2"/>
            <w:tcW w:w="8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Муниципальный контроль на автомобильном транспорте, городском наземном электрическом транспорте и в дорожном хозяйстве в границах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1.1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Департамент дорог и благоустройства администрации города Перми в части контроля в дорожном хозяйстве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Начальник департамента дорог и благоустройства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начальника департамента - начальник отдела организации дорожного движения департамента дорог и благоустройства администрации города Перми; начальник отдела по муниципальному дорожному контролю департамента дорог и благоустройства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консультанты отдела по муниципальному дорожному контролю департамента дорог и благоустройства администрации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1.1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02.12.2024 N 1161)</w:t>
            </w:r>
          </w:p>
        </w:tc>
      </w:tr>
      <w:tr>
        <w:tc>
          <w:tcPr>
            <w:tcW w:w="510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1.2</w:t>
            </w:r>
          </w:p>
        </w:tc>
        <w:tc>
          <w:tcPr>
            <w:tcW w:w="3458" w:type="dxa"/>
          </w:tcPr>
          <w:p>
            <w:pPr>
              <w:pStyle w:val="0"/>
            </w:pPr>
            <w:r>
              <w:rPr>
                <w:sz w:val="24"/>
              </w:rPr>
              <w:t xml:space="preserve">Департамент транспорта администрации города Перми в части контроля на автомобильном транспорте, городском наземном электрическом транспорте</w:t>
            </w:r>
          </w:p>
        </w:tc>
        <w:tc>
          <w:tcPr>
            <w:tcW w:w="5046" w:type="dxa"/>
          </w:tcPr>
          <w:p>
            <w:pPr>
              <w:pStyle w:val="0"/>
            </w:pPr>
            <w:r>
              <w:rPr>
                <w:sz w:val="24"/>
              </w:rPr>
              <w:t xml:space="preserve">Начальник департамента транспорта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пассажирских перевозок департамента транспорта администрации города Перми</w:t>
            </w:r>
          </w:p>
        </w:tc>
      </w:tr>
      <w:tr>
        <w:tc>
          <w:tcPr>
            <w:tcW w:w="510" w:type="dxa"/>
          </w:tcPr>
          <w:p>
            <w:pPr>
              <w:pStyle w:val="0"/>
              <w:outlineLvl w:val="1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gridSpan w:val="2"/>
            <w:tcW w:w="8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Муниципальный контроль в области охраны и использования особо охраняемых природных территорий местного значения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2.1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Управление по экологии и природопользованию администрации города Перми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Начальник управления по экологии и природопользованию администрации города Перми; заместитель начальника управления - начальник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начальника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2.1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02.12.2024 N 1161)</w:t>
            </w:r>
          </w:p>
        </w:tc>
      </w:tr>
      <w:tr>
        <w:tc>
          <w:tcPr>
            <w:tcW w:w="510" w:type="dxa"/>
          </w:tcPr>
          <w:p>
            <w:pPr>
              <w:pStyle w:val="0"/>
              <w:outlineLvl w:val="1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gridSpan w:val="2"/>
            <w:tcW w:w="8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Муниципальный лесной контроль на территории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3.1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Управление по экологии и природопользованию администрации города Перми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Начальник управления по экологии и природопользованию администрации города Перми; заместитель начальника управления - начальник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начальника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правового обеспечения, лесного контроля и контроля в области охраны и использования особо охраняемых природных территорий управления по экологии и природопользованию администрации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3.1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02.12.2024 N 1161)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3.2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Муниципальное казенное учреждение "Пермское городское лесничество" </w:t>
            </w:r>
            <w:hyperlink w:history="0" w:anchor="P250" w:tooltip="&lt;*&gt; Муниципальное казенное учреждение &quot;Пермское городское лесничество&quot; выполняет отдельные полномочия по осуществлению муниципального лесного контроля на территории города Перми.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Директор муниципального казенного учреждения "Пермское городское лесничество";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директора, главный лесничий, начальник лесохозяйственного отдела муниципального казенного учреждения "Пермское городское лесничество";</w:t>
            </w:r>
          </w:p>
          <w:p>
            <w:pPr>
              <w:pStyle w:val="0"/>
            </w:pPr>
            <w:r>
              <w:rPr>
                <w:sz w:val="24"/>
              </w:rPr>
              <w:t xml:space="preserve">инженер по лесовосстановлению 1 категории лесохозяйственного отдела муниципального казенного учреждения "Пермское городское лесничество";</w:t>
            </w:r>
          </w:p>
          <w:p>
            <w:pPr>
              <w:pStyle w:val="0"/>
            </w:pPr>
            <w:r>
              <w:rPr>
                <w:sz w:val="24"/>
              </w:rPr>
              <w:t xml:space="preserve">инженер по лесопользованию и особо охраняемым природным территориям 1 категории лесохозяйственного отдела муниципального казенного учреждения "Пермское городское лесничество"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3.2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02.12.2024 N 1161)</w:t>
            </w:r>
          </w:p>
        </w:tc>
      </w:tr>
      <w:tr>
        <w:tc>
          <w:tcPr>
            <w:tcW w:w="510" w:type="dxa"/>
          </w:tcPr>
          <w:p>
            <w:pPr>
              <w:pStyle w:val="0"/>
              <w:outlineLvl w:val="1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gridSpan w:val="2"/>
            <w:tcW w:w="8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Муниципальный жилищный контроль на территории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4.1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Департамент жилищно-коммунального хозяйства администрации города Перми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Начальник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начальника департамента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контроля за соблюдением требований к сохранности жилищного фонда и предоставлению жилищных коммунальных услуг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контроля за соблюдением требований к сохранности жилищного фонда и предоставлению жилищных коммунальных услуг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контроля в сфере управления жилищным фондом и начислением платы за жилищные коммунальные услуги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контроля в сфере управления жилищным фондом и начислением платы за жилищные коммунальные услуги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административного делопроизводства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административного делопроизводства - муниципальный жилищный инспектор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отдела административного делопроизводства - муниципальный жилищный инспектор департамента жилищно-коммунального хозяйства администрации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4.1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21.02.2022 N 107)</w:t>
            </w:r>
          </w:p>
        </w:tc>
      </w:tr>
      <w:tr>
        <w:tc>
          <w:tcPr>
            <w:tcW w:w="510" w:type="dxa"/>
          </w:tcPr>
          <w:p>
            <w:pPr>
              <w:pStyle w:val="0"/>
              <w:outlineLvl w:val="1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gridSpan w:val="2"/>
            <w:tcW w:w="8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Муниципальный контроль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5.1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Департамент жилищно-коммунального хозяйства администрации города Перми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Начальник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первый заместитель начальника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управления развития инфраструктуры - начальник отдела газификации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контроля обязательств единых теплоснабжающих организаций управления развития инфраструктуры департамента жилищно-коммунального хозяйства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контроля обязательств единых теплоснабжающих организаций управления развития инфраструктуры департамента жилищно-коммунального хозяйства администрации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5.1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29.09.2022 N 876)</w:t>
            </w:r>
          </w:p>
        </w:tc>
      </w:tr>
      <w:tr>
        <w:tc>
          <w:tcPr>
            <w:tcW w:w="510" w:type="dxa"/>
          </w:tcPr>
          <w:p>
            <w:pPr>
              <w:pStyle w:val="0"/>
              <w:outlineLvl w:val="1"/>
              <w:jc w:val="center"/>
            </w:pPr>
            <w:r>
              <w:rPr>
                <w:sz w:val="24"/>
              </w:rPr>
              <w:t xml:space="preserve">6</w:t>
            </w:r>
          </w:p>
        </w:tc>
        <w:tc>
          <w:tcPr>
            <w:gridSpan w:val="2"/>
            <w:tcW w:w="8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Муниципальный земельный контроль на территории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6.1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Департамент земельных отношений администрации города Перми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Начальник департамента земельных отношений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начальника департамента земельных отношений администрации города Перми, осуществляющий общее руководство отделом муниципального земельного контроля департамента земельных отношений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муниципального земельного контроля департамента земельных отношений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начальника отдела муниципального земельного контроля департамента земельных отношений администрации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консультанты отдела муниципального земельного контроля департамента земельных отношений администрации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6.1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12.11.2024 N 1090)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6.2-6.8</w:t>
            </w:r>
          </w:p>
        </w:tc>
        <w:tc>
          <w:tcPr>
            <w:gridSpan w:val="2"/>
            <w:tcW w:w="8504" w:type="dxa"/>
            <w:tcBorders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Утратили силу. - </w:t>
            </w:r>
            <w:r>
              <w:rPr>
                <w:sz w:val="24"/>
              </w:rPr>
              <w:t xml:space="preserve">Постановление</w:t>
            </w:r>
            <w:r>
              <w:rPr>
                <w:sz w:val="24"/>
              </w:rPr>
              <w:t xml:space="preserve"> Администрации г. Перми от 12.11.2024 N 1090</w:t>
            </w:r>
          </w:p>
        </w:tc>
      </w:tr>
      <w:tr>
        <w:tc>
          <w:tcPr>
            <w:tcW w:w="510" w:type="dxa"/>
          </w:tcPr>
          <w:p>
            <w:pPr>
              <w:pStyle w:val="0"/>
              <w:outlineLvl w:val="1"/>
              <w:jc w:val="center"/>
            </w:pPr>
            <w:r>
              <w:rPr>
                <w:sz w:val="24"/>
              </w:rPr>
              <w:t xml:space="preserve">7</w:t>
            </w:r>
          </w:p>
        </w:tc>
        <w:tc>
          <w:tcPr>
            <w:gridSpan w:val="2"/>
            <w:tcW w:w="8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Муниципальный контроль в сфере благоустройства на территории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7.1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Администрация Дзержинского района города Перми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Глава администрации Дзержинского района города Перми; первый заместитель главы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заместители главы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благоустройства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начальника отдела благоустройства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благоустройства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главные специалисты отдела благоустройства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потребительского рынка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потребительского рынка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отдела потребительского рынка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градостроительства, земельных и имущественных отношений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градостроительства, земельных и имущественных отношений администрации Дзержинского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отдела градостроительства, земельных и имущественных отношений администрации Дзержинского района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7.1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02.12.2024 N 1161)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7.2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Администрация Индустриального района города Перми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Глава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первый заместитель главы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заместители главы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благоустройства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начальника отдела благоустройства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благоустройства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главные специалисты отдела благоустройства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потребительского рынка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потребительского рынка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отдела потребительского рынка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градостроительства, земельных и имущественных отношений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градостроительства, земельных и имущественных отношений администрации Индустриального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отдела градостроительства, земельных и имущественных отношений администрации Индустриального района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7.2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02.12.2024 N 1161)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7.3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Администрация Кировского района города Перми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Глава администрации Кировского района города Перми; первый заместитель главы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заместители главы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благоустройства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начальника отдела благоустройства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благоустройства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главные специалисты отдела благоустройства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потребительского рынка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потребительского рынка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отдела потребительского рынка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сектора градостроительства, земельных и имущественных отношений администрации Кировского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сектора градостроительства, земельных и имущественных отношений администрации Кировского района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7.3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02.12.2024 N 1161)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7.4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Администрация Ленинского района города Перми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Глава администрации Ленинского района города Перми; первый заместитель главы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заместители главы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благоустройства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начальника отдела благоустройства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благоустройства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главные специалисты отдела благоустройства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сектора потребительского рынка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сектора потребительского рынка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сектора потребительского рынка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градостроительства, земельных и имущественных отношений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градостроительства, земельных и имущественных отношений администрации Ленинского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отдела градостроительства, земельных и имущественных отношений администрации Ленинского района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7.4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02.12.2024 N 1161)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7.5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Администрация Мотовилихинского района города Перми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Глава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первый заместитель главы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заместители главы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благоустройства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начальника отдела благоустройства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благоустройства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главные специалисты отдела благоустройства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потребительского рынка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потребительского рынка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отдела потребительского рынка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градостроительства, земельных и имущественных отношений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градостроительства, земельных и имущественных отношений администрации Мотовилихинского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отдела градостроительства, земельных и имущественных отношений администрации Мотовилихинского района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7.5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02.12.2024 N 1161)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7.6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Администрация Орджоникидзевского района города Перми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Глава администрации Орджоникидзевского района города Перми; первый заместитель главы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заместители главы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благоустройства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начальника отдела благоустройства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благоустройства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главные специалисты отдела благоустройства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потребительского рынка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потребительского рынка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градостроительства, земельных и имущественных отношений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градостроительства, земельных и имущественных отношений администрации Орджоникидзевского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отдела градостроительства, земельных и имущественных отношений администрации Орджоникидзевского района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7.6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02.12.2024 N 1161)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7.7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Администрация Свердловского района города Перми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Глава администрации Свердловского района города Перми; первый заместитель главы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заместители главы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благоустройства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заместитель начальника отдела благоустройства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благоустройства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главные специалисты отдела благоустройства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потребительского рынка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потребительского рынка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отдела потребительского рынка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градостроительства, земельных и имущественных отношений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консультант отдела градостроительства, земельных и имущественных отношений администрации Свердловского района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главные специалисты отдела градостроительства, земельных и имущественных отношений администрации Свердловского района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7.7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02.12.2024 N 1161)</w:t>
            </w:r>
          </w:p>
        </w:tc>
      </w:tr>
      <w:tr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7.8</w:t>
            </w:r>
          </w:p>
        </w:tc>
        <w:tc>
          <w:tcPr>
            <w:tcW w:w="3458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Администрация поселка Новые Ляды города Перми</w:t>
            </w:r>
          </w:p>
        </w:tc>
        <w:tc>
          <w:tcPr>
            <w:tcW w:w="5046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4"/>
              </w:rPr>
              <w:t xml:space="preserve">Глава администрации поселка Новые Ляды города Перми; заместители главы администрации поселка Новые Ляды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начальник отдела благоустройства и потребительского рынка администрации поселка Новые Ляды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помощник главы администрации поселка по вопросам благоустройства отдела благоустройства и потребительского рынка администрации поселка Новые Ляды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помощник главы администрации поселка по вопросам градостроительства, земельных и имущественных отношений отдела благоустройства и потребительского рынка администрации поселка Новые Ляды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по взаимодействию с административными органами отдела благоустройства и потребительского рынка администрации поселка Новые Ляды города Перми;</w:t>
            </w:r>
          </w:p>
          <w:p>
            <w:pPr>
              <w:pStyle w:val="0"/>
            </w:pPr>
            <w:r>
              <w:rPr>
                <w:sz w:val="24"/>
              </w:rPr>
              <w:t xml:space="preserve">главный специалист по вопросам развития потребительского рынка отдела благоустройства и потребительского рынка администрации поселка Новые Ляды города Перми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3"/>
            <w:tcW w:w="9014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4"/>
              </w:rPr>
              <w:t xml:space="preserve">(п. 7.8 в ред. </w:t>
            </w:r>
            <w:r>
              <w:rPr>
                <w:sz w:val="24"/>
              </w:rPr>
              <w:t xml:space="preserve">Постановления</w:t>
            </w:r>
            <w:r>
              <w:rPr>
                <w:sz w:val="24"/>
              </w:rPr>
              <w:t xml:space="preserve"> Администрации г. Перми от 02.12.2024 N 1161)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--------------------------------</w:t>
      </w:r>
    </w:p>
    <w:bookmarkStart w:id="250" w:name="P250"/>
    <w:bookmarkEnd w:id="250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&lt;*&gt; Муниципальное казенное учреждение "Пермское городское лесничество" выполняет отдельные полномочия по осуществлению муниципального лесного контроля на территории города Перми.</w:t>
      </w:r>
    </w:p>
    <w:p>
      <w:pPr>
        <w:pStyle w:val="0"/>
        <w:jc w:val="both"/>
      </w:pPr>
      <w:r>
        <w:rPr>
          <w:sz w:val="24"/>
        </w:rPr>
        <w:t xml:space="preserve">(сноска введена </w:t>
      </w:r>
      <w:r>
        <w:rPr>
          <w:sz w:val="24"/>
        </w:rPr>
        <w:t xml:space="preserve">Постановлением</w:t>
      </w:r>
      <w:r>
        <w:rPr>
          <w:sz w:val="24"/>
        </w:rPr>
        <w:t xml:space="preserve"> Администрации г. Перми от 29.07.2022 N 641)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г. Перми от 11.01.2022 N 4</w:t>
            <w:br/>
            <w:t>(ред. от 02.12.2024)</w:t>
            <w:br/>
            <w:t>"Об утверждении Перечня должностных лиц функ...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image" Target="media/image1.png"/>
	<Relationship Id="rId3" Type="http://schemas.openxmlformats.org/officeDocument/2006/relationships/hyperlink" Target="https://www.consultant.ru" TargetMode = "External"/>
	<Relationship Id="rId4" Type="http://schemas.openxmlformats.org/officeDocument/2006/relationships/hyperlink" Target="https://www.consultant.ru" TargetMode = "External"/>
	<Relationship Id="rId5" Type="http://schemas.openxmlformats.org/officeDocument/2006/relationships/header" Target="header1.xml"/>
	<Relationship Id="rId6" Type="http://schemas.openxmlformats.org/officeDocument/2006/relationships/footer" Target="footer1.xml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Перми от 11.01.2022 N 4
(ред. от 02.12.2024)
"Об утверждении Перечня должностных лиц функциональных, территориальных органов администрации города Перми, муниципальных учреждений города Перми, уполномоченных на осуществление муниципального контроля (за исключением муниципального финансового контроля)"</dc:title>
  <dcterms:created xsi:type="dcterms:W3CDTF">2025-06-23T05:17:06Z</dcterms:created>
</cp:coreProperties>
</file>