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ind w:left="0" w:right="0" w:firstLine="0"/>
        <w:jc w:val="center"/>
        <w:spacing w:before="0" w:beforeAutospacing="0" w:after="0" w:afterAutospacing="0" w:line="283" w:lineRule="exact"/>
        <w:tabs>
          <w:tab w:val="left" w:pos="10488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Перечень документов, представляемых гражданином </w:t>
      </w:r>
      <w:r>
        <w:rPr>
          <w:rFonts w:ascii="Times New Roman" w:hAnsi="Times New Roman" w:eastAsia="Times New Roman" w:cs="Times New Roman"/>
          <w:b/>
        </w:rPr>
        <w:t xml:space="preserve">для участия в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</w:rPr>
        <w:t xml:space="preserve">конкурсе </w:t>
      </w:r>
      <w:r>
        <w:rPr>
          <w:rFonts w:ascii="Times New Roman" w:hAnsi="Times New Roman" w:eastAsia="Times New Roman" w:cs="Times New Roman"/>
          <w:b/>
          <w:color w:val="000000"/>
        </w:rPr>
        <w:br/>
      </w:r>
      <w:r>
        <w:rPr>
          <w:rFonts w:ascii="Times New Roman" w:hAnsi="Times New Roman" w:eastAsia="Times New Roman" w:cs="Times New Roman"/>
          <w:b/>
          <w:color w:val="000000"/>
        </w:rPr>
        <w:t xml:space="preserve">на заключение договора о целевом обучении с обязательством последующего прохождения муниципальной службы </w:t>
      </w:r>
      <w:r>
        <w:rPr>
          <w:rFonts w:ascii="Times New Roman" w:hAnsi="Times New Roman" w:eastAsia="Times New Roman" w:cs="Times New Roman"/>
          <w:b/>
          <w:color w:val="000000"/>
        </w:rPr>
        <w:t xml:space="preserve">в администрации города Перми (далее – Конкурс)</w:t>
      </w:r>
      <w:r>
        <w:rPr>
          <w:rFonts w:ascii="Times New Roman" w:hAnsi="Times New Roman" w:eastAsia="Times New Roman" w:cs="Times New Roman"/>
          <w:b/>
        </w:rPr>
        <w:br/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0"/>
        <w:jc w:val="both"/>
        <w:spacing w:after="0" w:afterAutospacing="0" w:line="283" w:lineRule="exact"/>
        <w:tabs>
          <w:tab w:val="left" w:pos="1048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Заявление в письменной форме, в котором гражданин подтверждает, что ознакомлен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информацией об ограничениях и запретах, предусмотренных </w:t>
      </w:r>
      <w:hyperlink r:id="rId8" w:tooltip="https://login.consultant.ru/link/?req=doc&amp;base=LAW&amp;n=487004&amp;dst=100092&amp;field=134&amp;date=31.12.2025" w:history="1"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статьями 13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hyperlink r:id="rId9" w:tooltip="https://login.consultant.ru/link/?req=doc&amp;base=LAW&amp;n=487004&amp;dst=100104&amp;field=134&amp;date=31.12.2025" w:history="1"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14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02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марта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2007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г.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25-ФЗ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 муниципальной службе в Российской Федерации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требованиях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предотвращении или об урегулировании конфликта интересов и обязанностях, установленных Федеральным </w:t>
      </w:r>
      <w:hyperlink r:id="rId10" w:tooltip="https://login.consultant.ru/link/?req=doc&amp;base=LAW&amp;n=495137&amp;date=31.12.2025" w:history="1"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от 25 декабря 2008 г. № 273-ФЗ «О противодействии коррупции» и другими федеральными законами, а также подтверждает отсутствие обязательств по ученическому или иному договору, влекущему возникновение трудовых отношений после окончания обучения.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afterAutospacing="0" w:line="283" w:lineRule="exact"/>
        <w:tabs>
          <w:tab w:val="left" w:pos="10488" w:leader="none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ind w:left="0" w:right="0" w:firstLine="0"/>
        <w:jc w:val="both"/>
        <w:spacing w:after="0" w:afterAutospacing="0" w:line="283" w:lineRule="exact"/>
        <w:tabs>
          <w:tab w:val="left" w:pos="10488" w:leader="none"/>
        </w:tabs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Анкет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заполненная по форме, установленной частью 3 статьи 15.2 Федерального закона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02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марта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2007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г.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25-ФЗ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 муниципальной службе в Российской Федерации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 приложением фотографии. </w:t>
      </w:r>
      <w:r>
        <w:rPr>
          <w:rFonts w:ascii="Times New Roman" w:hAnsi="Times New Roman" w:cs="Times New Roman"/>
          <w:strike/>
          <w:sz w:val="24"/>
          <w:szCs w:val="24"/>
        </w:rPr>
      </w:r>
      <w:r>
        <w:rPr>
          <w:rFonts w:ascii="Times New Roman" w:hAnsi="Times New Roman" w:cs="Times New Roman"/>
          <w:strike/>
          <w:sz w:val="24"/>
          <w:szCs w:val="24"/>
        </w:rPr>
      </w:r>
    </w:p>
    <w:p>
      <w:pPr>
        <w:ind w:left="0" w:right="0" w:firstLine="0"/>
        <w:jc w:val="both"/>
        <w:spacing w:after="0" w:afterAutospacing="0" w:line="283" w:lineRule="exact"/>
        <w:tabs>
          <w:tab w:val="left" w:pos="1048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afterAutospacing="0" w:line="283" w:lineRule="exact"/>
        <w:tabs>
          <w:tab w:val="left" w:pos="1048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паспорта (паспорт предъявляется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лично по прибытии 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онкурс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afterAutospacing="0" w:line="283" w:lineRule="exact"/>
        <w:tabs>
          <w:tab w:val="left" w:pos="1048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afterAutospacing="0" w:line="283" w:lineRule="exact"/>
        <w:tabs>
          <w:tab w:val="left" w:pos="1048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трудовой книжки и (или) сведения о трудовой деятельности, оформленные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ность ранее не осуществлялась).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afterAutospacing="0" w:line="283" w:lineRule="exact"/>
        <w:tabs>
          <w:tab w:val="left" w:pos="1048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afterAutospacing="0" w:line="283" w:lineRule="exact"/>
        <w:tabs>
          <w:tab w:val="left" w:pos="1048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аключение медицинской организации об отсутствии заболевания, препятствующего поступлению на муницип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альную службу и ее прохождению.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afterAutospacing="0" w:line="283" w:lineRule="exact"/>
        <w:tabs>
          <w:tab w:val="left" w:pos="1048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afterAutospacing="0" w:line="283" w:lineRule="exact"/>
        <w:tabs>
          <w:tab w:val="left" w:pos="1048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образовательной организации, подтверждающ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что гражданин получает профессиональное образование соответствующего уровня впервые, а также содержащая информацию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 образовательной программе, которую он осваивает (с указанием наименования профессии, специальности или направления подготовки), о результатах прохождения гражданином промежуточных аттестаций</w:t>
        <w:br/>
        <w:t xml:space="preserve">в соответствии с учебным планом (для гражданина, обучающегося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образовательной организации</w:t>
        <w:br/>
        <w:t xml:space="preserve">по соответствую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щей образовательной программе).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afterAutospacing="0" w:line="283" w:lineRule="exact"/>
        <w:tabs>
          <w:tab w:val="left" w:pos="1048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afterAutospacing="0" w:line="283" w:lineRule="exact"/>
        <w:tabs>
          <w:tab w:val="left" w:pos="1048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ттестат об основном общем образовании или аттестат о среднем общем образовании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приложение к нему или справку об обучении из организации, осуществляющей образовательную деятельность,</w:t>
        <w:br/>
        <w:t xml:space="preserve">в случае если получение гражданином основного общего образования или среднего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общего образования не завершено (для граждани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на, поступающего на обучение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образовательной программе среднего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профессионального образования).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afterAutospacing="0" w:line="283" w:lineRule="exact"/>
        <w:tabs>
          <w:tab w:val="left" w:pos="1048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afterAutospacing="0" w:line="283" w:lineRule="exact"/>
        <w:tabs>
          <w:tab w:val="left" w:pos="1048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ттестат о среднем общем образовании или диплом о среднем профессиональном образовании</w:t>
        <w:br/>
        <w:t xml:space="preserve">и приложение к нему или справку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 обучении из организации, осуществляющей образовательную деятельность, в случае если получение гражданином среднего общего образования или среднего профессионального образования не завершено (для гражданина, поступающего на обучение</w:t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образовательной программе высшего образования (программе бакалав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риата, программе специалитета)).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afterAutospacing="0" w:line="283" w:lineRule="exact"/>
        <w:tabs>
          <w:tab w:val="left" w:pos="1048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afterAutospacing="0" w:line="283" w:lineRule="exact"/>
        <w:tabs>
          <w:tab w:val="left" w:pos="1048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Диплом бакалавра и приложение к нему или диплом специалиста, подтверждающий присвоение квалификации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дипломированный специалист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и приложение к нему (для гражданина, поступающего на обучение по образовательной программе высшего образования (программе магистратуры)).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afterAutospacing="0" w:line="283" w:lineRule="exact"/>
        <w:tabs>
          <w:tab w:val="left" w:pos="1048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afterAutospacing="0" w:line="283" w:lineRule="exact"/>
        <w:tabs>
          <w:tab w:val="left" w:pos="1048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исьменное согласие законных представителей (родителей, усыновителей или попечителя) гражданина, не достигшего возраста 18 лет, на участие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онкурсе, за исключением граждан,</w:t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 достигших возраста 18 лет, но в соответствии с действующим законодательством признанных полностью дееспособными.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afterAutospacing="0" w:line="283" w:lineRule="exact"/>
        <w:tabs>
          <w:tab w:val="left" w:pos="10488" w:leader="none"/>
        </w:tabs>
        <w:rPr>
          <w:rFonts w:ascii="Times New Roman" w:hAnsi="Times New Roman" w:cs="Times New Roman"/>
          <w:bCs/>
          <w:i/>
          <w:strike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Cs/>
          <w:i/>
          <w:strike w:val="0"/>
          <w:sz w:val="24"/>
          <w:szCs w:val="24"/>
          <w:u w:val="none"/>
        </w:rPr>
      </w:r>
      <w:r>
        <w:rPr>
          <w:rFonts w:ascii="Times New Roman" w:hAnsi="Times New Roman" w:cs="Times New Roman"/>
          <w:bCs/>
          <w:i/>
          <w:strike w:val="0"/>
          <w:sz w:val="24"/>
          <w:szCs w:val="24"/>
          <w:u w:val="none"/>
        </w:rPr>
      </w:r>
      <w:r>
        <w:rPr>
          <w:rFonts w:ascii="Times New Roman" w:hAnsi="Times New Roman" w:cs="Times New Roman"/>
          <w:bCs/>
          <w:i/>
          <w:strike w:val="0"/>
          <w:sz w:val="24"/>
          <w:szCs w:val="24"/>
          <w:u w:val="none"/>
        </w:rPr>
      </w:r>
    </w:p>
    <w:p>
      <w:pPr>
        <w:ind w:left="0" w:right="0" w:firstLine="0"/>
        <w:jc w:val="both"/>
        <w:spacing w:after="0" w:afterAutospacing="0" w:line="283" w:lineRule="exact"/>
        <w:tabs>
          <w:tab w:val="left" w:pos="10488" w:leader="none"/>
        </w:tabs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strike w:val="0"/>
          <w:sz w:val="24"/>
          <w:szCs w:val="24"/>
          <w:highlight w:val="none"/>
          <w:u w:val="none"/>
        </w:rPr>
        <w:t xml:space="preserve">Гражданин вправе предоставить другие документы, не предусмотренные настоящим перечнем, характеризующие его личные и деловые качества.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70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87004&amp;dst=100092&amp;field=134&amp;date=31.12.2025" TargetMode="External"/><Relationship Id="rId9" Type="http://schemas.openxmlformats.org/officeDocument/2006/relationships/hyperlink" Target="https://login.consultant.ru/link/?req=doc&amp;base=LAW&amp;n=487004&amp;dst=100104&amp;field=134&amp;date=31.12.2025" TargetMode="External"/><Relationship Id="rId10" Type="http://schemas.openxmlformats.org/officeDocument/2006/relationships/hyperlink" Target="https://login.consultant.ru/link/?req=doc&amp;base=LAW&amp;n=495137&amp;date=31.12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asulgarieva-lr</cp:lastModifiedBy>
  <cp:revision>7</cp:revision>
  <dcterms:modified xsi:type="dcterms:W3CDTF">2026-02-12T08:24:58Z</dcterms:modified>
</cp:coreProperties>
</file>