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center"/>
        <w:rPr>
          <w:lang w:val="ru-RU"/>
        </w:rPr>
      </w:pPr>
      <w:r>
        <w:rPr>
          <w:lang w:val="ru-RU"/>
        </w:rPr>
        <w:t xml:space="preserve">ОТЧЕТ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center"/>
        <w:rPr>
          <w:lang w:val="ru-RU"/>
        </w:rPr>
      </w:pPr>
      <w:r>
        <w:rPr>
          <w:lang w:val="ru-RU"/>
        </w:rPr>
        <w:t xml:space="preserve">об итогах реализации инициативного проекта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center"/>
        <w:rPr>
          <w:lang w:val="ru-RU"/>
        </w:rPr>
      </w:pPr>
      <w:r>
        <w:rPr>
          <w:lang w:val="ru-RU"/>
        </w:rPr>
        <w:t xml:space="preserve">«Благоустройство нижней части лестничного марша по адресу: ул. Сургутская  «100 шагов к мечте»</w:t>
      </w:r>
      <w:r>
        <w:t xml:space="preserve"> 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center"/>
        <w:rPr>
          <w:lang w:val="ru-RU"/>
        </w:rPr>
      </w:pPr>
      <w:r>
        <w:rPr>
          <w:lang w:val="ru-RU"/>
        </w:rPr>
        <w:t xml:space="preserve">(наименование инициативного проекта)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rPr>
          <w:lang w:val="ru-RU"/>
        </w:rPr>
      </w:pPr>
      <w:r>
        <w:rPr>
          <w:lang w:val="ru-RU"/>
        </w:rPr>
        <w:t xml:space="preserve">Сведения о поступлении денежных средств в разрезе источников финансирования: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850"/>
        <w:gridCol w:w="1417"/>
        <w:gridCol w:w="1559"/>
        <w:gridCol w:w="1276"/>
        <w:gridCol w:w="1559"/>
        <w:gridCol w:w="1417"/>
        <w:gridCol w:w="1134"/>
        <w:gridCol w:w="1417"/>
      </w:tblGrid>
      <w:tr>
        <w:tblPrEx/>
        <w:trPr/>
        <w:tc>
          <w:tcPr>
            <w:gridSpan w:val="4"/>
            <w:tcW w:w="5102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Предусмотрено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W w:w="4252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Фактическое поступление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Использовано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всего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всего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всего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</w:pPr>
            <w:r/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2 300 000,00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2 185 000,00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115 </w:t>
            </w:r>
            <w:r>
              <w:rPr>
                <w:lang w:val="ru-RU"/>
              </w:rPr>
              <w:t xml:space="preserve">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2 300 000,00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2 185 000,00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115 </w:t>
            </w:r>
            <w:r>
              <w:rPr>
                <w:lang w:val="ru-RU"/>
              </w:rPr>
              <w:t xml:space="preserve">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1 512 768,49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1 437 130,06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75 638,43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787 231,</w:t>
            </w:r>
            <w:r>
              <w:rPr>
                <w:lang w:val="ru-RU"/>
              </w:rPr>
              <w:t xml:space="preserve">51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853"/>
        <w:jc w:val="both"/>
      </w:pPr>
      <w:r/>
      <w:r/>
    </w:p>
    <w:p>
      <w:pPr>
        <w:pStyle w:val="853"/>
        <w:ind w:firstLine="54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rPr>
          <w:lang w:val="ru-RU"/>
        </w:rPr>
      </w:pPr>
      <w:r>
        <w:rPr>
          <w:lang w:val="ru-RU"/>
        </w:rPr>
        <w:t xml:space="preserve">ДС1 - средства бюджета города Перми;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spacing w:before="240"/>
        <w:rPr>
          <w:lang w:val="ru-RU"/>
        </w:rPr>
      </w:pPr>
      <w:r>
        <w:rPr>
          <w:lang w:val="ru-RU"/>
        </w:rPr>
        <w:t xml:space="preserve">ДС2 - финансовое участие заинтересованных лиц в реализации инициативного проекта в денежном эквиваленте;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spacing w:before="240"/>
        <w:rPr>
          <w:lang w:val="ru-RU"/>
        </w:rPr>
      </w:pPr>
      <w:r>
        <w:rPr>
          <w:lang w:val="ru-RU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rPr>
          <w:lang w:val="ru-RU"/>
        </w:rPr>
      </w:pPr>
      <w:r>
        <w:rPr>
          <w:lang w:val="ru-RU"/>
        </w:rPr>
        <w:t xml:space="preserve">Информация о реализации инициативного проекта: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8249"/>
        <w:gridCol w:w="1984"/>
        <w:gridCol w:w="1701"/>
        <w:gridCol w:w="1842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N</w:t>
            </w:r>
            <w:r/>
          </w:p>
        </w:tc>
        <w:tc>
          <w:tcPr>
            <w:tcW w:w="824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Наименование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Ед. изм.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План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1</w:t>
            </w:r>
            <w:r/>
          </w:p>
        </w:tc>
        <w:tc>
          <w:tcPr>
            <w:tcW w:w="824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4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1</w:t>
            </w:r>
            <w:r/>
          </w:p>
        </w:tc>
        <w:tc>
          <w:tcPr>
            <w:tcW w:w="8249" w:type="dxa"/>
            <w:textDirection w:val="lrTb"/>
            <w:noWrap w:val="false"/>
          </w:tcPr>
          <w:p>
            <w:pPr>
              <w:pStyle w:val="853"/>
              <w:rPr>
                <w:lang w:val="ru-RU"/>
              </w:rPr>
            </w:pPr>
            <w:r>
              <w:rPr>
                <w:lang w:val="ru-RU"/>
              </w:rPr>
              <w:t xml:space="preserve">Заключение муниципального контракта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мес.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2</w:t>
            </w:r>
            <w:r/>
          </w:p>
        </w:tc>
        <w:tc>
          <w:tcPr>
            <w:tcW w:w="8249" w:type="dxa"/>
            <w:textDirection w:val="lrTb"/>
            <w:noWrap w:val="false"/>
          </w:tcPr>
          <w:p>
            <w:pPr>
              <w:pStyle w:val="853"/>
              <w:rPr>
                <w:lang w:val="ru-RU"/>
              </w:rPr>
            </w:pPr>
            <w:r>
              <w:rPr>
                <w:lang w:val="ru-RU"/>
              </w:rPr>
              <w:t xml:space="preserve">Реализация инициативного проекта в течение календарного года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день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350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337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853"/>
        <w:jc w:val="both"/>
      </w:pPr>
      <w:r>
        <w:t xml:space="preserve">  </w:t>
      </w:r>
      <w:r/>
    </w:p>
    <w:p>
      <w:pPr>
        <w:pStyle w:val="853"/>
        <w:jc w:val="both"/>
      </w:pPr>
      <w:r>
        <w:t xml:space="preserve">Глава города Перми                                                                                                                                                                              Э.О. Соснин</w:t>
      </w:r>
      <w:r/>
    </w:p>
    <w:p>
      <w:pPr>
        <w:pStyle w:val="853"/>
        <w:jc w:val="both"/>
      </w:pPr>
      <w:r>
        <w:t xml:space="preserve"> </w:t>
      </w:r>
      <w:r/>
    </w:p>
    <w:p>
      <w:pPr>
        <w:pStyle w:val="853"/>
        <w:jc w:val="both"/>
      </w:pPr>
      <w:r>
        <w:t xml:space="preserve">Дата</w:t>
      </w:r>
      <w:r/>
    </w:p>
    <w:p>
      <w:pPr>
        <w:pStyle w:val="853"/>
        <w:jc w:val="both"/>
      </w:pPr>
      <w:r/>
      <w:r/>
    </w:p>
    <w:p>
      <w:pPr>
        <w:pStyle w:val="853"/>
        <w:jc w:val="both"/>
      </w:pPr>
      <w:r>
        <w:t xml:space="preserve">М.П.</w:t>
      </w:r>
      <w:r/>
    </w:p>
    <w:p>
      <w:pPr>
        <w:pStyle w:val="853"/>
        <w:jc w:val="both"/>
      </w:pPr>
      <w:r/>
      <w:r/>
    </w:p>
    <w:p>
      <w:pPr>
        <w:pStyle w:val="853"/>
        <w:jc w:val="both"/>
      </w:pPr>
      <w:r/>
      <w:r/>
    </w:p>
    <w:p>
      <w:pPr>
        <w:pStyle w:val="853"/>
        <w:jc w:val="both"/>
      </w:pPr>
      <w:r/>
      <w:r/>
    </w:p>
    <w:p>
      <w:pPr>
        <w:pStyle w:val="853"/>
        <w:jc w:val="both"/>
      </w:pPr>
      <w:r/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paragraph" w:styleId="853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8423-7921-4E3E-9166-7B6404B4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Анастасия Юрьевна</dc:creator>
  <cp:revision>35</cp:revision>
  <dcterms:created xsi:type="dcterms:W3CDTF">2025-07-29T07:01:00Z</dcterms:created>
  <dcterms:modified xsi:type="dcterms:W3CDTF">2025-12-08T05:09:04Z</dcterms:modified>
</cp:coreProperties>
</file>