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D" w:rsidRDefault="0043439D" w:rsidP="0043439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 w:rsidRPr="00704181">
        <w:rPr>
          <w:rFonts w:ascii="Times New Roman" w:hAnsi="Times New Roman"/>
          <w:lang w:eastAsia="ru-RU"/>
        </w:rPr>
        <w:t xml:space="preserve">риложение </w:t>
      </w:r>
      <w:r w:rsidR="00FA7CC9" w:rsidRPr="00FA7CC9">
        <w:rPr>
          <w:rFonts w:ascii="Times New Roman" w:hAnsi="Times New Roman"/>
          <w:lang w:eastAsia="ru-RU"/>
        </w:rPr>
        <w:t>2</w:t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hAnsi="Times New Roman"/>
          <w:lang w:eastAsia="ru-RU"/>
        </w:rPr>
        <w:br/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hAnsi="Times New Roman"/>
          <w:lang w:eastAsia="ru-RU"/>
        </w:rPr>
        <w:t>от 1</w:t>
      </w:r>
      <w:r w:rsidR="00FA7CC9" w:rsidRPr="0090063F">
        <w:rPr>
          <w:rFonts w:ascii="Times New Roman" w:hAnsi="Times New Roman"/>
          <w:lang w:eastAsia="ru-RU"/>
        </w:rPr>
        <w:t>6</w:t>
      </w:r>
      <w:r w:rsidRPr="00704181">
        <w:rPr>
          <w:rFonts w:ascii="Times New Roman" w:hAnsi="Times New Roman"/>
          <w:lang w:eastAsia="ru-RU"/>
        </w:rPr>
        <w:t>.12.2013</w:t>
      </w:r>
    </w:p>
    <w:p w:rsidR="00AA6DB1" w:rsidRPr="0003331F" w:rsidRDefault="00AA6DB1" w:rsidP="00AA6DB1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sz w:val="22"/>
          <w:szCs w:val="22"/>
        </w:rPr>
      </w:pPr>
      <w:r>
        <w:t xml:space="preserve">             </w:t>
      </w:r>
      <w:r w:rsidR="00795911" w:rsidRPr="0003331F">
        <w:rPr>
          <w:sz w:val="22"/>
          <w:szCs w:val="22"/>
        </w:rPr>
        <w:t>Годовой размер платы по Договору</w:t>
      </w:r>
      <w:r w:rsidR="0003331F" w:rsidRPr="0003331F">
        <w:rPr>
          <w:sz w:val="22"/>
          <w:szCs w:val="22"/>
        </w:rPr>
        <w:t>,</w:t>
      </w:r>
      <w:r w:rsidR="0003331F" w:rsidRPr="0003331F">
        <w:rPr>
          <w:sz w:val="22"/>
          <w:szCs w:val="22"/>
          <w:lang w:eastAsia="ru-RU"/>
        </w:rPr>
        <w:t xml:space="preserve"> предлагаемый размер обеспечительного и авансового платежа</w:t>
      </w:r>
      <w:r w:rsidR="0003331F" w:rsidRPr="0003331F">
        <w:rPr>
          <w:sz w:val="22"/>
          <w:szCs w:val="22"/>
        </w:rPr>
        <w:t xml:space="preserve"> </w:t>
      </w:r>
      <w:r w:rsidR="00795911" w:rsidRPr="0003331F">
        <w:rPr>
          <w:sz w:val="22"/>
          <w:szCs w:val="22"/>
        </w:rPr>
        <w:t>(критерии К</w:t>
      </w:r>
      <w:proofErr w:type="gramStart"/>
      <w:r w:rsidR="00795911" w:rsidRPr="0003331F">
        <w:rPr>
          <w:sz w:val="22"/>
          <w:szCs w:val="22"/>
        </w:rPr>
        <w:t>1</w:t>
      </w:r>
      <w:proofErr w:type="gramEnd"/>
      <w:r w:rsidR="0003331F" w:rsidRPr="0003331F">
        <w:rPr>
          <w:sz w:val="22"/>
          <w:szCs w:val="22"/>
        </w:rPr>
        <w:t xml:space="preserve"> -</w:t>
      </w:r>
      <w:r w:rsidR="00795911" w:rsidRPr="0003331F">
        <w:rPr>
          <w:sz w:val="22"/>
          <w:szCs w:val="22"/>
        </w:rPr>
        <w:t xml:space="preserve"> КЗ) </w:t>
      </w:r>
    </w:p>
    <w:p w:rsidR="0043439D" w:rsidRPr="0003331F" w:rsidRDefault="00AA6DB1" w:rsidP="00AA6DB1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sz w:val="22"/>
          <w:szCs w:val="22"/>
        </w:rPr>
      </w:pPr>
      <w:r>
        <w:t xml:space="preserve">             </w:t>
      </w:r>
      <w:r w:rsidR="00795911" w:rsidRPr="0003331F">
        <w:rPr>
          <w:sz w:val="22"/>
          <w:szCs w:val="22"/>
        </w:rPr>
        <w:t xml:space="preserve">и </w:t>
      </w:r>
      <w:r w:rsidR="0043439D" w:rsidRPr="0003331F">
        <w:rPr>
          <w:sz w:val="22"/>
          <w:szCs w:val="22"/>
        </w:rPr>
        <w:t>Техническое</w:t>
      </w:r>
      <w:r w:rsidR="0043439D" w:rsidRPr="0003331F">
        <w:rPr>
          <w:sz w:val="22"/>
          <w:szCs w:val="22"/>
        </w:rPr>
        <w:tab/>
        <w:t xml:space="preserve"> исполнение, оснащение рекламной конструкции (критерий К</w:t>
      </w:r>
      <w:proofErr w:type="gramStart"/>
      <w:r w:rsidR="0043439D" w:rsidRPr="0003331F">
        <w:rPr>
          <w:sz w:val="22"/>
          <w:szCs w:val="22"/>
        </w:rPr>
        <w:t>4</w:t>
      </w:r>
      <w:proofErr w:type="gramEnd"/>
      <w:r w:rsidR="0043439D" w:rsidRPr="0003331F">
        <w:rPr>
          <w:sz w:val="22"/>
          <w:szCs w:val="22"/>
        </w:rPr>
        <w:t>):</w:t>
      </w:r>
    </w:p>
    <w:p w:rsidR="00AA6DB1" w:rsidRPr="0029673E" w:rsidRDefault="00AA6DB1" w:rsidP="00AA6DB1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lang w:eastAsia="ru-RU"/>
        </w:rPr>
      </w:pPr>
    </w:p>
    <w:tbl>
      <w:tblPr>
        <w:tblStyle w:val="a3"/>
        <w:tblW w:w="16121" w:type="dxa"/>
        <w:jc w:val="center"/>
        <w:tblLayout w:type="fixed"/>
        <w:tblLook w:val="04A0"/>
      </w:tblPr>
      <w:tblGrid>
        <w:gridCol w:w="1032"/>
        <w:gridCol w:w="1851"/>
        <w:gridCol w:w="1749"/>
        <w:gridCol w:w="1749"/>
        <w:gridCol w:w="1971"/>
        <w:gridCol w:w="1971"/>
        <w:gridCol w:w="1840"/>
        <w:gridCol w:w="1840"/>
        <w:gridCol w:w="2118"/>
      </w:tblGrid>
      <w:tr w:rsidR="0003331F" w:rsidRPr="00AA6DB1" w:rsidTr="0003331F">
        <w:trPr>
          <w:trHeight w:val="1385"/>
          <w:jc w:val="center"/>
        </w:trPr>
        <w:tc>
          <w:tcPr>
            <w:tcW w:w="1032" w:type="dxa"/>
            <w:vMerge w:val="restart"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</w:rPr>
              <w:t>№ Лота</w:t>
            </w:r>
          </w:p>
        </w:tc>
        <w:tc>
          <w:tcPr>
            <w:tcW w:w="1851" w:type="dxa"/>
            <w:vMerge w:val="restart"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претендента</w:t>
            </w:r>
          </w:p>
        </w:tc>
        <w:tc>
          <w:tcPr>
            <w:tcW w:w="1749" w:type="dxa"/>
          </w:tcPr>
          <w:p w:rsidR="0003331F" w:rsidRPr="00AA6DB1" w:rsidRDefault="0003331F" w:rsidP="009B542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Общий годовой размер платы по Договору, руб.</w:t>
            </w:r>
          </w:p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(без учета НДС)</w:t>
            </w:r>
          </w:p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(критерий К</w:t>
            </w: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</w:tcPr>
          <w:p w:rsidR="0003331F" w:rsidRPr="00AA6DB1" w:rsidRDefault="0003331F" w:rsidP="00DC6C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Предлагаемый</w:t>
            </w: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размер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обеспечительного</w:t>
            </w: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платежа, руб. (критерий К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71" w:type="dxa"/>
          </w:tcPr>
          <w:p w:rsidR="0003331F" w:rsidRPr="00AA6DB1" w:rsidRDefault="0003331F" w:rsidP="0003331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Предлагаемый</w:t>
            </w: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размер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авансового</w:t>
            </w: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платежа, руб. (критерий 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71" w:type="dxa"/>
            <w:vMerge w:val="restart"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РК, в отношении которых заявлено отсутствие необходимости проведения земляных работ для установки рекламной конструкции, шт. (Показатель 4.3)</w:t>
            </w:r>
          </w:p>
        </w:tc>
        <w:tc>
          <w:tcPr>
            <w:tcW w:w="1840" w:type="dxa"/>
            <w:vMerge w:val="restart"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технической документации по исполнению рекламной конструкции</w:t>
            </w:r>
          </w:p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(Показатель 4.4)</w:t>
            </w:r>
          </w:p>
        </w:tc>
        <w:tc>
          <w:tcPr>
            <w:tcW w:w="1840" w:type="dxa"/>
            <w:vMerge w:val="restart"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технической документации по установке рекламной конструкции</w:t>
            </w:r>
          </w:p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(Показатель 4.5)</w:t>
            </w:r>
          </w:p>
        </w:tc>
        <w:tc>
          <w:tcPr>
            <w:tcW w:w="2118" w:type="dxa"/>
            <w:vMerge w:val="restart"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DB1">
              <w:rPr>
                <w:rFonts w:ascii="Times New Roman" w:hAnsi="Times New Roman"/>
                <w:sz w:val="18"/>
                <w:szCs w:val="18"/>
              </w:rPr>
              <w:t>Предложения по дополнительному оснащению рекламной конструкции» (Показатель 4.6)</w:t>
            </w:r>
          </w:p>
        </w:tc>
      </w:tr>
      <w:tr w:rsidR="0003331F" w:rsidRPr="00AA6DB1" w:rsidTr="00D906F2">
        <w:trPr>
          <w:trHeight w:val="500"/>
          <w:jc w:val="center"/>
        </w:trPr>
        <w:tc>
          <w:tcPr>
            <w:tcW w:w="1032" w:type="dxa"/>
            <w:vMerge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9" w:type="dxa"/>
            <w:gridSpan w:val="3"/>
          </w:tcPr>
          <w:p w:rsidR="0003331F" w:rsidRPr="00AA6DB1" w:rsidRDefault="0003331F" w:rsidP="009B542D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3331F" w:rsidRPr="00AA6DB1" w:rsidRDefault="0003331F" w:rsidP="009B542D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(критерии К</w:t>
            </w: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*</w:t>
            </w:r>
          </w:p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1" w:type="dxa"/>
            <w:vMerge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vMerge/>
          </w:tcPr>
          <w:p w:rsidR="0003331F" w:rsidRPr="00AA6DB1" w:rsidRDefault="0003331F" w:rsidP="009B54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3331F" w:rsidRPr="00AA6DB1" w:rsidTr="00AA3492">
        <w:trPr>
          <w:jc w:val="center"/>
        </w:trPr>
        <w:tc>
          <w:tcPr>
            <w:tcW w:w="1032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«Виват-трейд»</w:t>
            </w:r>
          </w:p>
        </w:tc>
        <w:tc>
          <w:tcPr>
            <w:tcW w:w="1749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28 271,76</w:t>
            </w:r>
          </w:p>
        </w:tc>
        <w:tc>
          <w:tcPr>
            <w:tcW w:w="1749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28 271,76</w:t>
            </w:r>
          </w:p>
        </w:tc>
        <w:tc>
          <w:tcPr>
            <w:tcW w:w="1971" w:type="dxa"/>
            <w:vAlign w:val="center"/>
          </w:tcPr>
          <w:p w:rsidR="0003331F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1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1(конструкция установлена, эксплуатируется, закрытый способ подключения к источнику электроэнергии)</w:t>
            </w:r>
          </w:p>
        </w:tc>
        <w:tc>
          <w:tcPr>
            <w:tcW w:w="1840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1840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2118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 устройство для демонстрации времени, температуры воздуха  и др.</w:t>
            </w:r>
          </w:p>
        </w:tc>
      </w:tr>
      <w:tr w:rsidR="0003331F" w:rsidRPr="00AA6DB1" w:rsidTr="00AA3492">
        <w:trPr>
          <w:jc w:val="center"/>
        </w:trPr>
        <w:tc>
          <w:tcPr>
            <w:tcW w:w="1032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1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«7 Авто»</w:t>
            </w:r>
          </w:p>
        </w:tc>
        <w:tc>
          <w:tcPr>
            <w:tcW w:w="1749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43 000,00</w:t>
            </w:r>
          </w:p>
        </w:tc>
        <w:tc>
          <w:tcPr>
            <w:tcW w:w="1749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1" w:type="dxa"/>
            <w:vAlign w:val="center"/>
          </w:tcPr>
          <w:p w:rsidR="0003331F" w:rsidRPr="00AA6DB1" w:rsidRDefault="00721525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43 000,00</w:t>
            </w:r>
          </w:p>
        </w:tc>
        <w:tc>
          <w:tcPr>
            <w:tcW w:w="1971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0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1840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2118" w:type="dxa"/>
            <w:vAlign w:val="center"/>
          </w:tcPr>
          <w:p w:rsidR="0003331F" w:rsidRPr="00AA6DB1" w:rsidRDefault="00203F42" w:rsidP="00AA3492">
            <w:pPr>
              <w:pStyle w:val="31"/>
              <w:shd w:val="clear" w:color="auto" w:fill="auto"/>
              <w:tabs>
                <w:tab w:val="left" w:pos="1534"/>
              </w:tabs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Внутренняя подсветка</w:t>
            </w:r>
          </w:p>
        </w:tc>
      </w:tr>
      <w:tr w:rsidR="0003331F" w:rsidRPr="00AA6DB1" w:rsidTr="00AA3492">
        <w:trPr>
          <w:jc w:val="center"/>
        </w:trPr>
        <w:tc>
          <w:tcPr>
            <w:tcW w:w="1032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51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«Торговая компания «Виват»</w:t>
            </w:r>
          </w:p>
        </w:tc>
        <w:tc>
          <w:tcPr>
            <w:tcW w:w="1749" w:type="dxa"/>
            <w:vAlign w:val="center"/>
          </w:tcPr>
          <w:p w:rsidR="0003331F" w:rsidRPr="00AA6DB1" w:rsidRDefault="00AA349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195 288,71</w:t>
            </w:r>
          </w:p>
        </w:tc>
        <w:tc>
          <w:tcPr>
            <w:tcW w:w="1749" w:type="dxa"/>
            <w:vAlign w:val="center"/>
          </w:tcPr>
          <w:p w:rsidR="0003331F" w:rsidRPr="00AA6DB1" w:rsidRDefault="00AA349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195 288,71</w:t>
            </w:r>
          </w:p>
        </w:tc>
        <w:tc>
          <w:tcPr>
            <w:tcW w:w="1971" w:type="dxa"/>
            <w:vAlign w:val="center"/>
          </w:tcPr>
          <w:p w:rsidR="0003331F" w:rsidRPr="00AA6DB1" w:rsidRDefault="00AA349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1" w:type="dxa"/>
            <w:vAlign w:val="center"/>
          </w:tcPr>
          <w:p w:rsidR="0003331F" w:rsidRPr="00AA6DB1" w:rsidRDefault="00AA349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1(конструкция установлена, эксплуатируется, закрытый способ подключения к источнику электроэнергии)</w:t>
            </w:r>
          </w:p>
        </w:tc>
        <w:tc>
          <w:tcPr>
            <w:tcW w:w="1840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1840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2118" w:type="dxa"/>
            <w:vAlign w:val="center"/>
          </w:tcPr>
          <w:p w:rsidR="0003331F" w:rsidRPr="00AA6DB1" w:rsidRDefault="00AA349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 устройство для демонстрации времени, температуры воздуха  и др.</w:t>
            </w:r>
          </w:p>
        </w:tc>
      </w:tr>
      <w:tr w:rsidR="0003331F" w:rsidRPr="00AA6DB1" w:rsidTr="00AA3492">
        <w:trPr>
          <w:jc w:val="center"/>
        </w:trPr>
        <w:tc>
          <w:tcPr>
            <w:tcW w:w="1032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D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51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«Виват-трейд»</w:t>
            </w:r>
          </w:p>
        </w:tc>
        <w:tc>
          <w:tcPr>
            <w:tcW w:w="1749" w:type="dxa"/>
            <w:vAlign w:val="center"/>
          </w:tcPr>
          <w:p w:rsidR="0003331F" w:rsidRPr="00AA6DB1" w:rsidRDefault="00AA349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34 249,36</w:t>
            </w:r>
          </w:p>
        </w:tc>
        <w:tc>
          <w:tcPr>
            <w:tcW w:w="1749" w:type="dxa"/>
            <w:vAlign w:val="center"/>
          </w:tcPr>
          <w:p w:rsidR="0003331F" w:rsidRPr="00AA6DB1" w:rsidRDefault="00203F4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34 249,36</w:t>
            </w:r>
          </w:p>
        </w:tc>
        <w:tc>
          <w:tcPr>
            <w:tcW w:w="1971" w:type="dxa"/>
            <w:vAlign w:val="center"/>
          </w:tcPr>
          <w:p w:rsidR="0003331F" w:rsidRPr="00AA6DB1" w:rsidRDefault="00203F4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1" w:type="dxa"/>
            <w:vAlign w:val="center"/>
          </w:tcPr>
          <w:p w:rsidR="0003331F" w:rsidRPr="00AA6DB1" w:rsidRDefault="00AA349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1(конструкция установлена, эксплуатируется, закрытый способ подключения к источнику электроэнергии)</w:t>
            </w:r>
          </w:p>
        </w:tc>
        <w:tc>
          <w:tcPr>
            <w:tcW w:w="1840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1840" w:type="dxa"/>
            <w:vAlign w:val="center"/>
          </w:tcPr>
          <w:p w:rsidR="0003331F" w:rsidRPr="00AA6DB1" w:rsidRDefault="0003331F" w:rsidP="00AA34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6D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2118" w:type="dxa"/>
            <w:vAlign w:val="center"/>
          </w:tcPr>
          <w:p w:rsidR="0003331F" w:rsidRPr="00AA6DB1" w:rsidRDefault="00AA3492" w:rsidP="00AA349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 устройство для демонстрации времени, температуры воздуха  и др.</w:t>
            </w:r>
          </w:p>
        </w:tc>
      </w:tr>
    </w:tbl>
    <w:p w:rsidR="000E2468" w:rsidRDefault="000E2468" w:rsidP="00B448D5">
      <w:pPr>
        <w:jc w:val="both"/>
      </w:pPr>
    </w:p>
    <w:sectPr w:rsidR="000E2468" w:rsidSect="004343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0DED"/>
    <w:multiLevelType w:val="multilevel"/>
    <w:tmpl w:val="EEA4A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54DF4"/>
    <w:multiLevelType w:val="multilevel"/>
    <w:tmpl w:val="6CF44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A00AB5"/>
    <w:multiLevelType w:val="multilevel"/>
    <w:tmpl w:val="CA1E5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/>
  <w:rsids>
    <w:rsidRoot w:val="0043439D"/>
    <w:rsid w:val="00021EE5"/>
    <w:rsid w:val="0003331F"/>
    <w:rsid w:val="00045A6A"/>
    <w:rsid w:val="000756A0"/>
    <w:rsid w:val="0008200C"/>
    <w:rsid w:val="00090549"/>
    <w:rsid w:val="0009431A"/>
    <w:rsid w:val="000E2468"/>
    <w:rsid w:val="000F6B0C"/>
    <w:rsid w:val="00140319"/>
    <w:rsid w:val="00192AB6"/>
    <w:rsid w:val="001B46C2"/>
    <w:rsid w:val="001C6CA8"/>
    <w:rsid w:val="001C7009"/>
    <w:rsid w:val="00203F42"/>
    <w:rsid w:val="002078D2"/>
    <w:rsid w:val="002429BC"/>
    <w:rsid w:val="00247243"/>
    <w:rsid w:val="0029323A"/>
    <w:rsid w:val="002B2DBF"/>
    <w:rsid w:val="003205CB"/>
    <w:rsid w:val="00321A94"/>
    <w:rsid w:val="00357EC3"/>
    <w:rsid w:val="00381BE0"/>
    <w:rsid w:val="0038352F"/>
    <w:rsid w:val="003A12B4"/>
    <w:rsid w:val="003B7CE3"/>
    <w:rsid w:val="0043439D"/>
    <w:rsid w:val="004B251D"/>
    <w:rsid w:val="004D3F27"/>
    <w:rsid w:val="00532D55"/>
    <w:rsid w:val="00535A32"/>
    <w:rsid w:val="00547110"/>
    <w:rsid w:val="005861D6"/>
    <w:rsid w:val="00597A55"/>
    <w:rsid w:val="005A409D"/>
    <w:rsid w:val="005B5BE2"/>
    <w:rsid w:val="005E5947"/>
    <w:rsid w:val="006717E1"/>
    <w:rsid w:val="006E5892"/>
    <w:rsid w:val="00721525"/>
    <w:rsid w:val="00721A0E"/>
    <w:rsid w:val="00741514"/>
    <w:rsid w:val="007751AC"/>
    <w:rsid w:val="007813F8"/>
    <w:rsid w:val="00787E7D"/>
    <w:rsid w:val="0079327B"/>
    <w:rsid w:val="00795911"/>
    <w:rsid w:val="007B518B"/>
    <w:rsid w:val="00837BC6"/>
    <w:rsid w:val="008B6C81"/>
    <w:rsid w:val="008C759E"/>
    <w:rsid w:val="0090063F"/>
    <w:rsid w:val="00904B52"/>
    <w:rsid w:val="00920F61"/>
    <w:rsid w:val="009702C6"/>
    <w:rsid w:val="00973ADC"/>
    <w:rsid w:val="00981331"/>
    <w:rsid w:val="009A64F5"/>
    <w:rsid w:val="009C423A"/>
    <w:rsid w:val="00A0248C"/>
    <w:rsid w:val="00A3091C"/>
    <w:rsid w:val="00A36CD2"/>
    <w:rsid w:val="00A614B5"/>
    <w:rsid w:val="00AA3492"/>
    <w:rsid w:val="00AA6DB1"/>
    <w:rsid w:val="00AE1C2C"/>
    <w:rsid w:val="00AE5B4B"/>
    <w:rsid w:val="00AF6409"/>
    <w:rsid w:val="00B21AB2"/>
    <w:rsid w:val="00B448D5"/>
    <w:rsid w:val="00B9163C"/>
    <w:rsid w:val="00B9613C"/>
    <w:rsid w:val="00BB0C34"/>
    <w:rsid w:val="00BB73AA"/>
    <w:rsid w:val="00BC293F"/>
    <w:rsid w:val="00C45DB7"/>
    <w:rsid w:val="00CC7170"/>
    <w:rsid w:val="00CD35F9"/>
    <w:rsid w:val="00D411F0"/>
    <w:rsid w:val="00DC6C58"/>
    <w:rsid w:val="00DF41DC"/>
    <w:rsid w:val="00E204DF"/>
    <w:rsid w:val="00E97B3F"/>
    <w:rsid w:val="00EB340C"/>
    <w:rsid w:val="00EC7978"/>
    <w:rsid w:val="00ED3FCE"/>
    <w:rsid w:val="00EF40B4"/>
    <w:rsid w:val="00F0261A"/>
    <w:rsid w:val="00F73B4D"/>
    <w:rsid w:val="00FA7CC9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9D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;Полужирный"/>
    <w:basedOn w:val="a0"/>
    <w:rsid w:val="004343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4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3"/>
    <w:rsid w:val="00B961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B9613C"/>
    <w:pPr>
      <w:widowControl w:val="0"/>
      <w:shd w:val="clear" w:color="auto" w:fill="FFFFFF"/>
      <w:spacing w:after="0" w:line="629" w:lineRule="exact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C45D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45D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rsid w:val="00C45DB7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color w:val="000000"/>
      <w:lang w:eastAsia="ru-RU"/>
    </w:rPr>
  </w:style>
  <w:style w:type="paragraph" w:customStyle="1" w:styleId="20">
    <w:name w:val="Основной текст (2)"/>
    <w:basedOn w:val="a"/>
    <w:link w:val="2"/>
    <w:rsid w:val="00C45DB7"/>
    <w:pPr>
      <w:widowControl w:val="0"/>
      <w:shd w:val="clear" w:color="auto" w:fill="FFFFFF"/>
      <w:spacing w:after="180" w:line="285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C45DB7"/>
    <w:pPr>
      <w:widowControl w:val="0"/>
      <w:shd w:val="clear" w:color="auto" w:fill="FFFFFF"/>
      <w:spacing w:after="0" w:line="270" w:lineRule="exact"/>
      <w:jc w:val="both"/>
    </w:pPr>
    <w:rPr>
      <w:rFonts w:ascii="Times New Roman" w:hAnsi="Times New Roman"/>
    </w:rPr>
  </w:style>
  <w:style w:type="character" w:customStyle="1" w:styleId="a5">
    <w:name w:val="Основной текст + Полужирный"/>
    <w:basedOn w:val="a4"/>
    <w:rsid w:val="00C45DB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26</cp:revision>
  <cp:lastPrinted>2013-12-18T04:26:00Z</cp:lastPrinted>
  <dcterms:created xsi:type="dcterms:W3CDTF">2013-12-16T07:59:00Z</dcterms:created>
  <dcterms:modified xsi:type="dcterms:W3CDTF">2013-12-18T11:59:00Z</dcterms:modified>
</cp:coreProperties>
</file>