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3A7565" w:rsidRPr="00AE2DE9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E2DE9" w:rsidRPr="00AE2DE9">
        <w:rPr>
          <w:rFonts w:ascii="Times New Roman" w:hAnsi="Times New Roman"/>
          <w:b/>
          <w:sz w:val="24"/>
          <w:szCs w:val="24"/>
        </w:rPr>
        <w:t>17.06.</w:t>
      </w:r>
      <w:r w:rsidR="00AE2DE9">
        <w:rPr>
          <w:rFonts w:ascii="Times New Roman" w:hAnsi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AE2DE9">
        <w:rPr>
          <w:rFonts w:ascii="Times New Roman" w:hAnsi="Times New Roman"/>
          <w:b/>
          <w:sz w:val="24"/>
          <w:szCs w:val="24"/>
        </w:rPr>
        <w:t>СЭД-19-10-109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D16E6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2A4937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AE2DE9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61" w:rsidRPr="00AE2DE9" w:rsidRDefault="00D16E61" w:rsidP="00D16E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E2DE9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1-м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b/>
              </w:rPr>
              <w:t>Мира,109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84,0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 м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</w:t>
            </w:r>
            <w:r w:rsidRPr="00D06CEA">
              <w:rPr>
                <w:rFonts w:ascii="Times New Roman" w:hAnsi="Times New Roman"/>
              </w:rPr>
              <w:t xml:space="preserve"> (при условии ограничения режима работы до 23 часов)</w:t>
            </w:r>
            <w:r>
              <w:rPr>
                <w:rFonts w:ascii="Times New Roman" w:hAnsi="Times New Roman"/>
              </w:rPr>
              <w:t>, за исключением игорного бизнеса.</w:t>
            </w:r>
          </w:p>
        </w:tc>
      </w:tr>
      <w:tr w:rsidR="00D16E61" w:rsidTr="000B6F7B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Pr="00F02053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E9">
              <w:rPr>
                <w:rFonts w:ascii="Times New Roman" w:hAnsi="Times New Roman"/>
              </w:rPr>
              <w:t>211</w:t>
            </w:r>
            <w:r w:rsidRPr="00AE2DE9">
              <w:rPr>
                <w:rFonts w:ascii="Times New Roman" w:hAnsi="Times New Roman"/>
                <w:lang w:val="en-US"/>
              </w:rPr>
              <w:t> </w:t>
            </w:r>
            <w:r w:rsidRPr="00AE2DE9">
              <w:rPr>
                <w:rFonts w:ascii="Times New Roman" w:hAnsi="Times New Roman"/>
              </w:rPr>
              <w:t>180,00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1-м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Мира,109)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84,0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кв. 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42 236,0</w:t>
            </w:r>
            <w:r w:rsidR="00AE2DE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Внесение задатка осуществляется безналичным платежом на указанные реквизиты для перечисления задатка с 19.06.2015</w:t>
            </w:r>
            <w:r>
              <w:rPr>
                <w:rFonts w:ascii="Times New Roman" w:hAnsi="Times New Roman"/>
              </w:rPr>
              <w:t xml:space="preserve"> по </w:t>
            </w:r>
            <w:r w:rsidRPr="00B72E71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1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г. Пермь, ул. Мира,109).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>, пр. Декабристов,6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66,0 кв.м.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E9">
              <w:rPr>
                <w:rFonts w:ascii="Times New Roman" w:hAnsi="Times New Roman"/>
              </w:rPr>
              <w:t>48 320,0</w:t>
            </w:r>
            <w:r w:rsidR="00AE2DE9" w:rsidRPr="00AE2DE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пр. Декабристов,6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66,0 кв.м.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9 664,0 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>
              <w:rPr>
                <w:rFonts w:ascii="Times New Roman" w:hAnsi="Times New Roman"/>
                <w:bCs/>
              </w:rPr>
              <w:lastRenderedPageBreak/>
              <w:t xml:space="preserve">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19.06.2015</w:t>
            </w:r>
            <w:r>
              <w:rPr>
                <w:rFonts w:ascii="Times New Roman" w:hAnsi="Times New Roman"/>
              </w:rPr>
              <w:t xml:space="preserve"> по </w:t>
            </w:r>
            <w:r w:rsidRPr="002F7018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2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пр. Декабристов,6).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E61" w:rsidRDefault="00D16E61" w:rsidP="00D16E6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6E61" w:rsidRPr="00181F02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цокольном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 25 Октября,27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Профильное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«Социальная сфера»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245,8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Pr="00E353E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E2DE9">
              <w:rPr>
                <w:rFonts w:ascii="Times New Roman" w:hAnsi="Times New Roman"/>
              </w:rPr>
              <w:t>623 550,0</w:t>
            </w:r>
            <w:r w:rsidR="00AE2DE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цокольном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ул.25 Октября,27).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245,8 кв.м.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Размер, порядок и сроки внесения платы за предоставление </w:t>
            </w:r>
            <w:r>
              <w:rPr>
                <w:rFonts w:ascii="Times New Roman" w:hAnsi="Times New Roman"/>
                <w:bCs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124 710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19.06.2015</w:t>
            </w:r>
            <w:r>
              <w:rPr>
                <w:rFonts w:ascii="Times New Roman" w:hAnsi="Times New Roman"/>
              </w:rPr>
              <w:t xml:space="preserve"> по 0</w:t>
            </w:r>
            <w:r w:rsidRPr="00801D9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3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25 Октября,27).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16E61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в цокольном этаже и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  <w:b/>
              </w:rPr>
              <w:t>Клары Цеткин,23 лит. А</w:t>
            </w:r>
            <w:r>
              <w:rPr>
                <w:rFonts w:ascii="Times New Roman" w:hAnsi="Times New Roman"/>
              </w:rPr>
              <w:t>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415,20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202 290,00 руб. (размер годовой арендной платы без учета НДС за встроенные нежилые помещения в цокольном этаже и подвале жилого дом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ул.Клары Цеткин,23 лит. А.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415,2 кв.м.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lastRenderedPageBreak/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40 458,00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19.06.2015</w:t>
            </w:r>
            <w:r>
              <w:rPr>
                <w:rFonts w:ascii="Times New Roman" w:hAnsi="Times New Roman"/>
              </w:rPr>
              <w:t xml:space="preserve"> по 0</w:t>
            </w:r>
            <w:r w:rsidRPr="002D21F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4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Клары Цеткин,23 лит. А).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на 2 этаже в </w:t>
            </w:r>
            <w:r>
              <w:rPr>
                <w:rFonts w:ascii="Times New Roman" w:hAnsi="Times New Roman"/>
                <w:shd w:val="clear" w:color="auto" w:fill="FFFFFF"/>
              </w:rPr>
              <w:t>отдельно стоящем нежилом здании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>
              <w:rPr>
                <w:rFonts w:ascii="Times New Roman" w:hAnsi="Times New Roman"/>
              </w:rPr>
              <w:t>16,2 кв.м (из них основной 11,8 кв. м, доля совместно используемой площади с третьими лицами составляет 4,4 кв. м)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Лодыгина,28</w:t>
            </w:r>
            <w:r>
              <w:rPr>
                <w:rFonts w:ascii="Times New Roman" w:hAnsi="Times New Roman"/>
              </w:rPr>
              <w:t>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16,2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24 400,00 руб. (размер годовой арендной платы без учета НДС за встроенные нежилые помещения на 2 этаже в </w:t>
            </w:r>
            <w:r>
              <w:rPr>
                <w:rFonts w:ascii="Times New Roman" w:hAnsi="Times New Roman"/>
                <w:shd w:val="clear" w:color="auto" w:fill="FFFFFF"/>
              </w:rPr>
              <w:t>отдельно стоящем нежилом здании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r>
              <w:rPr>
                <w:rFonts w:ascii="Times New Roman" w:hAnsi="Times New Roman"/>
              </w:rPr>
              <w:t xml:space="preserve">16,2 кв.м (из них основной 11,8 кв. м, доля совместно используемой площади с третьими лицами составляет </w:t>
            </w:r>
            <w:r w:rsidRPr="002D21F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4,4 кв. м)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ул.Лодыгина, 28).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арендуемая площадь составляет 16,2 кв.м.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4 880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19.06.05.2015</w:t>
            </w:r>
            <w:r>
              <w:rPr>
                <w:rFonts w:ascii="Times New Roman" w:hAnsi="Times New Roman"/>
              </w:rPr>
              <w:t xml:space="preserve"> по 0</w:t>
            </w:r>
            <w:r w:rsidRPr="002D21F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5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Лодыгина,28).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6E61" w:rsidRDefault="00D16E61" w:rsidP="00D16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одноэтажное здание лыжной базы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              ул.</w:t>
            </w:r>
            <w:r>
              <w:rPr>
                <w:rFonts w:ascii="Times New Roman" w:hAnsi="Times New Roman"/>
                <w:b/>
              </w:rPr>
              <w:t>Пристанционная.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181,7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Профильное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отрасли «Социальная сфера»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 xml:space="preserve">муниципального недвижимого </w:t>
            </w:r>
            <w:r>
              <w:rPr>
                <w:rFonts w:ascii="Times New Roman" w:hAnsi="Times New Roman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Оказание услуг в сфере образования, здравоохранения, культуры, физической культуры и спорта, молодежной </w:t>
            </w:r>
            <w:r>
              <w:rPr>
                <w:rFonts w:ascii="Times New Roman" w:hAnsi="Times New Roman"/>
              </w:rPr>
              <w:lastRenderedPageBreak/>
              <w:t>политики.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204 530,0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руб. (размер годовой арендной платы без учета НДС за одноэтажное здание лыжной базы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Пристанционная).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181,7 кв.м.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40 906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19.06.05.2015</w:t>
            </w:r>
            <w:r>
              <w:rPr>
                <w:rFonts w:ascii="Times New Roman" w:hAnsi="Times New Roman"/>
              </w:rPr>
              <w:t xml:space="preserve"> по 0</w:t>
            </w:r>
            <w:r w:rsidRPr="002D21F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6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ул.Пристанционная).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Pr="00D16E61" w:rsidRDefault="00D16E61" w:rsidP="00D16E61">
      <w:pPr>
        <w:suppressAutoHyphens/>
        <w:spacing w:after="0"/>
        <w:ind w:firstLine="539"/>
        <w:jc w:val="center"/>
        <w:outlineLvl w:val="2"/>
        <w:rPr>
          <w:rFonts w:ascii="Times New Roman" w:hAnsi="Times New Roman"/>
          <w:b/>
        </w:rPr>
      </w:pPr>
    </w:p>
    <w:p w:rsidR="00D16E61" w:rsidRPr="00F02FE5" w:rsidRDefault="00D16E61" w:rsidP="00D16E61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Встроенные нежилые помещения в подвале жилого дома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 Генерала Черняховского,76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677,7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Профильное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отрасли «Социальная сфера»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Pr="00F02FE5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E61">
              <w:rPr>
                <w:rFonts w:ascii="Times New Roman" w:hAnsi="Times New Roman"/>
              </w:rPr>
              <w:t>330 180</w:t>
            </w:r>
            <w:r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Генерала Черняховского,76).</w:t>
            </w: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677,7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Pr="00D16E61">
              <w:rPr>
                <w:rFonts w:ascii="Times New Roman" w:hAnsi="Times New Roman"/>
                <w:bCs/>
              </w:rPr>
              <w:t>66 036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16E61" w:rsidRDefault="00D16E61" w:rsidP="000B6F7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  <w:lang w:val="en-US"/>
              </w:rPr>
              <w:t>c</w:t>
            </w:r>
            <w:r w:rsidRPr="00F02FE5">
              <w:rPr>
                <w:rFonts w:ascii="Times New Roman" w:hAnsi="Times New Roman"/>
                <w:bCs/>
              </w:rPr>
              <w:t xml:space="preserve"> 19</w:t>
            </w:r>
            <w:r>
              <w:rPr>
                <w:rFonts w:ascii="Times New Roman" w:hAnsi="Times New Roman"/>
                <w:bCs/>
              </w:rPr>
              <w:t>.</w:t>
            </w:r>
            <w:r w:rsidRPr="00F02FE5">
              <w:rPr>
                <w:rFonts w:ascii="Times New Roman" w:hAnsi="Times New Roman"/>
                <w:bCs/>
              </w:rPr>
              <w:t>06</w:t>
            </w:r>
            <w:r>
              <w:rPr>
                <w:rFonts w:ascii="Times New Roman" w:hAnsi="Times New Roman"/>
                <w:bCs/>
              </w:rPr>
              <w:t>.</w:t>
            </w:r>
            <w:r w:rsidRPr="00F02FE5">
              <w:rPr>
                <w:rFonts w:ascii="Times New Roman" w:hAnsi="Times New Roman"/>
                <w:bCs/>
              </w:rPr>
              <w:t>2015</w:t>
            </w:r>
            <w:r>
              <w:rPr>
                <w:rFonts w:ascii="Times New Roman" w:hAnsi="Times New Roman"/>
              </w:rPr>
              <w:t xml:space="preserve"> по 07.07.2015</w:t>
            </w:r>
            <w:r>
              <w:rPr>
                <w:rFonts w:ascii="Times New Roman" w:hAnsi="Times New Roman"/>
                <w:bCs/>
              </w:rPr>
              <w:t>. Назначение платежа - задаток для участия в аукционе 14.07.2015 по лоту № 7</w:t>
            </w:r>
          </w:p>
          <w:p w:rsidR="00D16E61" w:rsidRDefault="00D16E61" w:rsidP="000B6F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</w:t>
            </w:r>
            <w:r w:rsidRPr="00F02F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Генерала Черняховского,76)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D16E61" w:rsidTr="000B6F7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D16E61" w:rsidTr="000B6F7B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1" w:rsidRDefault="00D16E61" w:rsidP="000B6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16E61" w:rsidRDefault="00D16E61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BAF" w:rsidRDefault="00397BAF" w:rsidP="00397BAF">
      <w:pPr>
        <w:spacing w:after="0"/>
        <w:rPr>
          <w:rFonts w:ascii="Times New Roman" w:hAnsi="Times New Roman"/>
          <w:sz w:val="24"/>
          <w:szCs w:val="24"/>
        </w:rPr>
      </w:pPr>
    </w:p>
    <w:p w:rsidR="00397BAF" w:rsidRDefault="00397BAF" w:rsidP="00397B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BAF" w:rsidRDefault="00397BAF" w:rsidP="00397B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97BAF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07D8D"/>
    <w:rsid w:val="000106C7"/>
    <w:rsid w:val="00014276"/>
    <w:rsid w:val="0001550F"/>
    <w:rsid w:val="00015A89"/>
    <w:rsid w:val="00015DA5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029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01F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15AD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593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6D27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56BE3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12"/>
    <w:rsid w:val="001D6665"/>
    <w:rsid w:val="001E0242"/>
    <w:rsid w:val="001E0C49"/>
    <w:rsid w:val="001E6AF6"/>
    <w:rsid w:val="001F070D"/>
    <w:rsid w:val="001F36A9"/>
    <w:rsid w:val="001F3724"/>
    <w:rsid w:val="001F5A72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371DE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6DD0"/>
    <w:rsid w:val="00267043"/>
    <w:rsid w:val="00270C63"/>
    <w:rsid w:val="00273CAA"/>
    <w:rsid w:val="00274A5B"/>
    <w:rsid w:val="00274BC7"/>
    <w:rsid w:val="00274E9C"/>
    <w:rsid w:val="002754E8"/>
    <w:rsid w:val="002757C1"/>
    <w:rsid w:val="002758FF"/>
    <w:rsid w:val="00277359"/>
    <w:rsid w:val="00282957"/>
    <w:rsid w:val="002831C9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4937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57AA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937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67A1"/>
    <w:rsid w:val="00347CC6"/>
    <w:rsid w:val="003521B5"/>
    <w:rsid w:val="00357669"/>
    <w:rsid w:val="00361AA3"/>
    <w:rsid w:val="00365A09"/>
    <w:rsid w:val="00367CFC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97BAF"/>
    <w:rsid w:val="003A06B8"/>
    <w:rsid w:val="003A1490"/>
    <w:rsid w:val="003A5056"/>
    <w:rsid w:val="003A5942"/>
    <w:rsid w:val="003A60B3"/>
    <w:rsid w:val="003A6E01"/>
    <w:rsid w:val="003A70D3"/>
    <w:rsid w:val="003A7259"/>
    <w:rsid w:val="003A7565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0B97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4B9"/>
    <w:rsid w:val="00454B0C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4F73A8"/>
    <w:rsid w:val="00501118"/>
    <w:rsid w:val="00501127"/>
    <w:rsid w:val="0050158A"/>
    <w:rsid w:val="0050583E"/>
    <w:rsid w:val="00505DC4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5C29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1B37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4DF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3CD7"/>
    <w:rsid w:val="00615C75"/>
    <w:rsid w:val="00616105"/>
    <w:rsid w:val="0062012F"/>
    <w:rsid w:val="00621899"/>
    <w:rsid w:val="00623170"/>
    <w:rsid w:val="006237F9"/>
    <w:rsid w:val="0062563D"/>
    <w:rsid w:val="006256EA"/>
    <w:rsid w:val="0062589C"/>
    <w:rsid w:val="0062728F"/>
    <w:rsid w:val="00631F22"/>
    <w:rsid w:val="006335D6"/>
    <w:rsid w:val="00633779"/>
    <w:rsid w:val="00633E51"/>
    <w:rsid w:val="0063543C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3690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4B0A"/>
    <w:rsid w:val="006C5E84"/>
    <w:rsid w:val="006C6526"/>
    <w:rsid w:val="006C7360"/>
    <w:rsid w:val="006D0075"/>
    <w:rsid w:val="006D049E"/>
    <w:rsid w:val="006D16D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1FC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7CA"/>
    <w:rsid w:val="00717878"/>
    <w:rsid w:val="00720ABE"/>
    <w:rsid w:val="007238B8"/>
    <w:rsid w:val="007253F1"/>
    <w:rsid w:val="00725BB2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57E08"/>
    <w:rsid w:val="00762637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0C86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C6B24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3D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0EA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9E4"/>
    <w:rsid w:val="008A1C5F"/>
    <w:rsid w:val="008A36F0"/>
    <w:rsid w:val="008A514E"/>
    <w:rsid w:val="008A5379"/>
    <w:rsid w:val="008A5FF9"/>
    <w:rsid w:val="008B0EE8"/>
    <w:rsid w:val="008B1373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576E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4B1E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58A"/>
    <w:rsid w:val="00944D8F"/>
    <w:rsid w:val="009453E3"/>
    <w:rsid w:val="00945CA7"/>
    <w:rsid w:val="0094601E"/>
    <w:rsid w:val="00947BA6"/>
    <w:rsid w:val="009514E0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5E1A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052A"/>
    <w:rsid w:val="00A418AF"/>
    <w:rsid w:val="00A41E92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3319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003C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9F"/>
    <w:rsid w:val="00AD7341"/>
    <w:rsid w:val="00AD7BA2"/>
    <w:rsid w:val="00AE19A4"/>
    <w:rsid w:val="00AE1C59"/>
    <w:rsid w:val="00AE1FB9"/>
    <w:rsid w:val="00AE2DE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46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82E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4CED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16E61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5CE8"/>
    <w:rsid w:val="00D5672E"/>
    <w:rsid w:val="00D57436"/>
    <w:rsid w:val="00D60438"/>
    <w:rsid w:val="00D6082C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3FDD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4F6B"/>
    <w:rsid w:val="00E95C48"/>
    <w:rsid w:val="00E96354"/>
    <w:rsid w:val="00E964F5"/>
    <w:rsid w:val="00E96A19"/>
    <w:rsid w:val="00EA5D12"/>
    <w:rsid w:val="00EA6667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1314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4667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76C67"/>
    <w:rsid w:val="00F800C7"/>
    <w:rsid w:val="00F80499"/>
    <w:rsid w:val="00F815F1"/>
    <w:rsid w:val="00F8194E"/>
    <w:rsid w:val="00F82E5D"/>
    <w:rsid w:val="00F83603"/>
    <w:rsid w:val="00F854E8"/>
    <w:rsid w:val="00F87ADD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8F0F-FD09-413C-92EF-3D8E599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2705</Words>
  <Characters>18169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50</cp:revision>
  <cp:lastPrinted>2014-10-08T10:46:00Z</cp:lastPrinted>
  <dcterms:created xsi:type="dcterms:W3CDTF">2014-11-19T09:48:00Z</dcterms:created>
  <dcterms:modified xsi:type="dcterms:W3CDTF">2015-06-18T05:59:00Z</dcterms:modified>
</cp:coreProperties>
</file>