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74" w:rsidRPr="00F1367A" w:rsidRDefault="004F4E87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777AAA" w:rsidRPr="00F1367A">
        <w:rPr>
          <w:rFonts w:ascii="Times New Roman" w:hAnsi="Times New Roman"/>
          <w:b/>
          <w:sz w:val="24"/>
          <w:szCs w:val="24"/>
        </w:rPr>
        <w:t>8</w:t>
      </w:r>
    </w:p>
    <w:p w:rsidR="00D43074" w:rsidRPr="00766037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902781" w:rsidRPr="00766037">
        <w:rPr>
          <w:rFonts w:ascii="Times New Roman" w:hAnsi="Times New Roman"/>
          <w:b/>
          <w:sz w:val="24"/>
          <w:szCs w:val="24"/>
        </w:rPr>
        <w:br/>
      </w:r>
      <w:r w:rsidR="00DB4621" w:rsidRPr="00DB4621">
        <w:rPr>
          <w:rFonts w:ascii="Times New Roman" w:hAnsi="Times New Roman"/>
          <w:b/>
          <w:sz w:val="24"/>
          <w:szCs w:val="24"/>
        </w:rPr>
        <w:t xml:space="preserve">от 25.04.2016 № СЭД-19-09-44  </w:t>
      </w: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D00C08" w:rsidRPr="004506FE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находящемся в муниципальной собственности, либо 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450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4506FE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p w:rsidR="00E65A54" w:rsidRPr="004506FE" w:rsidRDefault="00E65A54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"/>
        <w:gridCol w:w="1264"/>
        <w:gridCol w:w="1187"/>
        <w:gridCol w:w="1276"/>
        <w:gridCol w:w="3755"/>
        <w:gridCol w:w="1387"/>
        <w:gridCol w:w="1321"/>
      </w:tblGrid>
      <w:tr w:rsidR="00E87EDA" w:rsidRPr="00E87EDA" w:rsidTr="000819D1">
        <w:tc>
          <w:tcPr>
            <w:tcW w:w="492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187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НТО</w:t>
            </w:r>
          </w:p>
        </w:tc>
        <w:tc>
          <w:tcPr>
            <w:tcW w:w="1276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3755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Адресный ориентир НТО</w:t>
            </w: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(г. Пермь)</w:t>
            </w:r>
          </w:p>
        </w:tc>
        <w:tc>
          <w:tcPr>
            <w:tcW w:w="1387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лота, руб.</w:t>
            </w:r>
          </w:p>
        </w:tc>
      </w:tr>
      <w:tr w:rsidR="00AF186B" w:rsidRPr="00E87EDA" w:rsidTr="001D61CF">
        <w:tc>
          <w:tcPr>
            <w:tcW w:w="492" w:type="dxa"/>
            <w:vAlign w:val="center"/>
          </w:tcPr>
          <w:p w:rsidR="00AF186B" w:rsidRPr="00E87EDA" w:rsidRDefault="00AF186B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AF186B" w:rsidRPr="000F2BFD" w:rsidRDefault="00AF186B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87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К-К-3</w:t>
            </w:r>
          </w:p>
        </w:tc>
        <w:tc>
          <w:tcPr>
            <w:tcW w:w="1276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ул. Адмирала Нахимова, 20 / Ц-2</w:t>
            </w:r>
            <w:proofErr w:type="gramStart"/>
            <w:r w:rsidRPr="000F2BFD">
              <w:rPr>
                <w:rFonts w:ascii="Times New Roman" w:hAnsi="Times New Roman"/>
                <w:sz w:val="24"/>
                <w:szCs w:val="24"/>
              </w:rPr>
              <w:t xml:space="preserve"> / К</w:t>
            </w:r>
            <w:proofErr w:type="gramEnd"/>
          </w:p>
        </w:tc>
        <w:tc>
          <w:tcPr>
            <w:tcW w:w="1387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8 731,00</w:t>
            </w:r>
          </w:p>
        </w:tc>
      </w:tr>
      <w:tr w:rsidR="00AF186B" w:rsidRPr="00E87EDA" w:rsidTr="001D61CF">
        <w:tc>
          <w:tcPr>
            <w:tcW w:w="492" w:type="dxa"/>
            <w:vAlign w:val="center"/>
          </w:tcPr>
          <w:p w:rsidR="00AF186B" w:rsidRPr="00E87EDA" w:rsidRDefault="00AF186B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AF186B" w:rsidRPr="000F2BFD" w:rsidRDefault="00AF186B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87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К-К-36</w:t>
            </w:r>
          </w:p>
        </w:tc>
        <w:tc>
          <w:tcPr>
            <w:tcW w:w="1276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ул. Байкальская, 3 / 2 / Ж-1</w:t>
            </w:r>
            <w:proofErr w:type="gramStart"/>
            <w:r w:rsidRPr="000F2BFD">
              <w:rPr>
                <w:rFonts w:ascii="Times New Roman" w:hAnsi="Times New Roman"/>
                <w:sz w:val="24"/>
                <w:szCs w:val="24"/>
              </w:rPr>
              <w:t xml:space="preserve"> / К</w:t>
            </w:r>
            <w:proofErr w:type="gramEnd"/>
          </w:p>
        </w:tc>
        <w:tc>
          <w:tcPr>
            <w:tcW w:w="1387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6 613,49</w:t>
            </w:r>
          </w:p>
        </w:tc>
      </w:tr>
      <w:tr w:rsidR="00AF186B" w:rsidRPr="00E87EDA" w:rsidTr="001D61CF">
        <w:tc>
          <w:tcPr>
            <w:tcW w:w="492" w:type="dxa"/>
            <w:vAlign w:val="center"/>
          </w:tcPr>
          <w:p w:rsidR="00AF186B" w:rsidRPr="00E87EDA" w:rsidRDefault="00AF186B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AF186B" w:rsidRPr="000F2BFD" w:rsidRDefault="00AF186B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87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К-КП-2</w:t>
            </w:r>
          </w:p>
        </w:tc>
        <w:tc>
          <w:tcPr>
            <w:tcW w:w="1276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ул. Автозаводская, 6 / Ц-4</w:t>
            </w:r>
            <w:proofErr w:type="gramStart"/>
            <w:r w:rsidRPr="000F2BFD">
              <w:rPr>
                <w:rFonts w:ascii="Times New Roman" w:hAnsi="Times New Roman"/>
                <w:sz w:val="24"/>
                <w:szCs w:val="24"/>
              </w:rPr>
              <w:t xml:space="preserve"> / К</w:t>
            </w:r>
            <w:proofErr w:type="gramEnd"/>
          </w:p>
        </w:tc>
        <w:tc>
          <w:tcPr>
            <w:tcW w:w="1387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5 668,98</w:t>
            </w:r>
          </w:p>
        </w:tc>
      </w:tr>
      <w:tr w:rsidR="00AF186B" w:rsidRPr="00E87EDA" w:rsidTr="001D61CF">
        <w:tc>
          <w:tcPr>
            <w:tcW w:w="492" w:type="dxa"/>
            <w:vAlign w:val="center"/>
          </w:tcPr>
          <w:p w:rsidR="00AF186B" w:rsidRPr="00E87EDA" w:rsidRDefault="00AF186B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AF186B" w:rsidRPr="000F2BFD" w:rsidRDefault="00AF186B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87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К-КП-14</w:t>
            </w:r>
          </w:p>
        </w:tc>
        <w:tc>
          <w:tcPr>
            <w:tcW w:w="1276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F2BFD">
              <w:rPr>
                <w:rFonts w:ascii="Times New Roman" w:hAnsi="Times New Roman"/>
                <w:sz w:val="24"/>
                <w:szCs w:val="24"/>
              </w:rPr>
              <w:t>Ласьвинская</w:t>
            </w:r>
            <w:proofErr w:type="spellEnd"/>
            <w:r w:rsidRPr="000F2BFD">
              <w:rPr>
                <w:rFonts w:ascii="Times New Roman" w:hAnsi="Times New Roman"/>
                <w:sz w:val="24"/>
                <w:szCs w:val="24"/>
              </w:rPr>
              <w:t>, 72 / Ц-2</w:t>
            </w:r>
            <w:proofErr w:type="gramStart"/>
            <w:r w:rsidRPr="000F2BFD">
              <w:rPr>
                <w:rFonts w:ascii="Times New Roman" w:hAnsi="Times New Roman"/>
                <w:sz w:val="24"/>
                <w:szCs w:val="24"/>
              </w:rPr>
              <w:t xml:space="preserve"> / К</w:t>
            </w:r>
            <w:proofErr w:type="gramEnd"/>
          </w:p>
        </w:tc>
        <w:tc>
          <w:tcPr>
            <w:tcW w:w="1387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6 414,46</w:t>
            </w:r>
          </w:p>
        </w:tc>
      </w:tr>
      <w:tr w:rsidR="00AF186B" w:rsidRPr="00E87EDA" w:rsidTr="001D61CF">
        <w:tc>
          <w:tcPr>
            <w:tcW w:w="492" w:type="dxa"/>
            <w:vAlign w:val="center"/>
          </w:tcPr>
          <w:p w:rsidR="00AF186B" w:rsidRPr="00E87EDA" w:rsidRDefault="00AF186B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AF186B" w:rsidRPr="000F2BFD" w:rsidRDefault="00AF186B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87" w:type="dxa"/>
          </w:tcPr>
          <w:p w:rsidR="00AF186B" w:rsidRPr="000F2BFD" w:rsidRDefault="00AF186B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С-П-11</w:t>
            </w:r>
          </w:p>
        </w:tc>
        <w:tc>
          <w:tcPr>
            <w:tcW w:w="1276" w:type="dxa"/>
          </w:tcPr>
          <w:p w:rsidR="00AF186B" w:rsidRPr="000F2BFD" w:rsidRDefault="00AF186B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AF186B" w:rsidRPr="000F2BFD" w:rsidRDefault="00AF186B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ул. Академика Курчатова, 2 / Ж-1</w:t>
            </w:r>
            <w:proofErr w:type="gramStart"/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С</w:t>
            </w:r>
            <w:proofErr w:type="gramEnd"/>
          </w:p>
        </w:tc>
        <w:tc>
          <w:tcPr>
            <w:tcW w:w="1387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21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118 927,99</w:t>
            </w:r>
          </w:p>
        </w:tc>
      </w:tr>
      <w:tr w:rsidR="00AF186B" w:rsidRPr="00E87EDA" w:rsidTr="001D61CF">
        <w:tc>
          <w:tcPr>
            <w:tcW w:w="492" w:type="dxa"/>
            <w:vAlign w:val="center"/>
          </w:tcPr>
          <w:p w:rsidR="00AF186B" w:rsidRPr="00E87EDA" w:rsidRDefault="00AF186B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AF186B" w:rsidRPr="000F2BFD" w:rsidRDefault="00AF186B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87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Д-П-60</w:t>
            </w:r>
          </w:p>
        </w:tc>
        <w:tc>
          <w:tcPr>
            <w:tcW w:w="1276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F2BFD">
              <w:rPr>
                <w:rFonts w:ascii="Times New Roman" w:hAnsi="Times New Roman"/>
                <w:sz w:val="24"/>
                <w:szCs w:val="24"/>
              </w:rPr>
              <w:t>Куфонина</w:t>
            </w:r>
            <w:proofErr w:type="spellEnd"/>
            <w:r w:rsidRPr="000F2BFD">
              <w:rPr>
                <w:rFonts w:ascii="Times New Roman" w:hAnsi="Times New Roman"/>
                <w:sz w:val="24"/>
                <w:szCs w:val="24"/>
              </w:rPr>
              <w:t>, 10/б / Ж-1</w:t>
            </w:r>
            <w:proofErr w:type="gramStart"/>
            <w:r w:rsidRPr="000F2BFD">
              <w:rPr>
                <w:rFonts w:ascii="Times New Roman" w:hAnsi="Times New Roman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54 358,85</w:t>
            </w:r>
          </w:p>
        </w:tc>
      </w:tr>
      <w:tr w:rsidR="00AF186B" w:rsidRPr="00E87EDA" w:rsidTr="001D61CF">
        <w:tc>
          <w:tcPr>
            <w:tcW w:w="492" w:type="dxa"/>
            <w:vAlign w:val="center"/>
          </w:tcPr>
          <w:p w:rsidR="00AF186B" w:rsidRPr="00E87EDA" w:rsidRDefault="00AF186B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:rsidR="00AF186B" w:rsidRPr="000F2BFD" w:rsidRDefault="00AF186B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87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Д-П-63</w:t>
            </w:r>
          </w:p>
        </w:tc>
        <w:tc>
          <w:tcPr>
            <w:tcW w:w="1276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ш. Космонавтов, 84 / Ц-2</w:t>
            </w:r>
            <w:proofErr w:type="gramStart"/>
            <w:r w:rsidRPr="000F2BFD">
              <w:rPr>
                <w:rFonts w:ascii="Times New Roman" w:hAnsi="Times New Roman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113 696,58</w:t>
            </w:r>
          </w:p>
        </w:tc>
      </w:tr>
      <w:tr w:rsidR="00AF186B" w:rsidRPr="00E87EDA" w:rsidTr="001D61CF">
        <w:tc>
          <w:tcPr>
            <w:tcW w:w="492" w:type="dxa"/>
            <w:vAlign w:val="center"/>
          </w:tcPr>
          <w:p w:rsidR="00AF186B" w:rsidRPr="00E87EDA" w:rsidRDefault="00AF186B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 w:rsidR="00AF186B" w:rsidRPr="000F2BFD" w:rsidRDefault="00AF186B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87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Д-П-10</w:t>
            </w:r>
          </w:p>
        </w:tc>
        <w:tc>
          <w:tcPr>
            <w:tcW w:w="1276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проспект Парковый, 43</w:t>
            </w:r>
            <w:proofErr w:type="gramStart"/>
            <w:r w:rsidRPr="000F2B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F2BFD">
              <w:rPr>
                <w:rFonts w:ascii="Times New Roman" w:hAnsi="Times New Roman"/>
                <w:sz w:val="24"/>
                <w:szCs w:val="24"/>
              </w:rPr>
              <w:t>/Ц-2/Д</w:t>
            </w:r>
          </w:p>
        </w:tc>
        <w:tc>
          <w:tcPr>
            <w:tcW w:w="1387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21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63 197,74</w:t>
            </w:r>
          </w:p>
        </w:tc>
      </w:tr>
      <w:tr w:rsidR="00AF186B" w:rsidRPr="00E87EDA" w:rsidTr="001D61CF">
        <w:tc>
          <w:tcPr>
            <w:tcW w:w="492" w:type="dxa"/>
            <w:vAlign w:val="center"/>
          </w:tcPr>
          <w:p w:rsidR="00AF186B" w:rsidRPr="00E87EDA" w:rsidRDefault="00AF186B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 w:rsidR="00AF186B" w:rsidRPr="000F2BFD" w:rsidRDefault="00AF186B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87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Д-П-62</w:t>
            </w:r>
          </w:p>
        </w:tc>
        <w:tc>
          <w:tcPr>
            <w:tcW w:w="1276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ш. Космонавтов, 108 / Ц-2</w:t>
            </w:r>
            <w:proofErr w:type="gramStart"/>
            <w:r w:rsidRPr="000F2BFD">
              <w:rPr>
                <w:rFonts w:ascii="Times New Roman" w:hAnsi="Times New Roman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66 733,85</w:t>
            </w:r>
          </w:p>
        </w:tc>
      </w:tr>
      <w:tr w:rsidR="00AF186B" w:rsidRPr="00E87EDA" w:rsidTr="001D61CF">
        <w:tc>
          <w:tcPr>
            <w:tcW w:w="492" w:type="dxa"/>
            <w:vAlign w:val="center"/>
          </w:tcPr>
          <w:p w:rsidR="00AF186B" w:rsidRPr="00E87EDA" w:rsidRDefault="00AF186B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 w:rsidR="00AF186B" w:rsidRPr="000F2BFD" w:rsidRDefault="00AF186B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87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И-К-70</w:t>
            </w:r>
          </w:p>
        </w:tc>
        <w:tc>
          <w:tcPr>
            <w:tcW w:w="1276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ул. Мира, 66 / Ц-2</w:t>
            </w:r>
            <w:proofErr w:type="gramStart"/>
            <w:r w:rsidRPr="000F2BFD">
              <w:rPr>
                <w:rFonts w:ascii="Times New Roman" w:hAnsi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11 492,60</w:t>
            </w:r>
          </w:p>
        </w:tc>
      </w:tr>
      <w:tr w:rsidR="00AF186B" w:rsidRPr="00E87EDA" w:rsidTr="001D61CF">
        <w:tc>
          <w:tcPr>
            <w:tcW w:w="492" w:type="dxa"/>
            <w:vAlign w:val="center"/>
          </w:tcPr>
          <w:p w:rsidR="00AF186B" w:rsidRPr="00E87EDA" w:rsidRDefault="00AF186B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AF186B" w:rsidRPr="000F2BFD" w:rsidRDefault="00AF186B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87" w:type="dxa"/>
          </w:tcPr>
          <w:p w:rsidR="00AF186B" w:rsidRPr="000F2BFD" w:rsidRDefault="00AF186B" w:rsidP="00F1367A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И-П-11</w:t>
            </w:r>
            <w:r w:rsidR="00F13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186B" w:rsidRPr="000F2BFD" w:rsidRDefault="00AF186B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AF186B" w:rsidRPr="000F2BFD" w:rsidRDefault="00AF186B" w:rsidP="00F1367A">
            <w:pPr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F1367A">
              <w:rPr>
                <w:rFonts w:ascii="Times New Roman" w:hAnsi="Times New Roman"/>
                <w:sz w:val="24"/>
                <w:szCs w:val="24"/>
              </w:rPr>
              <w:t>Мира, 102</w:t>
            </w:r>
            <w:r w:rsidRPr="000F2BF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367A">
              <w:rPr>
                <w:rFonts w:ascii="Times New Roman" w:hAnsi="Times New Roman"/>
                <w:sz w:val="24"/>
                <w:szCs w:val="24"/>
              </w:rPr>
              <w:t>Ц</w:t>
            </w:r>
            <w:r w:rsidRPr="000F2BFD">
              <w:rPr>
                <w:rFonts w:ascii="Times New Roman" w:hAnsi="Times New Roman"/>
                <w:sz w:val="24"/>
                <w:szCs w:val="24"/>
              </w:rPr>
              <w:t>-</w:t>
            </w:r>
            <w:r w:rsidR="00F1367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0F2BFD">
              <w:rPr>
                <w:rFonts w:ascii="Times New Roman" w:hAnsi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AF186B" w:rsidRPr="000F2BFD" w:rsidRDefault="00AF186B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:rsidR="00AF186B" w:rsidRPr="000F2BFD" w:rsidRDefault="00AF186B" w:rsidP="00F13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1367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367A">
              <w:rPr>
                <w:rFonts w:ascii="Times New Roman" w:hAnsi="Times New Roman"/>
                <w:color w:val="000000"/>
                <w:sz w:val="24"/>
                <w:szCs w:val="24"/>
              </w:rPr>
              <w:t>744</w:t>
            </w: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1367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F2B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87EDA" w:rsidRDefault="00E87ED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F14FEA" w:rsidRDefault="00CF430F" w:rsidP="00CF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CF430F" w:rsidRPr="00F14FEA" w:rsidRDefault="00CF430F" w:rsidP="00CF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F14FEA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CF430F" w:rsidRPr="004506FE" w:rsidRDefault="00CF430F" w:rsidP="00CF430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4506FE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CF430F" w:rsidRPr="00F14FEA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CF430F" w:rsidRPr="004506FE" w:rsidRDefault="00CF430F" w:rsidP="00CF430F">
      <w:pPr>
        <w:pStyle w:val="ab"/>
        <w:widowControl w:val="0"/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F430F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участия в конкурсе, проведения конкурса и определения лица, выигравшего конкурс:</w:t>
      </w:r>
    </w:p>
    <w:p w:rsidR="00CF430F" w:rsidRPr="008839BF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t>Для участия в конкурсе претенденты (представители претендентов) предъявляют</w:t>
      </w:r>
      <w:r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 следующие документы:</w:t>
      </w:r>
    </w:p>
    <w:p w:rsidR="00CF430F" w:rsidRPr="004506FE" w:rsidRDefault="00CF430F" w:rsidP="00CF430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lastRenderedPageBreak/>
        <w:t>копии учредительных документов и решения об избрании единоличного исполнительного органа;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>
        <w:rPr>
          <w:rFonts w:ascii="Times New Roman" w:hAnsi="Times New Roman"/>
          <w:sz w:val="24"/>
          <w:szCs w:val="24"/>
        </w:rPr>
        <w:t xml:space="preserve"> или её копию</w:t>
      </w:r>
      <w:r w:rsidRPr="00AF253B"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при проведении конкурсов по продаже права на заключение договора </w:t>
      </w:r>
      <w:r w:rsidRPr="00F14FE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CF430F" w:rsidRPr="004506FE" w:rsidRDefault="00CF430F" w:rsidP="00CF430F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CF430F" w:rsidRPr="004506FE" w:rsidRDefault="00CF430F" w:rsidP="00CF430F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F430F" w:rsidRPr="004506FE" w:rsidRDefault="00CF430F" w:rsidP="00CF430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>
        <w:rPr>
          <w:rFonts w:ascii="Times New Roman" w:hAnsi="Times New Roman"/>
          <w:sz w:val="24"/>
          <w:szCs w:val="24"/>
        </w:rPr>
        <w:t xml:space="preserve"> или её копию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CF430F" w:rsidRPr="004506FE" w:rsidRDefault="00CF430F" w:rsidP="00CF430F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CF430F" w:rsidRPr="004506FE" w:rsidRDefault="00CF430F" w:rsidP="00CF430F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CF430F" w:rsidRPr="007730B8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конкурса задаток </w:t>
      </w:r>
      <w:r w:rsidRPr="00F14FEA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в размере 100% начальной цены лота. </w:t>
      </w:r>
    </w:p>
    <w:p w:rsidR="00CF430F" w:rsidRPr="00A44669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CF430F" w:rsidRPr="003A5285" w:rsidRDefault="00CF430F" w:rsidP="00CF430F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Pr="00A44669">
        <w:rPr>
          <w:rFonts w:ascii="Times New Roman" w:hAnsi="Times New Roman"/>
          <w:sz w:val="24"/>
          <w:szCs w:val="24"/>
        </w:rPr>
        <w:br/>
      </w:r>
      <w:proofErr w:type="gramStart"/>
      <w:r w:rsidRPr="00A44669">
        <w:rPr>
          <w:rFonts w:ascii="Times New Roman" w:hAnsi="Times New Roman"/>
          <w:sz w:val="24"/>
          <w:szCs w:val="24"/>
        </w:rPr>
        <w:t>р</w:t>
      </w:r>
      <w:proofErr w:type="gramEnd"/>
      <w:r w:rsidRPr="00A44669">
        <w:rPr>
          <w:rFonts w:ascii="Times New Roman" w:hAnsi="Times New Roman"/>
          <w:sz w:val="24"/>
          <w:szCs w:val="24"/>
        </w:rPr>
        <w:t>/с 403 028 108 577 350 000 30 в Отделении Перм</w:t>
      </w:r>
      <w:r w:rsidR="003A5285">
        <w:rPr>
          <w:rFonts w:ascii="Times New Roman" w:hAnsi="Times New Roman"/>
          <w:sz w:val="24"/>
          <w:szCs w:val="24"/>
        </w:rPr>
        <w:t xml:space="preserve">ь г. Пермь, БИК банка 045773001, </w:t>
      </w:r>
      <w:r w:rsidR="003A5285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3A5285" w:rsidRPr="003A5285">
        <w:rPr>
          <w:rFonts w:ascii="Times New Roman" w:hAnsi="Times New Roman"/>
          <w:sz w:val="24"/>
          <w:szCs w:val="24"/>
        </w:rPr>
        <w:t>КБК 00000000000000000510, ОКТМО 57701000.</w:t>
      </w:r>
    </w:p>
    <w:p w:rsidR="00CF430F" w:rsidRDefault="00CF430F" w:rsidP="00CF430F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CF430F" w:rsidRPr="00120735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CF430F" w:rsidRPr="00120735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F186B" w:rsidRPr="00AF186B">
        <w:rPr>
          <w:rFonts w:ascii="Times New Roman" w:hAnsi="Times New Roman" w:cs="Times New Roman"/>
          <w:sz w:val="24"/>
          <w:szCs w:val="24"/>
        </w:rPr>
        <w:t>3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по </w:t>
      </w:r>
      <w:r w:rsidRPr="00CF430F">
        <w:rPr>
          <w:rFonts w:ascii="Times New Roman" w:hAnsi="Times New Roman" w:cs="Times New Roman"/>
          <w:sz w:val="24"/>
          <w:szCs w:val="24"/>
        </w:rPr>
        <w:t>2</w:t>
      </w:r>
      <w:r w:rsidR="00AF186B" w:rsidRPr="00AF186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ежедневно в рабочие дни с 10:00 до 13:00 (по местному времени),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Организатор конкурса отказывает в приеме заявки на участие в конкурсе в случае,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CF430F" w:rsidRPr="008839BF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 xml:space="preserve">Претендент вправе отозвать заявку на участие в конкурсе до даты окончания </w:t>
      </w:r>
      <w:r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8839BF">
        <w:rPr>
          <w:rFonts w:ascii="Times New Roman" w:hAnsi="Times New Roman" w:cs="Times New Roman"/>
          <w:sz w:val="24"/>
          <w:szCs w:val="24"/>
        </w:rPr>
        <w:t>приема заявок, указанной в</w:t>
      </w:r>
      <w:r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AD">
        <w:rPr>
          <w:rFonts w:ascii="Times New Roman" w:hAnsi="Times New Roman" w:cs="Times New Roman"/>
          <w:sz w:val="24"/>
          <w:szCs w:val="24"/>
        </w:rPr>
        <w:t xml:space="preserve">Конкурс проводится комиссией по проведению торгов (аукционов, конкурсов) </w:t>
      </w:r>
      <w:r w:rsidRPr="00864EAD">
        <w:rPr>
          <w:rFonts w:ascii="Times New Roman" w:hAnsi="Times New Roman" w:cs="Times New Roman"/>
          <w:sz w:val="24"/>
          <w:szCs w:val="24"/>
        </w:rPr>
        <w:br/>
        <w:t xml:space="preserve">по продаже права на заключение договора на размещение нестационарного торгового объекта </w:t>
      </w:r>
      <w:r w:rsidRPr="00DF7DA7">
        <w:rPr>
          <w:rFonts w:ascii="Times New Roman" w:hAnsi="Times New Roman" w:cs="Times New Roman"/>
          <w:sz w:val="24"/>
          <w:szCs w:val="24"/>
        </w:rPr>
        <w:br/>
      </w:r>
      <w:r w:rsidRPr="00864EAD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</w:t>
      </w:r>
      <w:r w:rsidRPr="00864EA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на участие в конкурсе, оценки и сопоставления конкурсных предложений.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Вскрытие конвертов с конкурсными предложениями по лотам №№ </w:t>
      </w:r>
      <w:r w:rsidR="00AF186B" w:rsidRPr="00AF186B">
        <w:rPr>
          <w:rFonts w:ascii="Times New Roman" w:hAnsi="Times New Roman" w:cs="Times New Roman"/>
          <w:sz w:val="24"/>
          <w:szCs w:val="24"/>
        </w:rPr>
        <w:t>23</w:t>
      </w:r>
      <w:r w:rsidRPr="00F21B09">
        <w:rPr>
          <w:rFonts w:ascii="Times New Roman" w:hAnsi="Times New Roman" w:cs="Times New Roman"/>
          <w:sz w:val="24"/>
          <w:szCs w:val="24"/>
        </w:rPr>
        <w:t>-</w:t>
      </w:r>
      <w:r w:rsidR="00AF186B" w:rsidRPr="00AF186B">
        <w:rPr>
          <w:rFonts w:ascii="Times New Roman" w:hAnsi="Times New Roman" w:cs="Times New Roman"/>
          <w:sz w:val="24"/>
          <w:szCs w:val="24"/>
        </w:rPr>
        <w:t>33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AF186B" w:rsidRPr="00AF186B">
        <w:rPr>
          <w:rFonts w:ascii="Times New Roman" w:hAnsi="Times New Roman" w:cs="Times New Roman"/>
          <w:sz w:val="24"/>
          <w:szCs w:val="24"/>
        </w:rPr>
        <w:t>01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AF186B" w:rsidRPr="00AF186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конкурсе по лотам №№ </w:t>
      </w:r>
      <w:r w:rsidR="00AF186B" w:rsidRPr="00AF186B">
        <w:rPr>
          <w:rFonts w:ascii="Times New Roman" w:hAnsi="Times New Roman" w:cs="Times New Roman"/>
          <w:sz w:val="24"/>
          <w:szCs w:val="24"/>
        </w:rPr>
        <w:t>23</w:t>
      </w:r>
      <w:r w:rsidRPr="00F21B09">
        <w:rPr>
          <w:rFonts w:ascii="Times New Roman" w:hAnsi="Times New Roman" w:cs="Times New Roman"/>
          <w:sz w:val="24"/>
          <w:szCs w:val="24"/>
        </w:rPr>
        <w:t>-</w:t>
      </w:r>
      <w:r w:rsidR="00AF186B" w:rsidRPr="00AF186B">
        <w:rPr>
          <w:rFonts w:ascii="Times New Roman" w:hAnsi="Times New Roman" w:cs="Times New Roman"/>
          <w:sz w:val="24"/>
          <w:szCs w:val="24"/>
        </w:rPr>
        <w:t>33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Pr="00CF430F">
        <w:rPr>
          <w:rFonts w:ascii="Times New Roman" w:hAnsi="Times New Roman" w:cs="Times New Roman"/>
          <w:sz w:val="24"/>
          <w:szCs w:val="24"/>
        </w:rPr>
        <w:t>0</w:t>
      </w:r>
      <w:r w:rsidR="002D634C">
        <w:rPr>
          <w:rFonts w:ascii="Times New Roman" w:hAnsi="Times New Roman" w:cs="Times New Roman"/>
          <w:sz w:val="24"/>
          <w:szCs w:val="24"/>
        </w:rPr>
        <w:t>8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Pr="00F21B09">
        <w:rPr>
          <w:rFonts w:ascii="Times New Roman" w:hAnsi="Times New Roman" w:cs="Times New Roman"/>
          <w:sz w:val="24"/>
          <w:szCs w:val="24"/>
        </w:rPr>
        <w:br/>
        <w:t>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CF430F" w:rsidRPr="00120735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CF430F" w:rsidRPr="00120735" w:rsidRDefault="00CF430F" w:rsidP="00CF430F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CF430F" w:rsidRDefault="00CF430F" w:rsidP="00CF430F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на заключение Договора, либо представлены предложения по размеру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 ниже начальной цены лота.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участников по лотам №№ </w:t>
      </w:r>
      <w:r w:rsidR="00AF186B" w:rsidRPr="00AF186B">
        <w:rPr>
          <w:rFonts w:ascii="Times New Roman" w:hAnsi="Times New Roman" w:cs="Times New Roman"/>
          <w:sz w:val="24"/>
          <w:szCs w:val="24"/>
        </w:rPr>
        <w:t>23</w:t>
      </w:r>
      <w:r w:rsidRPr="00F21B09">
        <w:rPr>
          <w:rFonts w:ascii="Times New Roman" w:hAnsi="Times New Roman" w:cs="Times New Roman"/>
          <w:sz w:val="24"/>
          <w:szCs w:val="24"/>
        </w:rPr>
        <w:t>-</w:t>
      </w:r>
      <w:r w:rsidR="00AF186B" w:rsidRPr="00AF186B">
        <w:rPr>
          <w:rFonts w:ascii="Times New Roman" w:hAnsi="Times New Roman" w:cs="Times New Roman"/>
          <w:sz w:val="24"/>
          <w:szCs w:val="24"/>
        </w:rPr>
        <w:t>33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="002D634C">
        <w:rPr>
          <w:rFonts w:ascii="Times New Roman" w:hAnsi="Times New Roman" w:cs="Times New Roman"/>
          <w:sz w:val="24"/>
          <w:szCs w:val="24"/>
        </w:rPr>
        <w:t>16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Pr="00F21B09">
        <w:rPr>
          <w:rFonts w:ascii="Times New Roman" w:hAnsi="Times New Roman" w:cs="Times New Roman"/>
          <w:sz w:val="24"/>
          <w:szCs w:val="24"/>
        </w:rPr>
        <w:br/>
        <w:t xml:space="preserve">в 15:00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</w:p>
    <w:p w:rsidR="00CF430F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CF430F" w:rsidRPr="00E87EDA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 xml:space="preserve">Организатор конкурса вправе отказаться от проведения конкурса не позднее, чем за 1 день </w:t>
      </w:r>
    </w:p>
    <w:p w:rsidR="00CF430F" w:rsidRPr="00E87EDA" w:rsidRDefault="00CF430F" w:rsidP="00CF43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>до даты вскрытия конвертов с конкурсными предложениями.</w:t>
      </w:r>
    </w:p>
    <w:p w:rsidR="00CF430F" w:rsidRPr="004506FE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подробно с</w:t>
      </w:r>
      <w:r w:rsidRPr="004506FE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>Пермь,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>Сибирская,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Pr="004506FE">
        <w:rPr>
          <w:rFonts w:ascii="Times New Roman" w:hAnsi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12</w:t>
      </w:r>
      <w:r w:rsidRPr="004506FE">
        <w:rPr>
          <w:rFonts w:ascii="Times New Roman" w:hAnsi="Times New Roman"/>
          <w:sz w:val="24"/>
          <w:szCs w:val="24"/>
        </w:rPr>
        <w:t>, тел. 212-77-24).</w:t>
      </w:r>
    </w:p>
    <w:p w:rsidR="00CF430F" w:rsidRPr="004506FE" w:rsidRDefault="00CF430F" w:rsidP="00CF43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30F" w:rsidRPr="004506FE" w:rsidRDefault="00CF430F" w:rsidP="00CF430F">
      <w:pPr>
        <w:spacing w:after="0"/>
        <w:ind w:firstLine="709"/>
        <w:jc w:val="both"/>
        <w:rPr>
          <w:sz w:val="24"/>
          <w:szCs w:val="24"/>
        </w:rPr>
      </w:pPr>
    </w:p>
    <w:sectPr w:rsidR="00CF430F" w:rsidRPr="004506FE" w:rsidSect="00E0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62A0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3A"/>
    <w:rsid w:val="000A7695"/>
    <w:rsid w:val="00253FEE"/>
    <w:rsid w:val="002C3903"/>
    <w:rsid w:val="002D634C"/>
    <w:rsid w:val="002E6050"/>
    <w:rsid w:val="00304367"/>
    <w:rsid w:val="003477E7"/>
    <w:rsid w:val="003A5285"/>
    <w:rsid w:val="003B11C2"/>
    <w:rsid w:val="004046F0"/>
    <w:rsid w:val="004506FE"/>
    <w:rsid w:val="00453C7D"/>
    <w:rsid w:val="004837DB"/>
    <w:rsid w:val="004D0CA8"/>
    <w:rsid w:val="004F0C48"/>
    <w:rsid w:val="004F4E87"/>
    <w:rsid w:val="005216A3"/>
    <w:rsid w:val="00610B11"/>
    <w:rsid w:val="0061497D"/>
    <w:rsid w:val="00656441"/>
    <w:rsid w:val="00684D30"/>
    <w:rsid w:val="00703398"/>
    <w:rsid w:val="00704C34"/>
    <w:rsid w:val="00766037"/>
    <w:rsid w:val="00770BCC"/>
    <w:rsid w:val="00777AAA"/>
    <w:rsid w:val="007B38CF"/>
    <w:rsid w:val="007D02E8"/>
    <w:rsid w:val="008543FD"/>
    <w:rsid w:val="00860F25"/>
    <w:rsid w:val="00864EAD"/>
    <w:rsid w:val="008839BF"/>
    <w:rsid w:val="008E71BD"/>
    <w:rsid w:val="00902781"/>
    <w:rsid w:val="00954F50"/>
    <w:rsid w:val="00965409"/>
    <w:rsid w:val="00A64958"/>
    <w:rsid w:val="00A91CDC"/>
    <w:rsid w:val="00AD2F8E"/>
    <w:rsid w:val="00AF186B"/>
    <w:rsid w:val="00B1298D"/>
    <w:rsid w:val="00B2103A"/>
    <w:rsid w:val="00B55C9B"/>
    <w:rsid w:val="00CF430F"/>
    <w:rsid w:val="00CF46C6"/>
    <w:rsid w:val="00D00C08"/>
    <w:rsid w:val="00D43074"/>
    <w:rsid w:val="00DB4621"/>
    <w:rsid w:val="00DD05B1"/>
    <w:rsid w:val="00DE0388"/>
    <w:rsid w:val="00DF7DA7"/>
    <w:rsid w:val="00E003EE"/>
    <w:rsid w:val="00E65A54"/>
    <w:rsid w:val="00E87EDA"/>
    <w:rsid w:val="00F1367A"/>
    <w:rsid w:val="00F14FEA"/>
    <w:rsid w:val="00F21B09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8</cp:revision>
  <cp:lastPrinted>2015-07-13T10:49:00Z</cp:lastPrinted>
  <dcterms:created xsi:type="dcterms:W3CDTF">2016-04-15T05:02:00Z</dcterms:created>
  <dcterms:modified xsi:type="dcterms:W3CDTF">2016-04-27T04:26:00Z</dcterms:modified>
</cp:coreProperties>
</file>