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A252B4" w:rsidRPr="009A7CA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Pr="00BF6EE8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F6EE8" w:rsidRPr="00BF6EE8">
        <w:rPr>
          <w:rFonts w:ascii="Times New Roman" w:hAnsi="Times New Roman"/>
          <w:b/>
          <w:sz w:val="24"/>
          <w:szCs w:val="24"/>
        </w:rPr>
        <w:t>26</w:t>
      </w:r>
      <w:r w:rsidR="00BF6EE8">
        <w:rPr>
          <w:rFonts w:ascii="Times New Roman" w:hAnsi="Times New Roman"/>
          <w:b/>
          <w:sz w:val="24"/>
          <w:szCs w:val="24"/>
        </w:rPr>
        <w:t>.</w:t>
      </w:r>
      <w:r w:rsidR="00BF6EE8" w:rsidRPr="00BF6EE8">
        <w:rPr>
          <w:rFonts w:ascii="Times New Roman" w:hAnsi="Times New Roman"/>
          <w:b/>
          <w:sz w:val="24"/>
          <w:szCs w:val="24"/>
        </w:rPr>
        <w:t>04</w:t>
      </w:r>
      <w:r w:rsidR="00BF6EE8">
        <w:rPr>
          <w:rFonts w:ascii="Times New Roman" w:hAnsi="Times New Roman"/>
          <w:b/>
          <w:sz w:val="24"/>
          <w:szCs w:val="24"/>
        </w:rPr>
        <w:t>.</w:t>
      </w:r>
      <w:r w:rsidR="00BF6EE8" w:rsidRPr="00BF6EE8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BF6EE8">
        <w:rPr>
          <w:rFonts w:ascii="Times New Roman" w:hAnsi="Times New Roman"/>
          <w:b/>
          <w:sz w:val="24"/>
          <w:szCs w:val="24"/>
        </w:rPr>
        <w:t>СЭД</w:t>
      </w:r>
      <w:r w:rsidR="00BF6EE8" w:rsidRPr="00BF6EE8">
        <w:rPr>
          <w:rFonts w:ascii="Times New Roman" w:hAnsi="Times New Roman"/>
          <w:b/>
          <w:sz w:val="24"/>
          <w:szCs w:val="24"/>
        </w:rPr>
        <w:t>-19-09-46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E3164B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252B4" w:rsidRPr="00BF6EE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.05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9D5B8C" w:rsidRPr="00E3164B">
        <w:rPr>
          <w:rFonts w:ascii="Times New Roman" w:hAnsi="Times New Roman"/>
          <w:b/>
          <w:sz w:val="24"/>
          <w:szCs w:val="24"/>
        </w:rPr>
        <w:t>2016</w:t>
      </w:r>
    </w:p>
    <w:p w:rsidR="00A252B4" w:rsidRPr="00BF6EE8" w:rsidRDefault="00A252B4" w:rsidP="00A252B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BF6EE8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  <w:b/>
              </w:rPr>
              <w:t>Мира,30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51,0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 м.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Pr="009A7CA7" w:rsidRDefault="009A7CA7" w:rsidP="009A7C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A7CA7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</w:t>
            </w:r>
            <w:r w:rsidRPr="009A7CA7">
              <w:t>)</w:t>
            </w:r>
            <w:r w:rsidRPr="009A7CA7">
              <w:rPr>
                <w:rFonts w:ascii="Times New Roman" w:hAnsi="Times New Roman"/>
              </w:rPr>
              <w:t>, за исключением игорного бизнеса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52B4" w:rsidTr="00A252B4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108 500,00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ул.Мира,30).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51,0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кв. м 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21 700,0</w:t>
            </w:r>
            <w:r w:rsidR="00A944DC" w:rsidRPr="00A944DC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Внесение задатка осуществляется безналичным платежом на указанные реквизиты для перечисления задатка с  29.04.2016 по 18.05.2016. Назначение платежа - задаток для участия в аукционе 26.05.2016 по лоту № 1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г. Пермь,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ира,30).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Встроенные нежилые помещения </w:t>
            </w:r>
            <w:r w:rsidR="009E1145">
              <w:rPr>
                <w:rFonts w:ascii="Times New Roman" w:hAnsi="Times New Roman"/>
              </w:rPr>
              <w:t>в подвале</w:t>
            </w:r>
            <w:r>
              <w:rPr>
                <w:rFonts w:ascii="Times New Roman" w:hAnsi="Times New Roman"/>
              </w:rPr>
              <w:t xml:space="preserve">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>, ул.Мира,61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83,4кв.м.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102 300,0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</w:t>
            </w:r>
            <w:r w:rsidR="009E1145">
              <w:rPr>
                <w:rFonts w:ascii="Times New Roman" w:hAnsi="Times New Roman"/>
              </w:rPr>
              <w:t>в подвале</w:t>
            </w:r>
            <w:r>
              <w:rPr>
                <w:rFonts w:ascii="Times New Roman" w:hAnsi="Times New Roman"/>
              </w:rPr>
              <w:t xml:space="preserve">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ул.Мира,61).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83,4 кв.м.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20 460,0</w:t>
            </w:r>
            <w:r w:rsidR="00A944DC"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 29.04.2016 по 18.05.2016. Назначение платежа - задаток для участия в аукционе 26.05.2016 по лоту № 2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ул.Мира,61).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52B4" w:rsidRDefault="00A252B4" w:rsidP="00A252B4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Pr="00302410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ул.Подводников,4</w:t>
            </w:r>
          </w:p>
          <w:p w:rsidR="00302410" w:rsidRDefault="00302410" w:rsidP="0030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(помещение находится в пользовании третьих лиц)</w:t>
            </w:r>
          </w:p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60,9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79 300,0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ул.Подводников,4).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60,9 кв.м.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15 860,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29.04.2016 по 18.05.2016. Назначение платежа - задаток для участия в аукционе 26.05.2016 по лоту № 3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ул.Подводников,4).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252B4" w:rsidRDefault="00A252B4" w:rsidP="00A252B4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4 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</w:t>
            </w:r>
            <w:r w:rsidR="009A7CA7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Семченко,23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250,1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>
              <w:rPr>
                <w:rFonts w:ascii="Times New Roman" w:hAnsi="Times New Roman"/>
                <w:b/>
                <w:bCs/>
              </w:rPr>
              <w:t>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162 000,0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ул.Семченко,23</w:t>
            </w:r>
          </w:p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арендуемая площадь составляет 250,1 кв.м.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>
              <w:rPr>
                <w:rFonts w:ascii="Times New Roman" w:hAnsi="Times New Roman"/>
              </w:rPr>
              <w:lastRenderedPageBreak/>
              <w:t>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32 400</w:t>
            </w:r>
            <w:r>
              <w:rPr>
                <w:rFonts w:ascii="Times New Roman" w:hAnsi="Times New Roman"/>
              </w:rPr>
              <w:t>,0</w:t>
            </w:r>
            <w:r w:rsidR="00A944DC">
              <w:rPr>
                <w:rFonts w:ascii="Times New Roman" w:hAnsi="Times New Roman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29.04.2016 по 18.05.2016. Назначение платежа - задаток для участия в аукционе 26.05.2016 по лоту № 4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ул.Семченко,23).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пр.Декабристов,6.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(помещение находится в пользовании третьих лиц)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148,8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A252B4" w:rsidTr="00A252B4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9E114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350,0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 xml:space="preserve"> руб</w:t>
            </w:r>
            <w:r>
              <w:rPr>
                <w:rFonts w:ascii="Times New Roman" w:hAnsi="Times New Roman"/>
              </w:rPr>
              <w:t>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пр. Декабристов,6).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</w:t>
            </w:r>
            <w:r>
              <w:rPr>
                <w:rFonts w:ascii="Times New Roman" w:hAnsi="Times New Roman"/>
                <w:b/>
              </w:rPr>
              <w:t xml:space="preserve"> 148,8</w:t>
            </w:r>
            <w:r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 xml:space="preserve">кциона организатор аукциона на основании </w:t>
            </w:r>
            <w:r>
              <w:rPr>
                <w:rFonts w:ascii="Times New Roman" w:hAnsi="Times New Roman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51 070</w:t>
            </w:r>
            <w:r>
              <w:rPr>
                <w:rFonts w:ascii="Times New Roman" w:hAnsi="Times New Roman"/>
              </w:rPr>
              <w:t>,0</w:t>
            </w:r>
            <w:r w:rsidR="00A944DC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29.04.2016 по 18.05.2016. Назначение платежа - задаток для участия в аукционе 26.05.2016 по лоту № 5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ул.пр.Декабристов,6)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252B4" w:rsidRDefault="00A252B4" w:rsidP="00A252B4">
      <w:pPr>
        <w:suppressAutoHyphens/>
        <w:spacing w:after="0"/>
        <w:ind w:firstLine="539"/>
        <w:jc w:val="center"/>
        <w:outlineLvl w:val="2"/>
        <w:rPr>
          <w:rFonts w:ascii="Times New Roman" w:hAnsi="Times New Roman"/>
          <w:b/>
        </w:rPr>
      </w:pPr>
    </w:p>
    <w:p w:rsidR="00A252B4" w:rsidRDefault="00A252B4" w:rsidP="00A252B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нежилого здания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ул.Сибирская,12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75,8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 w:rsidP="009A7C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</w:t>
            </w:r>
            <w:r w:rsidR="009A7CA7">
              <w:rPr>
                <w:rFonts w:ascii="Times New Roman" w:hAnsi="Times New Roman"/>
              </w:rPr>
              <w:t xml:space="preserve"> т.ч. общепит</w:t>
            </w:r>
            <w:r>
              <w:rPr>
                <w:rFonts w:ascii="Times New Roman" w:hAnsi="Times New Roman"/>
              </w:rPr>
              <w:t>, за исключением игорного бизнеса.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65 500,0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 этаже </w:t>
            </w:r>
            <w:r>
              <w:rPr>
                <w:rFonts w:ascii="Times New Roman" w:hAnsi="Times New Roman"/>
              </w:rPr>
              <w:lastRenderedPageBreak/>
              <w:t>нежилого здания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ул.Сибирская,12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75,8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13 100</w:t>
            </w:r>
            <w:r>
              <w:rPr>
                <w:rFonts w:ascii="Times New Roman" w:hAnsi="Times New Roman"/>
              </w:rPr>
              <w:t>,0</w:t>
            </w:r>
            <w:r w:rsidR="00A944DC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  <w:t xml:space="preserve">29.04.2016 по 18.05.2016. Назначение платежа - задаток для участия в аукционе 26.05.2016 по лоту № 6 </w:t>
            </w:r>
            <w:r>
              <w:rPr>
                <w:rFonts w:ascii="Times New Roman" w:hAnsi="Times New Roman"/>
                <w:bCs/>
              </w:rPr>
              <w:br/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ул.Сибирская,12)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252B4" w:rsidRDefault="00A252B4" w:rsidP="00A25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52B4" w:rsidRPr="00755017" w:rsidRDefault="00A252B4" w:rsidP="00A252B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755017">
        <w:rPr>
          <w:rFonts w:ascii="Times New Roman" w:hAnsi="Times New Roman"/>
          <w:b/>
          <w:sz w:val="24"/>
          <w:szCs w:val="24"/>
          <w:lang w:val="en-US"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ул.Гарцовская,58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(помещение находится в пользовании третьих лиц)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74,9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 за исключением игорного бизнеса.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755017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208 530,0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 этаже жилого дома общей площадью 74,9 кв.м.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ул.Гарцовская,58).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74,9 кв.м.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41 706</w:t>
            </w:r>
            <w:r>
              <w:rPr>
                <w:rFonts w:ascii="Times New Roman" w:hAnsi="Times New Roman"/>
              </w:rPr>
              <w:t>,0</w:t>
            </w:r>
            <w:r w:rsidR="00A944DC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Pr="00302410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29.04.2016 по 18.05.2016. Назначение платежа - задаток для участия в</w:t>
            </w:r>
            <w:r w:rsidR="00755017">
              <w:rPr>
                <w:rFonts w:ascii="Times New Roman" w:hAnsi="Times New Roman"/>
                <w:bCs/>
              </w:rPr>
              <w:t xml:space="preserve"> аукционе 26.05.2016 по лоту № </w:t>
            </w:r>
            <w:r w:rsidR="00755017" w:rsidRPr="00302410">
              <w:rPr>
                <w:rFonts w:ascii="Times New Roman" w:hAnsi="Times New Roman"/>
                <w:bCs/>
              </w:rPr>
              <w:t>7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ул.Гарцовская,58).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55017" w:rsidRPr="00302410" w:rsidRDefault="00755017" w:rsidP="00A252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52B4" w:rsidRPr="00755017" w:rsidRDefault="00A252B4" w:rsidP="00A252B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755017">
        <w:rPr>
          <w:rFonts w:ascii="Times New Roman" w:hAnsi="Times New Roman"/>
          <w:b/>
          <w:sz w:val="24"/>
          <w:szCs w:val="24"/>
          <w:lang w:val="en-US"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тел.212-77-24 (отдел по распоряжению муниципальным 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нежилого здания (ангар)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ул.Лифанова,3а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(помещение находится в пользовании третьих лиц)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439,8кв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общепит,  за исключением игорного бизнеса.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Pr="00755017" w:rsidRDefault="00755017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496 100,0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 этаже нежилого здания (ангар) общей площадью 439,8 кв.м.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ул.Лифанова,3а).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439,8 кв.м.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 1 года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99 220</w:t>
            </w:r>
            <w:r>
              <w:rPr>
                <w:rFonts w:ascii="Times New Roman" w:hAnsi="Times New Roman"/>
              </w:rPr>
              <w:t>,0</w:t>
            </w:r>
            <w:r w:rsidR="00A944DC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Pr="00302410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29.04.2016 по 18.05.2016. Назначение платежа - задаток для участия в</w:t>
            </w:r>
            <w:r w:rsidR="00755017">
              <w:rPr>
                <w:rFonts w:ascii="Times New Roman" w:hAnsi="Times New Roman"/>
                <w:bCs/>
              </w:rPr>
              <w:t xml:space="preserve"> аукционе 26.05.2016 по лоту № </w:t>
            </w:r>
            <w:r w:rsidR="00755017" w:rsidRPr="00302410">
              <w:rPr>
                <w:rFonts w:ascii="Times New Roman" w:hAnsi="Times New Roman"/>
                <w:bCs/>
              </w:rPr>
              <w:t>8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ул.Лифанова,3а).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252B4" w:rsidRPr="00755017" w:rsidRDefault="00A252B4" w:rsidP="00A252B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755017">
        <w:rPr>
          <w:rFonts w:ascii="Times New Roman" w:hAnsi="Times New Roman"/>
          <w:b/>
          <w:sz w:val="24"/>
          <w:szCs w:val="24"/>
          <w:lang w:val="en-US"/>
        </w:rPr>
        <w:t>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A252B4" w:rsidTr="00A252B4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по распоряжению муниципальным  имуществом).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пер.Дубровский 1-й,6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88,7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 за исключением игорного бизнеса.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Pr="00755017" w:rsidRDefault="00A252B4" w:rsidP="00755017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755017"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184 150,0</w:t>
            </w:r>
            <w:r w:rsidR="00A944DC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общей площадью 88,7 кв.м.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пер.Дубровский 1-й, 6).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88,7 кв.м.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36 830</w:t>
            </w:r>
            <w:r>
              <w:rPr>
                <w:rFonts w:ascii="Times New Roman" w:hAnsi="Times New Roman"/>
              </w:rPr>
              <w:t>,0</w:t>
            </w:r>
            <w:r w:rsidR="00A944DC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A252B4" w:rsidRDefault="00A25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252B4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/с 403 028 108 577 350 000 30 в Отделении Пермь г. Пермь, БИК банка 045773001.</w:t>
            </w:r>
          </w:p>
          <w:p w:rsidR="00A252B4" w:rsidRPr="00302410" w:rsidRDefault="00A252B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29.04.2016 по 18.05.2016. Назначение платежа - задаток для участия в аукционе 26.05.2016 по лоту № </w:t>
            </w:r>
            <w:r w:rsidR="00755017" w:rsidRPr="00302410">
              <w:rPr>
                <w:rFonts w:ascii="Times New Roman" w:hAnsi="Times New Roman"/>
                <w:bCs/>
              </w:rPr>
              <w:t>9</w:t>
            </w:r>
          </w:p>
          <w:p w:rsidR="00A252B4" w:rsidRDefault="00A25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пер.Дубровский 1-й,6).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252B4" w:rsidTr="00A252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4" w:rsidRDefault="00A25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B20D8" w:rsidRDefault="00AB20D8" w:rsidP="00A25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B20D8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77C5"/>
    <w:rsid w:val="00007D8D"/>
    <w:rsid w:val="000106C7"/>
    <w:rsid w:val="00010B48"/>
    <w:rsid w:val="00014276"/>
    <w:rsid w:val="0001550F"/>
    <w:rsid w:val="00015A89"/>
    <w:rsid w:val="00015DA5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4A61"/>
    <w:rsid w:val="00055B99"/>
    <w:rsid w:val="000562B8"/>
    <w:rsid w:val="00056E33"/>
    <w:rsid w:val="00057029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01FF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15AD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07C4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09E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593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6D27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56BE3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0FDD"/>
    <w:rsid w:val="001D160A"/>
    <w:rsid w:val="001D3F21"/>
    <w:rsid w:val="001D4384"/>
    <w:rsid w:val="001D6612"/>
    <w:rsid w:val="001D6665"/>
    <w:rsid w:val="001E0242"/>
    <w:rsid w:val="001E0C49"/>
    <w:rsid w:val="001E6AF6"/>
    <w:rsid w:val="001F070D"/>
    <w:rsid w:val="001F36A9"/>
    <w:rsid w:val="001F3724"/>
    <w:rsid w:val="001F5A72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4D4A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371DE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6DD0"/>
    <w:rsid w:val="00267043"/>
    <w:rsid w:val="00270C63"/>
    <w:rsid w:val="00273CAA"/>
    <w:rsid w:val="00274A5B"/>
    <w:rsid w:val="00274BC7"/>
    <w:rsid w:val="00274E9C"/>
    <w:rsid w:val="002754E8"/>
    <w:rsid w:val="002757C1"/>
    <w:rsid w:val="002758FF"/>
    <w:rsid w:val="00277359"/>
    <w:rsid w:val="00282957"/>
    <w:rsid w:val="002831C9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4937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57AA"/>
    <w:rsid w:val="002E6412"/>
    <w:rsid w:val="002E77D8"/>
    <w:rsid w:val="002F4E4E"/>
    <w:rsid w:val="002F5AD8"/>
    <w:rsid w:val="002F685F"/>
    <w:rsid w:val="002F68B7"/>
    <w:rsid w:val="002F6B26"/>
    <w:rsid w:val="002F70E1"/>
    <w:rsid w:val="00300392"/>
    <w:rsid w:val="00302410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937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057C"/>
    <w:rsid w:val="003336BB"/>
    <w:rsid w:val="00335EF7"/>
    <w:rsid w:val="00337886"/>
    <w:rsid w:val="00337E09"/>
    <w:rsid w:val="003440CD"/>
    <w:rsid w:val="00344A64"/>
    <w:rsid w:val="00344A78"/>
    <w:rsid w:val="0034517A"/>
    <w:rsid w:val="003467A1"/>
    <w:rsid w:val="00347CC6"/>
    <w:rsid w:val="003521B5"/>
    <w:rsid w:val="00357669"/>
    <w:rsid w:val="00361AA3"/>
    <w:rsid w:val="00365A09"/>
    <w:rsid w:val="00367CFC"/>
    <w:rsid w:val="00367E05"/>
    <w:rsid w:val="0037129D"/>
    <w:rsid w:val="00371332"/>
    <w:rsid w:val="00372F83"/>
    <w:rsid w:val="00373745"/>
    <w:rsid w:val="00373BFF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251D"/>
    <w:rsid w:val="0039395C"/>
    <w:rsid w:val="00394F8F"/>
    <w:rsid w:val="0039782D"/>
    <w:rsid w:val="0039784E"/>
    <w:rsid w:val="00397BAF"/>
    <w:rsid w:val="003A06B8"/>
    <w:rsid w:val="003A1490"/>
    <w:rsid w:val="003A5056"/>
    <w:rsid w:val="003A5942"/>
    <w:rsid w:val="003A60B3"/>
    <w:rsid w:val="003A6E01"/>
    <w:rsid w:val="003A70D3"/>
    <w:rsid w:val="003A7259"/>
    <w:rsid w:val="003A7565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0B97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6C0A"/>
    <w:rsid w:val="00447ACB"/>
    <w:rsid w:val="00450D99"/>
    <w:rsid w:val="00452D3D"/>
    <w:rsid w:val="004544B9"/>
    <w:rsid w:val="00454B0C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2EC8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4F73A8"/>
    <w:rsid w:val="00501118"/>
    <w:rsid w:val="00501127"/>
    <w:rsid w:val="0050158A"/>
    <w:rsid w:val="0050583E"/>
    <w:rsid w:val="00505DC4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5C29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1B37"/>
    <w:rsid w:val="0059468B"/>
    <w:rsid w:val="00596A4D"/>
    <w:rsid w:val="00597BD0"/>
    <w:rsid w:val="005A160E"/>
    <w:rsid w:val="005A1E82"/>
    <w:rsid w:val="005A2CC6"/>
    <w:rsid w:val="005A554D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39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4DF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3CD7"/>
    <w:rsid w:val="00615C75"/>
    <w:rsid w:val="00616105"/>
    <w:rsid w:val="0062012F"/>
    <w:rsid w:val="00621899"/>
    <w:rsid w:val="00623170"/>
    <w:rsid w:val="006237F9"/>
    <w:rsid w:val="0062563D"/>
    <w:rsid w:val="006256EA"/>
    <w:rsid w:val="0062589C"/>
    <w:rsid w:val="0062728F"/>
    <w:rsid w:val="00631F22"/>
    <w:rsid w:val="006335D6"/>
    <w:rsid w:val="00633779"/>
    <w:rsid w:val="00633E51"/>
    <w:rsid w:val="0063543C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3690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4B0A"/>
    <w:rsid w:val="006C5E84"/>
    <w:rsid w:val="006C6526"/>
    <w:rsid w:val="006C7360"/>
    <w:rsid w:val="006D0075"/>
    <w:rsid w:val="006D049E"/>
    <w:rsid w:val="006D16D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1FC"/>
    <w:rsid w:val="006E6323"/>
    <w:rsid w:val="006E7AA7"/>
    <w:rsid w:val="006F1425"/>
    <w:rsid w:val="006F1C32"/>
    <w:rsid w:val="006F1CB7"/>
    <w:rsid w:val="006F2C2D"/>
    <w:rsid w:val="006F3039"/>
    <w:rsid w:val="006F67DA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7CA"/>
    <w:rsid w:val="00717878"/>
    <w:rsid w:val="00720ABE"/>
    <w:rsid w:val="007238B8"/>
    <w:rsid w:val="007253F1"/>
    <w:rsid w:val="00725BB2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55017"/>
    <w:rsid w:val="00757E08"/>
    <w:rsid w:val="00762637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0C86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C6B24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1FE2"/>
    <w:rsid w:val="00822C12"/>
    <w:rsid w:val="008232E4"/>
    <w:rsid w:val="008254C5"/>
    <w:rsid w:val="0082749E"/>
    <w:rsid w:val="00830DA2"/>
    <w:rsid w:val="00831F3D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0EA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943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9E4"/>
    <w:rsid w:val="008A1C5F"/>
    <w:rsid w:val="008A2906"/>
    <w:rsid w:val="008A36F0"/>
    <w:rsid w:val="008A514E"/>
    <w:rsid w:val="008A5379"/>
    <w:rsid w:val="008A5FF9"/>
    <w:rsid w:val="008B0EE8"/>
    <w:rsid w:val="008B1373"/>
    <w:rsid w:val="008B139C"/>
    <w:rsid w:val="008B28E3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576E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4B1E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6D9B"/>
    <w:rsid w:val="00937A4E"/>
    <w:rsid w:val="0094458A"/>
    <w:rsid w:val="00944D8F"/>
    <w:rsid w:val="009453E3"/>
    <w:rsid w:val="00945CA7"/>
    <w:rsid w:val="0094601E"/>
    <w:rsid w:val="00947BA6"/>
    <w:rsid w:val="00947C48"/>
    <w:rsid w:val="009514E0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4DE6"/>
    <w:rsid w:val="0099614D"/>
    <w:rsid w:val="009966EE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A7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5B8C"/>
    <w:rsid w:val="009D6B29"/>
    <w:rsid w:val="009D6DD1"/>
    <w:rsid w:val="009D79AC"/>
    <w:rsid w:val="009D7CE8"/>
    <w:rsid w:val="009D7F74"/>
    <w:rsid w:val="009E00AF"/>
    <w:rsid w:val="009E1145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2B4"/>
    <w:rsid w:val="00A25BED"/>
    <w:rsid w:val="00A25E1A"/>
    <w:rsid w:val="00A26016"/>
    <w:rsid w:val="00A26BC9"/>
    <w:rsid w:val="00A26F77"/>
    <w:rsid w:val="00A276FB"/>
    <w:rsid w:val="00A27C63"/>
    <w:rsid w:val="00A3007D"/>
    <w:rsid w:val="00A3014D"/>
    <w:rsid w:val="00A30F81"/>
    <w:rsid w:val="00A30F93"/>
    <w:rsid w:val="00A31F58"/>
    <w:rsid w:val="00A337DB"/>
    <w:rsid w:val="00A34972"/>
    <w:rsid w:val="00A37853"/>
    <w:rsid w:val="00A40428"/>
    <w:rsid w:val="00A4052A"/>
    <w:rsid w:val="00A418AF"/>
    <w:rsid w:val="00A41E92"/>
    <w:rsid w:val="00A44926"/>
    <w:rsid w:val="00A45D7D"/>
    <w:rsid w:val="00A46C3B"/>
    <w:rsid w:val="00A46D12"/>
    <w:rsid w:val="00A47CD4"/>
    <w:rsid w:val="00A51031"/>
    <w:rsid w:val="00A51ED5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3319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44DC"/>
    <w:rsid w:val="00A970DB"/>
    <w:rsid w:val="00A978F4"/>
    <w:rsid w:val="00AA003C"/>
    <w:rsid w:val="00AA1F72"/>
    <w:rsid w:val="00AA1F74"/>
    <w:rsid w:val="00AA3F37"/>
    <w:rsid w:val="00AA430E"/>
    <w:rsid w:val="00AA5B57"/>
    <w:rsid w:val="00AA6065"/>
    <w:rsid w:val="00AA6D52"/>
    <w:rsid w:val="00AA7D31"/>
    <w:rsid w:val="00AB20D8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46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4B39"/>
    <w:rsid w:val="00B37577"/>
    <w:rsid w:val="00B4001E"/>
    <w:rsid w:val="00B40C4A"/>
    <w:rsid w:val="00B429AA"/>
    <w:rsid w:val="00B47361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0315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6EE8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943"/>
    <w:rsid w:val="00C35FDB"/>
    <w:rsid w:val="00C36ECA"/>
    <w:rsid w:val="00C371FE"/>
    <w:rsid w:val="00C413BA"/>
    <w:rsid w:val="00C41DCB"/>
    <w:rsid w:val="00C4331C"/>
    <w:rsid w:val="00C4722B"/>
    <w:rsid w:val="00C50AD4"/>
    <w:rsid w:val="00C518D2"/>
    <w:rsid w:val="00C520D9"/>
    <w:rsid w:val="00C528C1"/>
    <w:rsid w:val="00C53B23"/>
    <w:rsid w:val="00C54E51"/>
    <w:rsid w:val="00C5526C"/>
    <w:rsid w:val="00C5622A"/>
    <w:rsid w:val="00C56693"/>
    <w:rsid w:val="00C57A15"/>
    <w:rsid w:val="00C57B57"/>
    <w:rsid w:val="00C61B08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4CED"/>
    <w:rsid w:val="00C962E6"/>
    <w:rsid w:val="00C9696D"/>
    <w:rsid w:val="00C96B44"/>
    <w:rsid w:val="00CA03DE"/>
    <w:rsid w:val="00CA1839"/>
    <w:rsid w:val="00CA286D"/>
    <w:rsid w:val="00CA337B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0FA7"/>
    <w:rsid w:val="00CF1CCE"/>
    <w:rsid w:val="00CF3230"/>
    <w:rsid w:val="00CF523D"/>
    <w:rsid w:val="00CF6EA3"/>
    <w:rsid w:val="00CF7B1B"/>
    <w:rsid w:val="00D01703"/>
    <w:rsid w:val="00D0317F"/>
    <w:rsid w:val="00D03B1E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16E61"/>
    <w:rsid w:val="00D238E8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5CE8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4C16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64B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3FDD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4F6B"/>
    <w:rsid w:val="00E95C48"/>
    <w:rsid w:val="00E96354"/>
    <w:rsid w:val="00E964F5"/>
    <w:rsid w:val="00E96A19"/>
    <w:rsid w:val="00EA5D12"/>
    <w:rsid w:val="00EA6667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1314"/>
    <w:rsid w:val="00EC21C9"/>
    <w:rsid w:val="00EC25B5"/>
    <w:rsid w:val="00EC2609"/>
    <w:rsid w:val="00EC5565"/>
    <w:rsid w:val="00EC5F42"/>
    <w:rsid w:val="00ED1D66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4667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57966"/>
    <w:rsid w:val="00F62389"/>
    <w:rsid w:val="00F627C6"/>
    <w:rsid w:val="00F63554"/>
    <w:rsid w:val="00F64810"/>
    <w:rsid w:val="00F6588D"/>
    <w:rsid w:val="00F658F3"/>
    <w:rsid w:val="00F7047C"/>
    <w:rsid w:val="00F719B5"/>
    <w:rsid w:val="00F76C67"/>
    <w:rsid w:val="00F800C7"/>
    <w:rsid w:val="00F80499"/>
    <w:rsid w:val="00F815F1"/>
    <w:rsid w:val="00F8194E"/>
    <w:rsid w:val="00F82E5D"/>
    <w:rsid w:val="00F83603"/>
    <w:rsid w:val="00F854E8"/>
    <w:rsid w:val="00F87ADD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5C32"/>
    <w:rsid w:val="00FB75F3"/>
    <w:rsid w:val="00FC2B29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BA94-84C9-4897-8595-18A9CC65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3448</Words>
  <Characters>23338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4</cp:revision>
  <cp:lastPrinted>2014-10-08T10:46:00Z</cp:lastPrinted>
  <dcterms:created xsi:type="dcterms:W3CDTF">2016-04-27T08:07:00Z</dcterms:created>
  <dcterms:modified xsi:type="dcterms:W3CDTF">2016-04-27T09:39:00Z</dcterms:modified>
</cp:coreProperties>
</file>