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050ADC">
        <w:rPr>
          <w:rFonts w:eastAsia="Courier New"/>
          <w:color w:val="000000"/>
          <w:sz w:val="24"/>
          <w:szCs w:val="24"/>
          <w:lang w:bidi="ru-RU"/>
        </w:rPr>
        <w:t>07.06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46266B" w:rsidRPr="0046266B">
        <w:rPr>
          <w:rFonts w:eastAsia="Courier New"/>
          <w:color w:val="000000"/>
          <w:sz w:val="24"/>
          <w:szCs w:val="24"/>
          <w:lang w:bidi="ru-RU"/>
        </w:rPr>
        <w:t>7</w:t>
      </w:r>
      <w:r w:rsidR="00050ADC">
        <w:rPr>
          <w:rFonts w:eastAsia="Courier New"/>
          <w:color w:val="000000"/>
          <w:sz w:val="24"/>
          <w:szCs w:val="24"/>
          <w:lang w:bidi="ru-RU"/>
        </w:rPr>
        <w:t>87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570CC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050ADC" w:rsidRPr="006960D3" w:rsidTr="007570CC">
        <w:tc>
          <w:tcPr>
            <w:tcW w:w="851" w:type="dxa"/>
          </w:tcPr>
          <w:p w:rsidR="00050ADC" w:rsidRPr="00732179" w:rsidRDefault="00050ADC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</w:rPr>
            </w:pPr>
            <w:proofErr w:type="gramStart"/>
            <w:r w:rsidRPr="00050ADC">
              <w:rPr>
                <w:rFonts w:ascii="Times New Roman" w:hAnsi="Times New Roman" w:cs="Times New Roman"/>
              </w:rPr>
              <w:t>1-этажное нежилое здание общей площадью 388,5 кв. м (кадастровый (или условный) номер: 59-59-20/012/2006-125) с земельным участком, (кадастровый (или условный номер 59:01:2010380:2), общей площадью 1 676 кв. м, разрешенное использование: жилищно-эксплуатационные и аварийно-диспетчерские службы, расположенные по адресу г. Пермь, ул. Брикетная, 7.</w:t>
            </w:r>
            <w:proofErr w:type="gramEnd"/>
            <w:r w:rsidRPr="00050ADC">
              <w:rPr>
                <w:rFonts w:ascii="Times New Roman" w:hAnsi="Times New Roman" w:cs="Times New Roman"/>
              </w:rPr>
              <w:t xml:space="preserve"> Здание пустует.</w:t>
            </w:r>
          </w:p>
        </w:tc>
        <w:tc>
          <w:tcPr>
            <w:tcW w:w="2552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</w:rPr>
            </w:pPr>
            <w:r w:rsidRPr="00050ADC">
              <w:rPr>
                <w:rFonts w:ascii="Times New Roman" w:hAnsi="Times New Roman" w:cs="Times New Roman"/>
              </w:rPr>
              <w:t>5 000 000</w:t>
            </w:r>
          </w:p>
          <w:p w:rsidR="00050ADC" w:rsidRPr="00050ADC" w:rsidRDefault="00050ADC" w:rsidP="001E5797">
            <w:pPr>
              <w:rPr>
                <w:rFonts w:ascii="Times New Roman" w:hAnsi="Times New Roman" w:cs="Times New Roman"/>
              </w:rPr>
            </w:pPr>
            <w:r w:rsidRPr="00050AD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50ADC">
              <w:rPr>
                <w:rFonts w:ascii="Times New Roman" w:hAnsi="Times New Roman" w:cs="Times New Roman"/>
              </w:rPr>
              <w:t>т.ч</w:t>
            </w:r>
            <w:proofErr w:type="spellEnd"/>
            <w:r w:rsidRPr="00050ADC">
              <w:rPr>
                <w:rFonts w:ascii="Times New Roman" w:hAnsi="Times New Roman" w:cs="Times New Roman"/>
              </w:rPr>
              <w:t>. стоимость земельного участка 23,81% (НДС не облагается)</w:t>
            </w:r>
          </w:p>
        </w:tc>
        <w:tc>
          <w:tcPr>
            <w:tcW w:w="1406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</w:rPr>
            </w:pPr>
            <w:r w:rsidRPr="00050ADC">
              <w:rPr>
                <w:rFonts w:ascii="Times New Roman" w:hAnsi="Times New Roman" w:cs="Times New Roman"/>
              </w:rPr>
              <w:t>1 000 000</w:t>
            </w:r>
          </w:p>
        </w:tc>
        <w:tc>
          <w:tcPr>
            <w:tcW w:w="3631" w:type="dxa"/>
          </w:tcPr>
          <w:p w:rsidR="00050ADC" w:rsidRPr="005C441D" w:rsidRDefault="007D3164" w:rsidP="009F42B3">
            <w:pPr>
              <w:rPr>
                <w:rFonts w:ascii="Times New Roman" w:hAnsi="Times New Roman" w:cs="Times New Roman"/>
                <w:color w:val="000000"/>
              </w:rPr>
            </w:pPr>
            <w:r w:rsidRPr="007D3164">
              <w:rPr>
                <w:rFonts w:ascii="Times New Roman" w:hAnsi="Times New Roman" w:cs="Times New Roman"/>
              </w:rPr>
              <w:t>17.11.2015; 24.12.2015; 21.04.2016</w:t>
            </w:r>
            <w:r>
              <w:t xml:space="preserve"> </w:t>
            </w:r>
            <w:r w:rsidR="00050ADC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050ADC" w:rsidRPr="006960D3" w:rsidTr="007570CC">
        <w:tc>
          <w:tcPr>
            <w:tcW w:w="851" w:type="dxa"/>
          </w:tcPr>
          <w:p w:rsidR="00050ADC" w:rsidRPr="00732179" w:rsidRDefault="00050ADC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971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</w:rPr>
            </w:pPr>
            <w:r w:rsidRPr="00050ADC">
              <w:rPr>
                <w:rFonts w:ascii="Times New Roman" w:hAnsi="Times New Roman" w:cs="Times New Roman"/>
              </w:rPr>
              <w:t xml:space="preserve">Административное нежилое здание общей площадью 1111,4 </w:t>
            </w:r>
            <w:proofErr w:type="spellStart"/>
            <w:r w:rsidRPr="00050ADC">
              <w:rPr>
                <w:rFonts w:ascii="Times New Roman" w:hAnsi="Times New Roman" w:cs="Times New Roman"/>
              </w:rPr>
              <w:t>кв</w:t>
            </w:r>
            <w:proofErr w:type="gramStart"/>
            <w:r w:rsidRPr="00050AD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50ADC">
              <w:rPr>
                <w:rFonts w:ascii="Times New Roman" w:hAnsi="Times New Roman" w:cs="Times New Roman"/>
              </w:rPr>
              <w:t>, количество этажей: 3, в том числе подземных: 1, с земельным участком общей площадью 5 084+/-14 кв. м, кадастровый номер 59:01:1713331:93,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этажах, с вспомогательными постройками, расположенные по адресу г. Пермь, ул. Магистральная,98б. Здание пустует.</w:t>
            </w:r>
          </w:p>
        </w:tc>
        <w:tc>
          <w:tcPr>
            <w:tcW w:w="2552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</w:rPr>
            </w:pPr>
            <w:r w:rsidRPr="00050ADC">
              <w:rPr>
                <w:rFonts w:ascii="Times New Roman" w:hAnsi="Times New Roman" w:cs="Times New Roman"/>
              </w:rPr>
              <w:t>19</w:t>
            </w:r>
            <w:r w:rsidRPr="00050ADC">
              <w:rPr>
                <w:rFonts w:ascii="Times New Roman" w:hAnsi="Times New Roman" w:cs="Times New Roman"/>
                <w:lang w:val="en-US"/>
              </w:rPr>
              <w:t> </w:t>
            </w:r>
            <w:r w:rsidRPr="00050ADC">
              <w:rPr>
                <w:rFonts w:ascii="Times New Roman" w:hAnsi="Times New Roman" w:cs="Times New Roman"/>
              </w:rPr>
              <w:t>000</w:t>
            </w:r>
            <w:r w:rsidRPr="00050ADC">
              <w:rPr>
                <w:rFonts w:ascii="Times New Roman" w:hAnsi="Times New Roman" w:cs="Times New Roman"/>
                <w:lang w:val="en-US"/>
              </w:rPr>
              <w:t> </w:t>
            </w:r>
            <w:r w:rsidRPr="00050ADC">
              <w:rPr>
                <w:rFonts w:ascii="Times New Roman" w:hAnsi="Times New Roman" w:cs="Times New Roman"/>
              </w:rPr>
              <w:t xml:space="preserve">000, в </w:t>
            </w:r>
            <w:proofErr w:type="spellStart"/>
            <w:r w:rsidRPr="00050ADC">
              <w:rPr>
                <w:rFonts w:ascii="Times New Roman" w:hAnsi="Times New Roman" w:cs="Times New Roman"/>
              </w:rPr>
              <w:t>т.ч</w:t>
            </w:r>
            <w:proofErr w:type="spellEnd"/>
            <w:r w:rsidRPr="00050ADC">
              <w:rPr>
                <w:rFonts w:ascii="Times New Roman" w:hAnsi="Times New Roman" w:cs="Times New Roman"/>
              </w:rPr>
              <w:t>. стоимость земельного участка 65,19% (НДС не облагается)</w:t>
            </w:r>
          </w:p>
        </w:tc>
        <w:tc>
          <w:tcPr>
            <w:tcW w:w="1406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</w:rPr>
            </w:pPr>
            <w:r w:rsidRPr="00050ADC">
              <w:rPr>
                <w:rFonts w:ascii="Times New Roman" w:hAnsi="Times New Roman" w:cs="Times New Roman"/>
              </w:rPr>
              <w:t>3 800 000</w:t>
            </w:r>
          </w:p>
        </w:tc>
        <w:tc>
          <w:tcPr>
            <w:tcW w:w="3631" w:type="dxa"/>
          </w:tcPr>
          <w:p w:rsidR="00050ADC" w:rsidRPr="005C441D" w:rsidRDefault="007D3164" w:rsidP="009F42B3">
            <w:pPr>
              <w:rPr>
                <w:rFonts w:ascii="Times New Roman" w:hAnsi="Times New Roman" w:cs="Times New Roman"/>
                <w:color w:val="000000"/>
              </w:rPr>
            </w:pPr>
            <w:r w:rsidRPr="007D3164">
              <w:rPr>
                <w:rFonts w:ascii="Times New Roman" w:hAnsi="Times New Roman" w:cs="Times New Roman"/>
              </w:rPr>
              <w:t>05.11.2015; 18.12.2015; 06.04.2016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0ADC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050ADC" w:rsidRPr="006960D3" w:rsidTr="007570CC">
        <w:tc>
          <w:tcPr>
            <w:tcW w:w="851" w:type="dxa"/>
          </w:tcPr>
          <w:p w:rsidR="00050ADC" w:rsidRPr="00732179" w:rsidRDefault="00050ADC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971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</w:rPr>
            </w:pPr>
            <w:r w:rsidRPr="00050ADC">
              <w:rPr>
                <w:rFonts w:ascii="Times New Roman" w:hAnsi="Times New Roman" w:cs="Times New Roman"/>
              </w:rPr>
              <w:t xml:space="preserve">Административное нежилое здание общей площадью 986,2 </w:t>
            </w:r>
            <w:proofErr w:type="spellStart"/>
            <w:r w:rsidRPr="00050ADC">
              <w:rPr>
                <w:rFonts w:ascii="Times New Roman" w:hAnsi="Times New Roman" w:cs="Times New Roman"/>
              </w:rPr>
              <w:t>кв</w:t>
            </w:r>
            <w:proofErr w:type="gramStart"/>
            <w:r w:rsidRPr="00050AD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50ADC">
              <w:rPr>
                <w:rFonts w:ascii="Times New Roman" w:hAnsi="Times New Roman" w:cs="Times New Roman"/>
              </w:rPr>
              <w:t xml:space="preserve">, количество этажей: 3, в том числе подземных: 1, с земельным участком общей площадью 3 912 кв. м, кадастровый номер 59:01:4411056:3,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этажах, с вспомогательными постройками, расположенные по </w:t>
            </w:r>
            <w:r w:rsidRPr="00050ADC">
              <w:rPr>
                <w:rFonts w:ascii="Times New Roman" w:hAnsi="Times New Roman" w:cs="Times New Roman"/>
              </w:rPr>
              <w:lastRenderedPageBreak/>
              <w:t>адресу г. Пермь, ул. Краснополянская,21. Здание пустует.</w:t>
            </w:r>
          </w:p>
        </w:tc>
        <w:tc>
          <w:tcPr>
            <w:tcW w:w="2552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</w:rPr>
            </w:pPr>
            <w:r w:rsidRPr="00050ADC">
              <w:rPr>
                <w:rFonts w:ascii="Times New Roman" w:hAnsi="Times New Roman" w:cs="Times New Roman"/>
              </w:rPr>
              <w:lastRenderedPageBreak/>
              <w:t>18</w:t>
            </w:r>
            <w:r w:rsidRPr="00050ADC">
              <w:rPr>
                <w:rFonts w:ascii="Times New Roman" w:hAnsi="Times New Roman" w:cs="Times New Roman"/>
                <w:lang w:val="en-US"/>
              </w:rPr>
              <w:t> </w:t>
            </w:r>
            <w:r w:rsidRPr="00050ADC">
              <w:rPr>
                <w:rFonts w:ascii="Times New Roman" w:hAnsi="Times New Roman" w:cs="Times New Roman"/>
              </w:rPr>
              <w:t xml:space="preserve">000 000, в </w:t>
            </w:r>
            <w:proofErr w:type="spellStart"/>
            <w:r w:rsidRPr="00050ADC">
              <w:rPr>
                <w:rFonts w:ascii="Times New Roman" w:hAnsi="Times New Roman" w:cs="Times New Roman"/>
              </w:rPr>
              <w:t>т.ч</w:t>
            </w:r>
            <w:proofErr w:type="spellEnd"/>
            <w:r w:rsidRPr="00050ADC">
              <w:rPr>
                <w:rFonts w:ascii="Times New Roman" w:hAnsi="Times New Roman" w:cs="Times New Roman"/>
              </w:rPr>
              <w:t>. стоимость земельного участка 67,09% (НДС не облагается).</w:t>
            </w:r>
          </w:p>
        </w:tc>
        <w:tc>
          <w:tcPr>
            <w:tcW w:w="1406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</w:rPr>
            </w:pPr>
            <w:r w:rsidRPr="00050ADC">
              <w:rPr>
                <w:rFonts w:ascii="Times New Roman" w:hAnsi="Times New Roman" w:cs="Times New Roman"/>
              </w:rPr>
              <w:t>3 600 000</w:t>
            </w:r>
          </w:p>
        </w:tc>
        <w:tc>
          <w:tcPr>
            <w:tcW w:w="3631" w:type="dxa"/>
          </w:tcPr>
          <w:p w:rsidR="00050ADC" w:rsidRPr="005C441D" w:rsidRDefault="007D3164" w:rsidP="009F42B3">
            <w:pPr>
              <w:rPr>
                <w:rFonts w:ascii="Times New Roman" w:hAnsi="Times New Roman" w:cs="Times New Roman"/>
                <w:color w:val="000000"/>
              </w:rPr>
            </w:pPr>
            <w:r w:rsidRPr="007D3164">
              <w:rPr>
                <w:rFonts w:ascii="Times New Roman" w:hAnsi="Times New Roman" w:cs="Times New Roman"/>
              </w:rPr>
              <w:t>05.11.2015; 18.12.2015; 21.04.2016</w:t>
            </w:r>
            <w:r w:rsidR="00050ADC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050ADC" w:rsidRPr="006960D3" w:rsidTr="007570CC">
        <w:tc>
          <w:tcPr>
            <w:tcW w:w="851" w:type="dxa"/>
          </w:tcPr>
          <w:p w:rsidR="00050ADC" w:rsidRPr="00732179" w:rsidRDefault="00050ADC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5971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</w:rPr>
            </w:pPr>
            <w:r w:rsidRPr="00050ADC">
              <w:rPr>
                <w:rFonts w:ascii="Times New Roman" w:hAnsi="Times New Roman" w:cs="Times New Roman"/>
              </w:rPr>
              <w:t xml:space="preserve">Комплекс нежилых отдельно стоящих зданий с земельным участком под существующие здания, категория земель: земли населенных пунктов, разрешенное использование: отдельно стоящие здания и встроенно-пристроенные объекты капитального строительства нежилого назначения на нижних этажах общей площадью 2 749,0 </w:t>
            </w:r>
            <w:proofErr w:type="spellStart"/>
            <w:r w:rsidRPr="00050ADC">
              <w:rPr>
                <w:rFonts w:ascii="Times New Roman" w:hAnsi="Times New Roman" w:cs="Times New Roman"/>
              </w:rPr>
              <w:t>кв</w:t>
            </w:r>
            <w:proofErr w:type="gramStart"/>
            <w:r w:rsidRPr="00050AD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50ADC">
              <w:rPr>
                <w:rFonts w:ascii="Times New Roman" w:hAnsi="Times New Roman" w:cs="Times New Roman"/>
              </w:rPr>
              <w:t xml:space="preserve">, в том числе: 1-этажное нежилое здание (лит. А) общей площадью 227,9 </w:t>
            </w:r>
            <w:proofErr w:type="spellStart"/>
            <w:r w:rsidRPr="00050ADC">
              <w:rPr>
                <w:rFonts w:ascii="Times New Roman" w:hAnsi="Times New Roman" w:cs="Times New Roman"/>
              </w:rPr>
              <w:t>кв</w:t>
            </w:r>
            <w:proofErr w:type="gramStart"/>
            <w:r w:rsidRPr="00050AD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50ADC">
              <w:rPr>
                <w:rFonts w:ascii="Times New Roman" w:hAnsi="Times New Roman" w:cs="Times New Roman"/>
              </w:rPr>
              <w:t xml:space="preserve">, 1-этажное нежилое здание (лит. Д) общей площадью 34,4 </w:t>
            </w:r>
            <w:proofErr w:type="spellStart"/>
            <w:r w:rsidRPr="00050ADC">
              <w:rPr>
                <w:rFonts w:ascii="Times New Roman" w:hAnsi="Times New Roman" w:cs="Times New Roman"/>
              </w:rPr>
              <w:t>кв</w:t>
            </w:r>
            <w:proofErr w:type="gramStart"/>
            <w:r w:rsidRPr="00050AD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50ADC">
              <w:rPr>
                <w:rFonts w:ascii="Times New Roman" w:hAnsi="Times New Roman" w:cs="Times New Roman"/>
                <w:bCs/>
              </w:rPr>
              <w:t xml:space="preserve"> с вспомогательными постройками, расположенные по адресу ул. Невская, 15.</w:t>
            </w:r>
            <w:r w:rsidRPr="00050ADC">
              <w:rPr>
                <w:rFonts w:ascii="Times New Roman" w:hAnsi="Times New Roman" w:cs="Times New Roman"/>
              </w:rPr>
              <w:t xml:space="preserve"> Здания пустуют.</w:t>
            </w:r>
          </w:p>
        </w:tc>
        <w:tc>
          <w:tcPr>
            <w:tcW w:w="2552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</w:rPr>
            </w:pPr>
            <w:r w:rsidRPr="00050ADC">
              <w:rPr>
                <w:rFonts w:ascii="Times New Roman" w:hAnsi="Times New Roman" w:cs="Times New Roman"/>
              </w:rPr>
              <w:t xml:space="preserve">7 000 000, в </w:t>
            </w:r>
            <w:proofErr w:type="spellStart"/>
            <w:r w:rsidRPr="00050ADC">
              <w:rPr>
                <w:rFonts w:ascii="Times New Roman" w:hAnsi="Times New Roman" w:cs="Times New Roman"/>
              </w:rPr>
              <w:t>т.ч</w:t>
            </w:r>
            <w:proofErr w:type="spellEnd"/>
            <w:r w:rsidRPr="00050ADC">
              <w:rPr>
                <w:rFonts w:ascii="Times New Roman" w:hAnsi="Times New Roman" w:cs="Times New Roman"/>
              </w:rPr>
              <w:t>. стоимость земельного участка 99,79% (НДС не облагается).</w:t>
            </w:r>
          </w:p>
        </w:tc>
        <w:tc>
          <w:tcPr>
            <w:tcW w:w="1406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</w:rPr>
            </w:pPr>
            <w:r w:rsidRPr="00050ADC">
              <w:rPr>
                <w:rFonts w:ascii="Times New Roman" w:hAnsi="Times New Roman" w:cs="Times New Roman"/>
              </w:rPr>
              <w:t>1 400 000</w:t>
            </w:r>
          </w:p>
        </w:tc>
        <w:tc>
          <w:tcPr>
            <w:tcW w:w="3631" w:type="dxa"/>
          </w:tcPr>
          <w:p w:rsidR="00050ADC" w:rsidRPr="005C441D" w:rsidRDefault="007D3164" w:rsidP="00324B96">
            <w:pPr>
              <w:rPr>
                <w:rFonts w:ascii="Times New Roman" w:hAnsi="Times New Roman" w:cs="Times New Roman"/>
                <w:color w:val="000000"/>
              </w:rPr>
            </w:pPr>
            <w:r w:rsidRPr="007D3164">
              <w:rPr>
                <w:rFonts w:ascii="Times New Roman" w:hAnsi="Times New Roman" w:cs="Times New Roman"/>
              </w:rPr>
              <w:t>15.12.2015; 06.04.2016</w:t>
            </w:r>
            <w:r w:rsidR="00050ADC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050ADC" w:rsidRPr="006960D3" w:rsidTr="007570CC">
        <w:tc>
          <w:tcPr>
            <w:tcW w:w="851" w:type="dxa"/>
          </w:tcPr>
          <w:p w:rsidR="00050ADC" w:rsidRPr="00732179" w:rsidRDefault="00050ADC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971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  <w:szCs w:val="28"/>
              </w:rPr>
            </w:pPr>
            <w:r w:rsidRPr="00050ADC">
              <w:rPr>
                <w:rFonts w:ascii="Times New Roman" w:hAnsi="Times New Roman" w:cs="Times New Roman"/>
                <w:szCs w:val="28"/>
              </w:rPr>
              <w:t xml:space="preserve">Встроенные нежилые помещения общей площадью 50,7 кв. м на 1 этаже многоквартирного жилого дома по адресу г. Пермь, ул. </w:t>
            </w:r>
            <w:proofErr w:type="spellStart"/>
            <w:r w:rsidRPr="00050ADC">
              <w:rPr>
                <w:rFonts w:ascii="Times New Roman" w:hAnsi="Times New Roman" w:cs="Times New Roman"/>
                <w:szCs w:val="28"/>
              </w:rPr>
              <w:t>Юрша</w:t>
            </w:r>
            <w:proofErr w:type="spellEnd"/>
            <w:r w:rsidRPr="00050ADC">
              <w:rPr>
                <w:rFonts w:ascii="Times New Roman" w:hAnsi="Times New Roman" w:cs="Times New Roman"/>
                <w:szCs w:val="28"/>
              </w:rPr>
              <w:t>, 92</w:t>
            </w:r>
            <w:r w:rsidRPr="00050ADC">
              <w:rPr>
                <w:rFonts w:ascii="Times New Roman" w:hAnsi="Times New Roman" w:cs="Times New Roman"/>
                <w:bCs/>
                <w:szCs w:val="28"/>
              </w:rPr>
              <w:t>(кадастровый (или условный) номер: 59:01:4311760:1779).</w:t>
            </w:r>
            <w:r w:rsidRPr="00050ADC">
              <w:rPr>
                <w:rFonts w:ascii="Times New Roman" w:hAnsi="Times New Roman" w:cs="Times New Roman"/>
                <w:szCs w:val="28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  <w:szCs w:val="28"/>
              </w:rPr>
            </w:pPr>
            <w:r w:rsidRPr="00050ADC">
              <w:rPr>
                <w:rFonts w:ascii="Times New Roman" w:hAnsi="Times New Roman" w:cs="Times New Roman"/>
                <w:szCs w:val="28"/>
              </w:rPr>
              <w:t>1 350 000</w:t>
            </w:r>
          </w:p>
        </w:tc>
        <w:tc>
          <w:tcPr>
            <w:tcW w:w="1406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</w:rPr>
            </w:pPr>
            <w:r w:rsidRPr="00050ADC">
              <w:rPr>
                <w:rFonts w:ascii="Times New Roman" w:hAnsi="Times New Roman" w:cs="Times New Roman"/>
              </w:rPr>
              <w:t>270 000</w:t>
            </w:r>
          </w:p>
        </w:tc>
        <w:tc>
          <w:tcPr>
            <w:tcW w:w="3631" w:type="dxa"/>
          </w:tcPr>
          <w:p w:rsidR="00050ADC" w:rsidRPr="005C441D" w:rsidRDefault="007D3164" w:rsidP="00324B96">
            <w:pPr>
              <w:rPr>
                <w:rFonts w:ascii="Times New Roman" w:hAnsi="Times New Roman" w:cs="Times New Roman"/>
                <w:color w:val="000000"/>
              </w:rPr>
            </w:pPr>
            <w:r w:rsidRPr="007D3164">
              <w:rPr>
                <w:rFonts w:ascii="Times New Roman" w:hAnsi="Times New Roman" w:cs="Times New Roman"/>
              </w:rPr>
              <w:t>20.10.2015; 04.12.2015; 26.01.2016</w:t>
            </w:r>
            <w:r>
              <w:t xml:space="preserve"> </w:t>
            </w:r>
            <w:r w:rsidR="00050ADC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050ADC" w:rsidRPr="006960D3" w:rsidTr="007570CC">
        <w:tc>
          <w:tcPr>
            <w:tcW w:w="851" w:type="dxa"/>
          </w:tcPr>
          <w:p w:rsidR="00050ADC" w:rsidRPr="00732179" w:rsidRDefault="00050ADC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5971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  <w:szCs w:val="28"/>
              </w:rPr>
            </w:pPr>
            <w:r w:rsidRPr="00050ADC">
              <w:rPr>
                <w:rFonts w:ascii="Times New Roman" w:hAnsi="Times New Roman" w:cs="Times New Roman"/>
                <w:szCs w:val="28"/>
              </w:rPr>
              <w:t xml:space="preserve">Встроенные нежилые помещения общей площадью 23,7 кв. м на 1 этаже многоквартирного жилого дома по адресу г. Пермь, ул. </w:t>
            </w:r>
            <w:proofErr w:type="spellStart"/>
            <w:r w:rsidRPr="00050ADC">
              <w:rPr>
                <w:rFonts w:ascii="Times New Roman" w:hAnsi="Times New Roman" w:cs="Times New Roman"/>
                <w:szCs w:val="28"/>
              </w:rPr>
              <w:t>Юрша</w:t>
            </w:r>
            <w:proofErr w:type="spellEnd"/>
            <w:r w:rsidRPr="00050ADC">
              <w:rPr>
                <w:rFonts w:ascii="Times New Roman" w:hAnsi="Times New Roman" w:cs="Times New Roman"/>
                <w:szCs w:val="28"/>
              </w:rPr>
              <w:t xml:space="preserve">, 92 </w:t>
            </w:r>
            <w:r w:rsidRPr="00050ADC">
              <w:rPr>
                <w:rFonts w:ascii="Times New Roman" w:hAnsi="Times New Roman" w:cs="Times New Roman"/>
                <w:bCs/>
                <w:szCs w:val="28"/>
              </w:rPr>
              <w:t>(кадастровый (или условный) номер: 59:01:4311760:1784)</w:t>
            </w:r>
            <w:r w:rsidRPr="00050ADC">
              <w:rPr>
                <w:rFonts w:ascii="Times New Roman" w:hAnsi="Times New Roman" w:cs="Times New Roman"/>
                <w:szCs w:val="28"/>
              </w:rPr>
              <w:t>. Помещения пустуют.</w:t>
            </w:r>
          </w:p>
        </w:tc>
        <w:tc>
          <w:tcPr>
            <w:tcW w:w="2552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  <w:szCs w:val="28"/>
              </w:rPr>
            </w:pPr>
            <w:r w:rsidRPr="00050ADC">
              <w:rPr>
                <w:rFonts w:ascii="Times New Roman" w:hAnsi="Times New Roman" w:cs="Times New Roman"/>
                <w:szCs w:val="28"/>
              </w:rPr>
              <w:t>650 000</w:t>
            </w:r>
          </w:p>
        </w:tc>
        <w:tc>
          <w:tcPr>
            <w:tcW w:w="1406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</w:rPr>
            </w:pPr>
            <w:r w:rsidRPr="00050ADC">
              <w:rPr>
                <w:rFonts w:ascii="Times New Roman" w:hAnsi="Times New Roman" w:cs="Times New Roman"/>
              </w:rPr>
              <w:t>130 000</w:t>
            </w:r>
          </w:p>
        </w:tc>
        <w:tc>
          <w:tcPr>
            <w:tcW w:w="3631" w:type="dxa"/>
          </w:tcPr>
          <w:p w:rsidR="00050ADC" w:rsidRPr="005C441D" w:rsidRDefault="007D3164" w:rsidP="009F42B3">
            <w:pPr>
              <w:rPr>
                <w:rFonts w:ascii="Times New Roman" w:hAnsi="Times New Roman" w:cs="Times New Roman"/>
                <w:color w:val="000000"/>
              </w:rPr>
            </w:pPr>
            <w:r w:rsidRPr="007D3164">
              <w:rPr>
                <w:rFonts w:ascii="Times New Roman" w:hAnsi="Times New Roman" w:cs="Times New Roman"/>
              </w:rPr>
              <w:t>20.10.2015; 04.12.2015; 26.01.2016</w:t>
            </w:r>
            <w:r>
              <w:t xml:space="preserve"> </w:t>
            </w:r>
            <w:r w:rsidR="00050ADC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050ADC" w:rsidRPr="006960D3" w:rsidTr="007570CC">
        <w:tc>
          <w:tcPr>
            <w:tcW w:w="851" w:type="dxa"/>
          </w:tcPr>
          <w:p w:rsidR="00050ADC" w:rsidRPr="00050ADC" w:rsidRDefault="00050ADC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71" w:type="dxa"/>
          </w:tcPr>
          <w:p w:rsidR="00050ADC" w:rsidRPr="00050ADC" w:rsidRDefault="00050ADC" w:rsidP="001E5797">
            <w:pPr>
              <w:ind w:left="-27"/>
              <w:rPr>
                <w:rFonts w:ascii="Times New Roman" w:hAnsi="Times New Roman" w:cs="Times New Roman"/>
                <w:szCs w:val="28"/>
              </w:rPr>
            </w:pPr>
            <w:r w:rsidRPr="00050ADC">
              <w:rPr>
                <w:rFonts w:ascii="Times New Roman" w:hAnsi="Times New Roman" w:cs="Times New Roman"/>
                <w:szCs w:val="28"/>
              </w:rPr>
              <w:t xml:space="preserve">Встроенные нежилые помещения общей площадью 158,9 кв. м на 1 этаже многоквартирного жилого дома по адресу г. Пермь, ул. Снайперов, 11 </w:t>
            </w:r>
            <w:r w:rsidRPr="00050ADC">
              <w:rPr>
                <w:rFonts w:ascii="Times New Roman" w:hAnsi="Times New Roman" w:cs="Times New Roman"/>
                <w:bCs/>
                <w:szCs w:val="28"/>
              </w:rPr>
              <w:t>(кадастровый (или условный) номер: 59:01:4410714:1122)</w:t>
            </w:r>
            <w:r w:rsidRPr="00050ADC">
              <w:rPr>
                <w:rFonts w:ascii="Times New Roman" w:hAnsi="Times New Roman" w:cs="Times New Roman"/>
                <w:szCs w:val="28"/>
              </w:rPr>
              <w:t>. Помещения пустуют.</w:t>
            </w:r>
          </w:p>
          <w:p w:rsidR="00050ADC" w:rsidRPr="00050ADC" w:rsidRDefault="00050ADC" w:rsidP="001E5797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  <w:szCs w:val="28"/>
              </w:rPr>
            </w:pPr>
            <w:r w:rsidRPr="00050ADC">
              <w:rPr>
                <w:rFonts w:ascii="Times New Roman" w:hAnsi="Times New Roman" w:cs="Times New Roman"/>
                <w:szCs w:val="28"/>
              </w:rPr>
              <w:t>5 500 000</w:t>
            </w:r>
          </w:p>
        </w:tc>
        <w:tc>
          <w:tcPr>
            <w:tcW w:w="1406" w:type="dxa"/>
          </w:tcPr>
          <w:p w:rsidR="00050ADC" w:rsidRPr="00050ADC" w:rsidRDefault="00050ADC" w:rsidP="001E5797">
            <w:pPr>
              <w:rPr>
                <w:rFonts w:ascii="Times New Roman" w:hAnsi="Times New Roman" w:cs="Times New Roman"/>
              </w:rPr>
            </w:pPr>
            <w:r w:rsidRPr="00050ADC"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3631" w:type="dxa"/>
          </w:tcPr>
          <w:p w:rsidR="00050ADC" w:rsidRPr="007D3164" w:rsidRDefault="007D3164" w:rsidP="007D316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D3164">
              <w:rPr>
                <w:rFonts w:ascii="Times New Roman" w:hAnsi="Times New Roman" w:cs="Times New Roman"/>
              </w:rPr>
              <w:t>15.10.2015; 02.12.2015; 19.01.2016</w:t>
            </w:r>
            <w: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7D31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C94B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32179" w:rsidRPr="0073217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7D31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732179" w:rsidRPr="0073217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32179" w:rsidRPr="0073217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7D31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C94B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5690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CF6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DD28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6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245B6B" w:rsidRPr="00245B6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CF6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245B6B" w:rsidRPr="00245B6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(Приложение 1 к информационному сообщению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 проведен</w:t>
      </w:r>
      <w:proofErr w:type="gramStart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ии ау</w:t>
      </w:r>
      <w:proofErr w:type="gramEnd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кциона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)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C44BA" w:rsidRPr="006960D3" w:rsidRDefault="00ED1D97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lastRenderedPageBreak/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956901">
        <w:rPr>
          <w:rFonts w:ascii="Times New Roman" w:eastAsia="Times New Roman" w:hAnsi="Times New Roman" w:cs="Times New Roman"/>
          <w:b/>
          <w:sz w:val="24"/>
          <w:szCs w:val="24"/>
        </w:rPr>
        <w:t>19.07</w:t>
      </w:r>
      <w:bookmarkStart w:id="0" w:name="_GoBack"/>
      <w:bookmarkEnd w:id="0"/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CF697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DD28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 00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(22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245B6B" w:rsidRPr="00245B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CF697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245B6B" w:rsidRPr="00245B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</w:t>
      </w:r>
      <w:r w:rsidRPr="00F42FAC">
        <w:rPr>
          <w:rFonts w:ascii="Times New Roman" w:eastAsia="Calibri" w:hAnsi="Times New Roman"/>
          <w:sz w:val="24"/>
          <w:szCs w:val="24"/>
        </w:rPr>
        <w:lastRenderedPageBreak/>
        <w:t xml:space="preserve">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</w:t>
      </w:r>
      <w:r w:rsidR="006F17B4" w:rsidRPr="000E6923">
        <w:rPr>
          <w:rFonts w:ascii="Times New Roman" w:eastAsia="Calibri" w:hAnsi="Times New Roman"/>
          <w:sz w:val="24"/>
          <w:szCs w:val="24"/>
        </w:rPr>
        <w:lastRenderedPageBreak/>
        <w:t>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участникам предлагается заявить о приобретении имущества по начальной цене. В 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случае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>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lastRenderedPageBreak/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446AF"/>
    <w:rsid w:val="00245B6B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E0147"/>
    <w:rsid w:val="005E08E9"/>
    <w:rsid w:val="005F3254"/>
    <w:rsid w:val="00602945"/>
    <w:rsid w:val="00620E7C"/>
    <w:rsid w:val="006226D1"/>
    <w:rsid w:val="0064011E"/>
    <w:rsid w:val="00675E9D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83E22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7792"/>
    <w:rsid w:val="00AD10C8"/>
    <w:rsid w:val="00AE4198"/>
    <w:rsid w:val="00AF21C5"/>
    <w:rsid w:val="00B069D3"/>
    <w:rsid w:val="00B07B1E"/>
    <w:rsid w:val="00B267BA"/>
    <w:rsid w:val="00B5019B"/>
    <w:rsid w:val="00B64C36"/>
    <w:rsid w:val="00B70DC1"/>
    <w:rsid w:val="00B90797"/>
    <w:rsid w:val="00BA64D0"/>
    <w:rsid w:val="00BB4587"/>
    <w:rsid w:val="00BD2299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903E6"/>
    <w:rsid w:val="00E9472E"/>
    <w:rsid w:val="00EB7D5B"/>
    <w:rsid w:val="00EC2029"/>
    <w:rsid w:val="00ED1D97"/>
    <w:rsid w:val="00ED27BD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189A2-C9D0-4F68-BFF0-9B668CBA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3737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6</cp:revision>
  <cp:lastPrinted>2016-05-12T10:44:00Z</cp:lastPrinted>
  <dcterms:created xsi:type="dcterms:W3CDTF">2016-06-06T06:52:00Z</dcterms:created>
  <dcterms:modified xsi:type="dcterms:W3CDTF">2016-06-09T07:26:00Z</dcterms:modified>
</cp:coreProperties>
</file>