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573" w:rsidRDefault="00497573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97573" w:rsidRDefault="00497573">
      <w:pPr>
        <w:pStyle w:val="ConsPlusNormal"/>
        <w:jc w:val="right"/>
      </w:pPr>
      <w:r>
        <w:t>УТВЕРЖДЕНА</w:t>
      </w:r>
    </w:p>
    <w:p w:rsidR="00497573" w:rsidRDefault="00497573">
      <w:pPr>
        <w:pStyle w:val="ConsPlusNormal"/>
        <w:jc w:val="right"/>
      </w:pPr>
      <w:r>
        <w:t>Постановлением</w:t>
      </w:r>
    </w:p>
    <w:p w:rsidR="00497573" w:rsidRDefault="00497573">
      <w:pPr>
        <w:pStyle w:val="ConsPlusNormal"/>
        <w:jc w:val="right"/>
      </w:pPr>
      <w:r>
        <w:t>администрации города Перми</w:t>
      </w:r>
    </w:p>
    <w:p w:rsidR="00497573" w:rsidRDefault="00497573">
      <w:pPr>
        <w:pStyle w:val="ConsPlusNormal"/>
        <w:jc w:val="right"/>
      </w:pPr>
      <w:r>
        <w:t>от 29.05.2015 N 322</w:t>
      </w:r>
    </w:p>
    <w:p w:rsidR="00497573" w:rsidRDefault="00497573">
      <w:pPr>
        <w:pStyle w:val="ConsPlusNormal"/>
        <w:jc w:val="center"/>
      </w:pPr>
      <w:r>
        <w:t>Список изменяющих документов</w:t>
      </w:r>
    </w:p>
    <w:p w:rsidR="00497573" w:rsidRDefault="00497573">
      <w:pPr>
        <w:pStyle w:val="ConsPlusNormal"/>
        <w:jc w:val="center"/>
      </w:pPr>
      <w:r>
        <w:t xml:space="preserve">(введено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08.09.2015 N 629;</w:t>
      </w:r>
    </w:p>
    <w:p w:rsidR="00497573" w:rsidRDefault="00497573">
      <w:pPr>
        <w:pStyle w:val="ConsPlusNormal"/>
        <w:jc w:val="center"/>
      </w:pPr>
      <w:r>
        <w:t xml:space="preserve">в ред.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Администрации </w:t>
      </w:r>
      <w:proofErr w:type="gramStart"/>
      <w:r>
        <w:t>г</w:t>
      </w:r>
      <w:proofErr w:type="gramEnd"/>
      <w:r>
        <w:t>. Перми от 10.03.2016 N 150)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bookmarkStart w:id="0" w:name="P903"/>
      <w:bookmarkEnd w:id="0"/>
      <w:r>
        <w:t>ТИПОВАЯ ФОРМА</w:t>
      </w:r>
    </w:p>
    <w:p w:rsidR="00497573" w:rsidRDefault="00497573">
      <w:pPr>
        <w:pStyle w:val="ConsPlusNormal"/>
        <w:jc w:val="center"/>
      </w:pPr>
      <w:r>
        <w:t>договора купли-продажи земельного участка, приобретаемого</w:t>
      </w:r>
    </w:p>
    <w:p w:rsidR="00497573" w:rsidRDefault="00497573">
      <w:pPr>
        <w:pStyle w:val="ConsPlusNormal"/>
        <w:jc w:val="center"/>
      </w:pPr>
      <w:r>
        <w:t>на торгах в форме аукциона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nformat"/>
        <w:jc w:val="both"/>
      </w:pPr>
      <w:r>
        <w:t xml:space="preserve">    г. Пермь                                      "___" ________________ </w:t>
      </w:r>
      <w:proofErr w:type="gramStart"/>
      <w:r>
        <w:t>г</w:t>
      </w:r>
      <w:proofErr w:type="gramEnd"/>
      <w:r>
        <w:t>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Департамент земельных отношений администрации города Перми, именуемый в дальнейшем Продавец, в лице _____________________________, действующего на основании ____________________________________, с одной стороны и ________________________________________,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Покупатель, в лице _____________________________________, действующего(ей) на основании протокола о результатах аукциона от _________ N ______, с другой стороны заключили настоящий договор о следующем: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I. Предмет договора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1.1. Продавец обязуется передать в собственность Покупателю земельный участок площадью _____ кв. м с кадастровым номером 59:01:___________________ за счет земель населенных пунктов, расположенный по адресу: </w:t>
      </w:r>
      <w:proofErr w:type="gramStart"/>
      <w:r>
        <w:t>г</w:t>
      </w:r>
      <w:proofErr w:type="gramEnd"/>
      <w:r>
        <w:t>. Пермь, ______________________ (далее - земельный участок), предназначенный ________________, а Покупатель обязуется принять и оплатить указанное имущество.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II. Стоимость сделки и порядок оплаты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nformat"/>
        <w:jc w:val="both"/>
      </w:pPr>
      <w:bookmarkStart w:id="1" w:name="P917"/>
      <w:bookmarkEnd w:id="1"/>
      <w:r>
        <w:t xml:space="preserve">    2.1. Цена земельного участка составляет __________________________ руб.</w:t>
      </w:r>
    </w:p>
    <w:p w:rsidR="00497573" w:rsidRDefault="00497573">
      <w:pPr>
        <w:pStyle w:val="ConsPlusNonformat"/>
        <w:jc w:val="both"/>
      </w:pPr>
      <w:r>
        <w:t xml:space="preserve">                                            (сумма цифрами и прописью)</w:t>
      </w:r>
    </w:p>
    <w:p w:rsidR="00497573" w:rsidRDefault="00497573">
      <w:pPr>
        <w:pStyle w:val="ConsPlusNormal"/>
        <w:ind w:firstLine="540"/>
        <w:jc w:val="both"/>
      </w:pPr>
      <w:bookmarkStart w:id="2" w:name="P919"/>
      <w:bookmarkEnd w:id="2"/>
      <w:r>
        <w:t xml:space="preserve">2.2. Покупатель перечисляет на счет Продавца денежные средства, определенные в </w:t>
      </w:r>
      <w:hyperlink w:anchor="P917" w:history="1">
        <w:r>
          <w:rPr>
            <w:color w:val="0000FF"/>
          </w:rPr>
          <w:t>пункте 2.1</w:t>
        </w:r>
      </w:hyperlink>
      <w:r>
        <w:t xml:space="preserve"> настоящего договора, в течение 3 рабочих дней со дня подписания настоящего договора.</w:t>
      </w:r>
    </w:p>
    <w:p w:rsidR="00497573" w:rsidRDefault="00497573">
      <w:pPr>
        <w:pStyle w:val="ConsPlusNormal"/>
        <w:ind w:firstLine="540"/>
        <w:jc w:val="both"/>
      </w:pPr>
      <w:r>
        <w:t>2.3. Сумма задатка, внесенная Покупателем для участия в аукционе, засчитывается в оплату приобретаемого земельного участка.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III. Обязанности сторон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3.1. Продавец обязуется передать земельный участок свободным от любых прав 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 w:rsidR="00497573" w:rsidRDefault="00497573">
      <w:pPr>
        <w:pStyle w:val="ConsPlusNormal"/>
        <w:ind w:firstLine="540"/>
        <w:jc w:val="both"/>
      </w:pPr>
      <w:r>
        <w:t>3.2. Покупатель обязуется:</w:t>
      </w:r>
    </w:p>
    <w:p w:rsidR="00497573" w:rsidRDefault="00497573">
      <w:pPr>
        <w:pStyle w:val="ConsPlusNormal"/>
        <w:ind w:firstLine="540"/>
        <w:jc w:val="both"/>
      </w:pPr>
      <w:r>
        <w:t xml:space="preserve">3.2.1. </w:t>
      </w:r>
      <w:proofErr w:type="gramStart"/>
      <w:r>
        <w:t>оплатить стоимость земельного</w:t>
      </w:r>
      <w:proofErr w:type="gramEnd"/>
      <w:r>
        <w:t xml:space="preserve"> участка в соответствии с требованиями, содержащимися в </w:t>
      </w:r>
      <w:hyperlink w:anchor="P917" w:history="1">
        <w:r>
          <w:rPr>
            <w:color w:val="0000FF"/>
          </w:rPr>
          <w:t>пунктах 2.1</w:t>
        </w:r>
      </w:hyperlink>
      <w:r>
        <w:t xml:space="preserve">, </w:t>
      </w:r>
      <w:hyperlink w:anchor="P919" w:history="1">
        <w:r>
          <w:rPr>
            <w:color w:val="0000FF"/>
          </w:rPr>
          <w:t>2.2</w:t>
        </w:r>
      </w:hyperlink>
      <w:r>
        <w:t xml:space="preserve"> настоящего договора;</w:t>
      </w:r>
    </w:p>
    <w:p w:rsidR="00497573" w:rsidRDefault="00497573">
      <w:pPr>
        <w:pStyle w:val="ConsPlusNormal"/>
        <w:ind w:firstLine="540"/>
        <w:jc w:val="both"/>
      </w:pPr>
      <w:r>
        <w:t>3.2.2. принять земельный участок в собственность по акту приема-передачи;</w:t>
      </w:r>
    </w:p>
    <w:p w:rsidR="00497573" w:rsidRDefault="00497573">
      <w:pPr>
        <w:pStyle w:val="ConsPlusNormal"/>
        <w:ind w:firstLine="540"/>
        <w:jc w:val="both"/>
      </w:pPr>
      <w:r>
        <w:t>3.2.4. производить мероприятия в целях охраны земельного участка, в том числе по сохранению почв и их плодородия, по защите земель от негативных (вредных) воздействий, в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IV. Право собственности на земельный участок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4.1. Право собственности на земельный участок у Покупателя возникает после полной оплаты цены, указанной в </w:t>
      </w:r>
      <w:hyperlink w:anchor="P917" w:history="1">
        <w:r>
          <w:rPr>
            <w:color w:val="0000FF"/>
          </w:rPr>
          <w:t>пункте 2.1</w:t>
        </w:r>
      </w:hyperlink>
      <w:r>
        <w:t xml:space="preserve"> договора, и регистрации права собственности в органе, осуществляющем государственную регистрацию прав на недвижимое имущество и сделок с ним.</w:t>
      </w:r>
    </w:p>
    <w:p w:rsidR="00497573" w:rsidRDefault="00497573">
      <w:pPr>
        <w:pStyle w:val="ConsPlusNormal"/>
        <w:ind w:firstLine="540"/>
        <w:jc w:val="both"/>
      </w:pPr>
      <w:r>
        <w:t>4.2. Земельный участок считается переданным Покупателю со дня подписания сторонами акта приема-передачи.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V. Срок действия договора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 xml:space="preserve">5.1. Настоящий договор вступает в силу </w:t>
      </w:r>
      <w:proofErr w:type="gramStart"/>
      <w:r>
        <w:t>с даты</w:t>
      </w:r>
      <w:proofErr w:type="gramEnd"/>
      <w:r>
        <w:t xml:space="preserve"> его подписания сторонами и действует до полного исполнения ими обязательств по настоящему договору.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VI. Ответственность сторон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6.1. 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jc w:val="center"/>
      </w:pPr>
      <w:r>
        <w:t>VII. Заключительные положения</w:t>
      </w:r>
    </w:p>
    <w:p w:rsidR="00497573" w:rsidRDefault="00497573">
      <w:pPr>
        <w:pStyle w:val="ConsPlusNormal"/>
        <w:jc w:val="both"/>
      </w:pPr>
    </w:p>
    <w:p w:rsidR="00497573" w:rsidRDefault="00497573">
      <w:pPr>
        <w:pStyle w:val="ConsPlusNormal"/>
        <w:ind w:firstLine="540"/>
        <w:jc w:val="both"/>
      </w:pPr>
      <w:r>
        <w:t>7.1. Споры и разногласия сторон по настоящему договору разрешаются в установленном законом порядке.</w:t>
      </w:r>
    </w:p>
    <w:p w:rsidR="00497573" w:rsidRDefault="00497573">
      <w:pPr>
        <w:pStyle w:val="ConsPlusNormal"/>
        <w:ind w:firstLine="540"/>
        <w:jc w:val="both"/>
      </w:pPr>
      <w:r>
        <w:t>7.2. Все уведомления и сообщения направляются сторонами в письменной форме.</w:t>
      </w:r>
    </w:p>
    <w:p w:rsidR="00497573" w:rsidRDefault="00497573">
      <w:pPr>
        <w:pStyle w:val="ConsPlusNormal"/>
        <w:ind w:firstLine="540"/>
        <w:jc w:val="both"/>
      </w:pPr>
      <w:r>
        <w:t>7.3. Взаимоотношения сторон, не урегулированные настоящим договором, регулируются нормами действующего законодательства Российской Федерации.</w:t>
      </w:r>
    </w:p>
    <w:p w:rsidR="00497573" w:rsidRDefault="00497573">
      <w:pPr>
        <w:pStyle w:val="ConsPlusNormal"/>
        <w:ind w:firstLine="540"/>
        <w:jc w:val="both"/>
      </w:pPr>
      <w:r>
        <w:t>7.4. Настоящий договор подписан в ______ экземплярах, имеющих равную юридическую силу. Подписанные договоры и приложения к ним хранятся по одному экземпляру у Продавца, Покупателя и в органе, осуществляющем государственную регистрацию прав на недвижимое имущество и сделок с ним.</w:t>
      </w:r>
    </w:p>
    <w:p w:rsidR="00497573" w:rsidRDefault="00497573">
      <w:pPr>
        <w:pStyle w:val="ConsPlusNormal"/>
        <w:ind w:firstLine="540"/>
        <w:jc w:val="both"/>
      </w:pPr>
      <w:r>
        <w:t>Неотъемлемой частью настоящего договора являются:</w:t>
      </w:r>
    </w:p>
    <w:p w:rsidR="00497573" w:rsidRDefault="00497573">
      <w:pPr>
        <w:pStyle w:val="ConsPlusNormal"/>
        <w:ind w:firstLine="540"/>
        <w:jc w:val="both"/>
      </w:pPr>
      <w:r>
        <w:t>акт приема-передачи земельного участка;</w:t>
      </w:r>
    </w:p>
    <w:p w:rsidR="00497573" w:rsidRDefault="00497573">
      <w:pPr>
        <w:pStyle w:val="ConsPlusNormal"/>
        <w:ind w:firstLine="540"/>
        <w:jc w:val="both"/>
      </w:pPr>
      <w:r>
        <w:t>расчет цены земельного участка;</w:t>
      </w:r>
    </w:p>
    <w:p w:rsidR="00497573" w:rsidRDefault="00497573">
      <w:pPr>
        <w:pStyle w:val="ConsPlusNormal"/>
        <w:ind w:firstLine="540"/>
        <w:jc w:val="both"/>
      </w:pPr>
      <w:r>
        <w:t>выписка из государственного кадастра недвижимости о земельном участке.</w:t>
      </w:r>
    </w:p>
    <w:p w:rsidR="00497573" w:rsidRDefault="00497573">
      <w:pPr>
        <w:pStyle w:val="ConsPlusNormal"/>
        <w:ind w:firstLine="540"/>
        <w:jc w:val="both"/>
      </w:pPr>
      <w:r>
        <w:t xml:space="preserve">Оплата за земельный участок в сумме, указанной в </w:t>
      </w:r>
      <w:hyperlink w:anchor="P917" w:history="1">
        <w:r>
          <w:rPr>
            <w:color w:val="0000FF"/>
          </w:rPr>
          <w:t>пункте 2.1</w:t>
        </w:r>
      </w:hyperlink>
      <w:r>
        <w:t xml:space="preserve"> настоящего договора, произведена полностью.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подтверждающего(их) перечисление денежных средств Продавцу</w:t>
      </w:r>
    </w:p>
    <w:p w:rsidR="00497573" w:rsidRDefault="00497573">
      <w:pPr>
        <w:pStyle w:val="ConsPlusNonformat"/>
        <w:jc w:val="both"/>
      </w:pPr>
      <w:r>
        <w:t>__________________________________________________________________________.</w:t>
      </w:r>
    </w:p>
    <w:p w:rsidR="00497573" w:rsidRDefault="00497573">
      <w:pPr>
        <w:pStyle w:val="ConsPlusNonformat"/>
        <w:jc w:val="both"/>
      </w:pPr>
      <w:r>
        <w:t xml:space="preserve">                      (наименование, дата, номер)</w:t>
      </w:r>
    </w:p>
    <w:p w:rsidR="00497573" w:rsidRDefault="0049757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52"/>
        <w:gridCol w:w="4927"/>
      </w:tblGrid>
      <w:tr w:rsidR="00497573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Продавец:</w:t>
            </w:r>
          </w:p>
          <w:p w:rsidR="00497573" w:rsidRDefault="00497573">
            <w:pPr>
              <w:pStyle w:val="ConsPlusNormal"/>
            </w:pPr>
            <w:r>
              <w:t>Департамент земельных отношений администрации города Перми</w:t>
            </w:r>
          </w:p>
          <w:p w:rsidR="00497573" w:rsidRDefault="00497573">
            <w:pPr>
              <w:pStyle w:val="ConsPlusNormal"/>
              <w:jc w:val="both"/>
            </w:pPr>
            <w:r>
              <w:t>614000, г. Пермь, ул. Сибирская, 15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both"/>
            </w:pPr>
            <w:r>
              <w:t>Покупатель:</w:t>
            </w:r>
          </w:p>
          <w:p w:rsidR="00497573" w:rsidRDefault="00497573">
            <w:pPr>
              <w:pStyle w:val="ConsPlusNormal"/>
              <w:jc w:val="both"/>
            </w:pPr>
            <w:r>
              <w:t>_______________________________________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Место нахождения (адрес): 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почтовый адрес: 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тел. ___________________________________</w:t>
            </w:r>
          </w:p>
          <w:p w:rsidR="00497573" w:rsidRDefault="00497573">
            <w:pPr>
              <w:pStyle w:val="ConsPlusNormal"/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в банке 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к/с ____________________________________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БИК __________________________________</w:t>
            </w:r>
          </w:p>
          <w:p w:rsidR="00497573" w:rsidRDefault="00497573">
            <w:pPr>
              <w:pStyle w:val="ConsPlusNormal"/>
              <w:jc w:val="both"/>
            </w:pPr>
            <w:r>
              <w:t>ИНН __________________________________</w:t>
            </w:r>
          </w:p>
        </w:tc>
      </w:tr>
      <w:tr w:rsidR="00497573">
        <w:tc>
          <w:tcPr>
            <w:tcW w:w="4652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center"/>
            </w:pPr>
            <w:r>
              <w:t>_______________________</w:t>
            </w:r>
          </w:p>
          <w:p w:rsidR="00497573" w:rsidRDefault="00497573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97573" w:rsidRDefault="00497573">
            <w:pPr>
              <w:pStyle w:val="ConsPlusNormal"/>
              <w:jc w:val="center"/>
            </w:pPr>
            <w:r>
              <w:t>_______________________</w:t>
            </w:r>
          </w:p>
          <w:p w:rsidR="00497573" w:rsidRDefault="00497573">
            <w:pPr>
              <w:pStyle w:val="ConsPlusNormal"/>
              <w:jc w:val="center"/>
            </w:pPr>
            <w:r>
              <w:t>М.П.</w:t>
            </w:r>
          </w:p>
        </w:tc>
      </w:tr>
    </w:tbl>
    <w:p w:rsidR="00A72630" w:rsidRDefault="00A72630"/>
    <w:sectPr w:rsidR="00A72630" w:rsidSect="00827FD7">
      <w:pgSz w:w="11905" w:h="16838" w:orient="landscape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7573"/>
    <w:rsid w:val="00387C0F"/>
    <w:rsid w:val="00497573"/>
    <w:rsid w:val="00703F00"/>
    <w:rsid w:val="00780373"/>
    <w:rsid w:val="00827FD7"/>
    <w:rsid w:val="00A26380"/>
    <w:rsid w:val="00A368CC"/>
    <w:rsid w:val="00A7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7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75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7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75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A6B77D620816997CCB3C0320DECDF6786C1C588BDE076D0B92226EA6D6C7076269E3DF8A94EBBBB72860E7Q5F" TargetMode="External"/><Relationship Id="rId5" Type="http://schemas.openxmlformats.org/officeDocument/2006/relationships/hyperlink" Target="consultantplus://offline/ref=43A6B77D620816997CCB3C0320DECDF6786C1C588ADA07610B92226EA6D6C7076269E3DF8A94EBBBB72864E7Q5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5</cp:revision>
  <dcterms:created xsi:type="dcterms:W3CDTF">2016-08-15T05:16:00Z</dcterms:created>
  <dcterms:modified xsi:type="dcterms:W3CDTF">2016-08-15T05:33:00Z</dcterms:modified>
</cp:coreProperties>
</file>