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4A" w:rsidRPr="00FC6C85" w:rsidRDefault="00C0034A" w:rsidP="00D10442">
      <w:pPr>
        <w:pStyle w:val="a5"/>
        <w:ind w:right="-263"/>
        <w:jc w:val="center"/>
        <w:rPr>
          <w:rFonts w:ascii="Times New Roman" w:hAnsi="Times New Roman"/>
          <w:b/>
          <w:sz w:val="24"/>
          <w:szCs w:val="24"/>
        </w:rPr>
      </w:pPr>
      <w:r w:rsidRPr="00FC6C85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C0034A" w:rsidRPr="00FC6C85" w:rsidRDefault="00C0034A" w:rsidP="00D10442">
      <w:pPr>
        <w:pStyle w:val="a5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FC6C85">
        <w:rPr>
          <w:rFonts w:ascii="Times New Roman" w:hAnsi="Times New Roman"/>
          <w:b/>
          <w:sz w:val="24"/>
          <w:szCs w:val="24"/>
        </w:rPr>
        <w:t xml:space="preserve">объявляет о проведении </w:t>
      </w:r>
      <w:r>
        <w:rPr>
          <w:rFonts w:ascii="Times New Roman" w:hAnsi="Times New Roman"/>
          <w:b/>
          <w:sz w:val="24"/>
          <w:szCs w:val="24"/>
        </w:rPr>
        <w:t>торгов</w:t>
      </w:r>
      <w:r w:rsidRPr="00FC6C85">
        <w:rPr>
          <w:rFonts w:ascii="Times New Roman" w:hAnsi="Times New Roman"/>
          <w:b/>
          <w:sz w:val="24"/>
          <w:szCs w:val="24"/>
        </w:rPr>
        <w:t xml:space="preserve"> по продаже права на заключение договора</w:t>
      </w:r>
    </w:p>
    <w:p w:rsidR="00C0034A" w:rsidRPr="00FC6C85" w:rsidRDefault="00C0034A" w:rsidP="00D10442">
      <w:pPr>
        <w:pStyle w:val="a5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FC6C85">
        <w:rPr>
          <w:rFonts w:ascii="Times New Roman" w:hAnsi="Times New Roman"/>
          <w:b/>
          <w:sz w:val="24"/>
          <w:szCs w:val="24"/>
        </w:rPr>
        <w:t>на установку и эксплуатацию рекламной конструкции на земельном участке,</w:t>
      </w:r>
    </w:p>
    <w:p w:rsidR="00C0034A" w:rsidRPr="00FC6C85" w:rsidRDefault="00C0034A" w:rsidP="00D10442">
      <w:pPr>
        <w:pStyle w:val="a5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FC6C85">
        <w:rPr>
          <w:rFonts w:ascii="Times New Roman" w:hAnsi="Times New Roman"/>
          <w:b/>
          <w:sz w:val="24"/>
          <w:szCs w:val="24"/>
        </w:rPr>
        <w:t>здании либо ином недвижимом имуществе, находящемся в муниципальной собственности,</w:t>
      </w:r>
    </w:p>
    <w:p w:rsidR="00C0034A" w:rsidRPr="00C30978" w:rsidRDefault="00C0034A" w:rsidP="00D10442">
      <w:pPr>
        <w:pStyle w:val="a5"/>
        <w:ind w:right="-26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C6C85">
        <w:rPr>
          <w:rFonts w:ascii="Times New Roman" w:hAnsi="Times New Roman"/>
          <w:b/>
          <w:sz w:val="24"/>
          <w:szCs w:val="24"/>
        </w:rPr>
        <w:t>либо на земельном участке, собственность на который не разграничена</w:t>
      </w:r>
      <w:r w:rsidR="00D10442">
        <w:rPr>
          <w:rFonts w:ascii="Times New Roman" w:hAnsi="Times New Roman"/>
          <w:b/>
          <w:sz w:val="24"/>
          <w:szCs w:val="24"/>
          <w:lang w:val="ru-RU"/>
        </w:rPr>
        <w:t xml:space="preserve">, в отношении мест, </w:t>
      </w:r>
      <w:r w:rsidR="00C30978">
        <w:rPr>
          <w:rFonts w:ascii="Times New Roman" w:hAnsi="Times New Roman"/>
          <w:b/>
          <w:sz w:val="24"/>
          <w:szCs w:val="24"/>
          <w:lang w:val="ru-RU"/>
        </w:rPr>
        <w:t>предусмотренных схемой размещения рекламных конструкций на территории города Перми</w:t>
      </w:r>
    </w:p>
    <w:p w:rsidR="00C0034A" w:rsidRDefault="00C0034A" w:rsidP="00C0034A">
      <w:pPr>
        <w:pStyle w:val="a5"/>
        <w:jc w:val="center"/>
        <w:rPr>
          <w:rFonts w:ascii="Times New Roman" w:hAnsi="Times New Roman"/>
          <w:b/>
          <w:szCs w:val="24"/>
        </w:rPr>
      </w:pPr>
    </w:p>
    <w:p w:rsidR="00C0034A" w:rsidRPr="00D10442" w:rsidRDefault="00C0034A" w:rsidP="00D10442">
      <w:pPr>
        <w:pStyle w:val="a3"/>
        <w:ind w:right="-81"/>
        <w:jc w:val="left"/>
        <w:rPr>
          <w:sz w:val="24"/>
        </w:rPr>
      </w:pPr>
      <w:r w:rsidRPr="00D10442">
        <w:rPr>
          <w:sz w:val="24"/>
        </w:rPr>
        <w:t xml:space="preserve">Торги состоятся </w:t>
      </w:r>
      <w:r w:rsidR="00C30978" w:rsidRPr="00D10442">
        <w:rPr>
          <w:b/>
          <w:sz w:val="24"/>
        </w:rPr>
        <w:t>15</w:t>
      </w:r>
      <w:r w:rsidRPr="00D10442">
        <w:rPr>
          <w:b/>
          <w:sz w:val="24"/>
        </w:rPr>
        <w:t>.</w:t>
      </w:r>
      <w:r w:rsidR="00C30978" w:rsidRPr="00D10442">
        <w:rPr>
          <w:b/>
          <w:sz w:val="24"/>
        </w:rPr>
        <w:t>12</w:t>
      </w:r>
      <w:r w:rsidRPr="00D10442">
        <w:rPr>
          <w:b/>
          <w:sz w:val="24"/>
        </w:rPr>
        <w:t>.</w:t>
      </w:r>
      <w:r w:rsidRPr="00D10442">
        <w:rPr>
          <w:b/>
          <w:bCs/>
          <w:sz w:val="24"/>
        </w:rPr>
        <w:t>201</w:t>
      </w:r>
      <w:r w:rsidR="00C30978" w:rsidRPr="00D10442">
        <w:rPr>
          <w:b/>
          <w:bCs/>
          <w:sz w:val="24"/>
        </w:rPr>
        <w:t>6</w:t>
      </w:r>
      <w:r w:rsidRPr="00D10442">
        <w:rPr>
          <w:sz w:val="24"/>
        </w:rPr>
        <w:t xml:space="preserve"> в 1</w:t>
      </w:r>
      <w:r w:rsidR="00C30978" w:rsidRPr="00D10442">
        <w:rPr>
          <w:sz w:val="24"/>
        </w:rPr>
        <w:t>1</w:t>
      </w:r>
      <w:r w:rsidRPr="00D10442">
        <w:rPr>
          <w:sz w:val="24"/>
        </w:rPr>
        <w:t xml:space="preserve">.00 по адресу: </w:t>
      </w:r>
      <w:proofErr w:type="spellStart"/>
      <w:r w:rsidRPr="00D10442">
        <w:rPr>
          <w:sz w:val="24"/>
        </w:rPr>
        <w:t>г.Пермь</w:t>
      </w:r>
      <w:proofErr w:type="spellEnd"/>
      <w:r w:rsidRPr="00D10442">
        <w:rPr>
          <w:sz w:val="24"/>
        </w:rPr>
        <w:t xml:space="preserve">, ул.Сибирская,14, </w:t>
      </w:r>
      <w:proofErr w:type="spellStart"/>
      <w:r w:rsidRPr="00D10442">
        <w:rPr>
          <w:sz w:val="24"/>
        </w:rPr>
        <w:t>каб</w:t>
      </w:r>
      <w:proofErr w:type="spellEnd"/>
      <w:r w:rsidRPr="00D10442">
        <w:rPr>
          <w:sz w:val="24"/>
        </w:rPr>
        <w:t>. № 16.</w:t>
      </w:r>
    </w:p>
    <w:p w:rsidR="00C0034A" w:rsidRPr="00D10442" w:rsidRDefault="00D10442" w:rsidP="00D10442">
      <w:pPr>
        <w:pStyle w:val="a3"/>
        <w:ind w:right="-81"/>
        <w:jc w:val="left"/>
        <w:rPr>
          <w:sz w:val="24"/>
        </w:rPr>
      </w:pPr>
      <w:r w:rsidRPr="00D10442">
        <w:rPr>
          <w:sz w:val="24"/>
        </w:rPr>
        <w:t xml:space="preserve">Форма </w:t>
      </w:r>
      <w:r>
        <w:rPr>
          <w:sz w:val="24"/>
        </w:rPr>
        <w:t xml:space="preserve">торгов - открытый аукцион </w:t>
      </w:r>
      <w:r w:rsidR="00C0034A" w:rsidRPr="00D10442">
        <w:rPr>
          <w:sz w:val="24"/>
        </w:rPr>
        <w:t>(по составу участников).</w:t>
      </w:r>
    </w:p>
    <w:p w:rsidR="00C0034A" w:rsidRPr="00D10442" w:rsidRDefault="00C0034A" w:rsidP="00D10442">
      <w:pPr>
        <w:pStyle w:val="a3"/>
        <w:ind w:right="-81"/>
        <w:jc w:val="both"/>
        <w:rPr>
          <w:sz w:val="24"/>
        </w:rPr>
      </w:pPr>
      <w:r w:rsidRPr="00D10442">
        <w:rPr>
          <w:sz w:val="24"/>
        </w:rPr>
        <w:t xml:space="preserve">Форма подачи предложений о цене - </w:t>
      </w:r>
      <w:r w:rsidR="00D10442" w:rsidRPr="00D10442">
        <w:rPr>
          <w:sz w:val="24"/>
        </w:rPr>
        <w:t>открытая</w:t>
      </w:r>
      <w:r w:rsidRPr="00D10442">
        <w:rPr>
          <w:sz w:val="24"/>
        </w:rPr>
        <w:t xml:space="preserve"> (</w:t>
      </w:r>
      <w:r w:rsidR="00D10442" w:rsidRPr="00D10442">
        <w:rPr>
          <w:sz w:val="24"/>
        </w:rPr>
        <w:t>открытая форма подачи предложений о цене</w:t>
      </w:r>
      <w:r w:rsidRPr="00D10442">
        <w:rPr>
          <w:sz w:val="24"/>
        </w:rPr>
        <w:t>).</w:t>
      </w:r>
    </w:p>
    <w:p w:rsidR="00C0034A" w:rsidRPr="00D10442" w:rsidRDefault="00E75112" w:rsidP="00C0034A">
      <w:pPr>
        <w:pStyle w:val="2"/>
        <w:tabs>
          <w:tab w:val="left" w:pos="1420"/>
          <w:tab w:val="left" w:pos="2680"/>
        </w:tabs>
        <w:spacing w:after="0" w:line="240" w:lineRule="auto"/>
        <w:ind w:right="45"/>
        <w:jc w:val="both"/>
      </w:pPr>
      <w:r>
        <w:t>Присутствие участников аукциона обязательно.</w:t>
      </w:r>
    </w:p>
    <w:p w:rsidR="00E75112" w:rsidRDefault="00E75112" w:rsidP="00C0034A">
      <w:pPr>
        <w:pStyle w:val="2"/>
        <w:tabs>
          <w:tab w:val="left" w:pos="1420"/>
          <w:tab w:val="left" w:pos="2680"/>
        </w:tabs>
        <w:spacing w:after="0" w:line="240" w:lineRule="auto"/>
        <w:ind w:right="45"/>
        <w:jc w:val="both"/>
      </w:pPr>
    </w:p>
    <w:p w:rsidR="00C0034A" w:rsidRPr="00D10442" w:rsidRDefault="00C0034A" w:rsidP="00C0034A">
      <w:pPr>
        <w:pStyle w:val="2"/>
        <w:tabs>
          <w:tab w:val="left" w:pos="1420"/>
          <w:tab w:val="left" w:pos="2680"/>
        </w:tabs>
        <w:spacing w:after="0" w:line="240" w:lineRule="auto"/>
        <w:ind w:right="45"/>
        <w:jc w:val="both"/>
      </w:pPr>
      <w:r w:rsidRPr="00D10442">
        <w:t>На основании</w:t>
      </w:r>
      <w:r w:rsidR="00D10442">
        <w:t xml:space="preserve"> приказа </w:t>
      </w:r>
      <w:r w:rsidRPr="00D10442">
        <w:t xml:space="preserve">начальника департамента имущественных отношений администрации города Перми от </w:t>
      </w:r>
      <w:r w:rsidR="00D10442">
        <w:t>14</w:t>
      </w:r>
      <w:r w:rsidRPr="00D10442">
        <w:t>.1</w:t>
      </w:r>
      <w:r w:rsidR="00D10442">
        <w:t>1</w:t>
      </w:r>
      <w:r w:rsidRPr="00D10442">
        <w:t>.201</w:t>
      </w:r>
      <w:r w:rsidR="00D10442">
        <w:t>6</w:t>
      </w:r>
      <w:r w:rsidRPr="00D10442">
        <w:t xml:space="preserve"> № СЭД-19-09-</w:t>
      </w:r>
      <w:r w:rsidR="00D10442">
        <w:t>138</w:t>
      </w:r>
      <w:r w:rsidRPr="00D10442">
        <w:t xml:space="preserve"> на торги выставляются: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032"/>
        <w:gridCol w:w="1700"/>
        <w:gridCol w:w="1126"/>
        <w:gridCol w:w="1277"/>
      </w:tblGrid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Номер лота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Наименование лота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Начальная цена лота (начальный размер годовой платы по договору без учета НДС*), руб.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Размер задатка (100%) руб.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заключается на срок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1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1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2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2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3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3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4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4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5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5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6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6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7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7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8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8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9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10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10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11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lastRenderedPageBreak/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11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lastRenderedPageBreak/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12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13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13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14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14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15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15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16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16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17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17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18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Якутская, поз. 18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19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pStyle w:val="a3"/>
              <w:ind w:firstLine="709"/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Встречная, поз. 1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20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</w:t>
            </w:r>
            <w:proofErr w:type="spellStart"/>
            <w:r>
              <w:rPr>
                <w:sz w:val="20"/>
                <w:szCs w:val="20"/>
              </w:rPr>
              <w:t>ситиборд</w:t>
            </w:r>
            <w:proofErr w:type="spellEnd"/>
            <w:r w:rsidRPr="00D10442">
              <w:rPr>
                <w:sz w:val="20"/>
                <w:szCs w:val="20"/>
              </w:rPr>
              <w:t xml:space="preserve"> (тип 1 или тип 2), размер 2,7 м. х 3,7 м., площадь 19,98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Встречная, поз. 2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51 673,08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51 673,08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21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Встречная, поз. 3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22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Встречная, поз. 4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23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Встречная, поз. 5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24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Встречная, поз. 6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D10442" w:rsidRPr="00D10442" w:rsidTr="00D10442">
        <w:tc>
          <w:tcPr>
            <w:tcW w:w="391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25</w:t>
            </w:r>
          </w:p>
        </w:tc>
        <w:tc>
          <w:tcPr>
            <w:tcW w:w="253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Право на заключение договора на установку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и эксплуатацию рекламной конструкции:</w:t>
            </w:r>
          </w:p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 xml:space="preserve">2-сторонний щит (тип 1 или тип 2), размер 3 м. х 6 м., площадь 36 </w:t>
            </w:r>
            <w:proofErr w:type="spellStart"/>
            <w:r w:rsidRPr="00D10442">
              <w:rPr>
                <w:sz w:val="20"/>
                <w:szCs w:val="20"/>
              </w:rPr>
              <w:t>кв.м</w:t>
            </w:r>
            <w:proofErr w:type="spellEnd"/>
            <w:r w:rsidRPr="00D10442">
              <w:rPr>
                <w:sz w:val="20"/>
                <w:szCs w:val="20"/>
              </w:rPr>
              <w:t>, ул. Встречная, поз. 16</w:t>
            </w:r>
          </w:p>
        </w:tc>
        <w:tc>
          <w:tcPr>
            <w:tcW w:w="85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568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 w:rsidRPr="00D10442">
              <w:rPr>
                <w:sz w:val="20"/>
                <w:szCs w:val="20"/>
              </w:rPr>
              <w:t>93 104,64</w:t>
            </w:r>
          </w:p>
        </w:tc>
        <w:tc>
          <w:tcPr>
            <w:tcW w:w="644" w:type="pct"/>
          </w:tcPr>
          <w:p w:rsidR="00D10442" w:rsidRPr="00D10442" w:rsidRDefault="00D10442" w:rsidP="00D1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</w:tbl>
    <w:p w:rsidR="00C0034A" w:rsidRPr="005A6CC7" w:rsidRDefault="00C0034A" w:rsidP="00C0034A">
      <w:pPr>
        <w:pStyle w:val="2"/>
        <w:tabs>
          <w:tab w:val="left" w:pos="1420"/>
          <w:tab w:val="left" w:pos="2680"/>
        </w:tabs>
        <w:spacing w:after="0" w:line="240" w:lineRule="auto"/>
        <w:ind w:right="45"/>
        <w:jc w:val="both"/>
        <w:rPr>
          <w:sz w:val="18"/>
          <w:szCs w:val="18"/>
        </w:rPr>
      </w:pPr>
      <w:r w:rsidRPr="005A6CC7">
        <w:rPr>
          <w:sz w:val="18"/>
          <w:szCs w:val="18"/>
        </w:rPr>
        <w:t>*НДС уплачивается в порядке, установленном действующим законодательством Российской Федерации.</w:t>
      </w:r>
    </w:p>
    <w:p w:rsidR="00C0034A" w:rsidRDefault="00C0034A" w:rsidP="00C0034A">
      <w:pPr>
        <w:pStyle w:val="a3"/>
        <w:keepLines/>
        <w:ind w:firstLine="720"/>
        <w:jc w:val="both"/>
        <w:rPr>
          <w:b/>
          <w:bCs/>
          <w:sz w:val="20"/>
        </w:rPr>
      </w:pPr>
    </w:p>
    <w:p w:rsidR="00C0034A" w:rsidRPr="00D10442" w:rsidRDefault="00C0034A" w:rsidP="00C0034A">
      <w:pPr>
        <w:pStyle w:val="a3"/>
        <w:keepLines/>
        <w:ind w:firstLine="720"/>
        <w:jc w:val="both"/>
        <w:rPr>
          <w:b/>
          <w:sz w:val="24"/>
        </w:rPr>
      </w:pPr>
      <w:r w:rsidRPr="00D10442">
        <w:rPr>
          <w:b/>
          <w:bCs/>
          <w:sz w:val="24"/>
        </w:rPr>
        <w:t xml:space="preserve">Заявки по лотам принимаются с </w:t>
      </w:r>
      <w:r w:rsidR="00690EC3">
        <w:rPr>
          <w:b/>
          <w:bCs/>
          <w:sz w:val="24"/>
        </w:rPr>
        <w:t>17</w:t>
      </w:r>
      <w:bookmarkStart w:id="0" w:name="_GoBack"/>
      <w:bookmarkEnd w:id="0"/>
      <w:r w:rsidRPr="00D10442">
        <w:rPr>
          <w:b/>
          <w:bCs/>
          <w:sz w:val="24"/>
        </w:rPr>
        <w:t>.</w:t>
      </w:r>
      <w:r w:rsidR="00D10442" w:rsidRPr="00D10442">
        <w:rPr>
          <w:b/>
          <w:bCs/>
          <w:sz w:val="24"/>
        </w:rPr>
        <w:t>11</w:t>
      </w:r>
      <w:r w:rsidRPr="00D10442">
        <w:rPr>
          <w:b/>
          <w:bCs/>
          <w:sz w:val="24"/>
        </w:rPr>
        <w:t>.201</w:t>
      </w:r>
      <w:r w:rsidR="00D10442" w:rsidRPr="00D10442">
        <w:rPr>
          <w:b/>
          <w:bCs/>
          <w:sz w:val="24"/>
        </w:rPr>
        <w:t>6</w:t>
      </w:r>
      <w:r w:rsidRPr="00D10442">
        <w:rPr>
          <w:b/>
          <w:bCs/>
          <w:sz w:val="24"/>
        </w:rPr>
        <w:t xml:space="preserve"> по </w:t>
      </w:r>
      <w:r w:rsidR="00D10442" w:rsidRPr="00D10442">
        <w:rPr>
          <w:b/>
          <w:bCs/>
          <w:sz w:val="24"/>
        </w:rPr>
        <w:t>09</w:t>
      </w:r>
      <w:r w:rsidRPr="00D10442">
        <w:rPr>
          <w:b/>
          <w:bCs/>
          <w:sz w:val="24"/>
        </w:rPr>
        <w:t>.</w:t>
      </w:r>
      <w:r w:rsidR="00D10442" w:rsidRPr="00D10442">
        <w:rPr>
          <w:b/>
          <w:bCs/>
          <w:sz w:val="24"/>
        </w:rPr>
        <w:t>12</w:t>
      </w:r>
      <w:r w:rsidRPr="00D10442">
        <w:rPr>
          <w:b/>
          <w:bCs/>
          <w:sz w:val="24"/>
        </w:rPr>
        <w:t>.201</w:t>
      </w:r>
      <w:r w:rsidR="00D10442" w:rsidRPr="00D10442">
        <w:rPr>
          <w:b/>
          <w:bCs/>
          <w:sz w:val="24"/>
        </w:rPr>
        <w:t>6</w:t>
      </w:r>
      <w:r w:rsidRPr="00D10442">
        <w:rPr>
          <w:b/>
          <w:bCs/>
          <w:sz w:val="24"/>
        </w:rPr>
        <w:t xml:space="preserve"> ежедневно</w:t>
      </w:r>
      <w:r w:rsidRPr="00D10442">
        <w:rPr>
          <w:b/>
          <w:sz w:val="24"/>
        </w:rPr>
        <w:t xml:space="preserve"> в рабочие дни </w:t>
      </w:r>
      <w:r w:rsidR="00D10442">
        <w:rPr>
          <w:b/>
          <w:sz w:val="24"/>
        </w:rPr>
        <w:br/>
      </w:r>
      <w:r w:rsidRPr="00D10442">
        <w:rPr>
          <w:b/>
          <w:sz w:val="24"/>
        </w:rPr>
        <w:t xml:space="preserve">с 10:00 до 13:00 по адресу: </w:t>
      </w:r>
      <w:proofErr w:type="spellStart"/>
      <w:r w:rsidRPr="00D10442">
        <w:rPr>
          <w:b/>
          <w:sz w:val="24"/>
        </w:rPr>
        <w:t>г.Пермь</w:t>
      </w:r>
      <w:proofErr w:type="spellEnd"/>
      <w:r w:rsidRPr="00D10442">
        <w:rPr>
          <w:b/>
          <w:sz w:val="24"/>
        </w:rPr>
        <w:t xml:space="preserve">, ул.Сибирская,14, </w:t>
      </w:r>
      <w:proofErr w:type="spellStart"/>
      <w:r w:rsidRPr="00D10442">
        <w:rPr>
          <w:b/>
          <w:sz w:val="24"/>
        </w:rPr>
        <w:t>каб</w:t>
      </w:r>
      <w:proofErr w:type="spellEnd"/>
      <w:r w:rsidRPr="00D10442">
        <w:rPr>
          <w:b/>
          <w:sz w:val="24"/>
        </w:rPr>
        <w:t xml:space="preserve">. № </w:t>
      </w:r>
      <w:r w:rsidR="00D10442" w:rsidRPr="00D10442">
        <w:rPr>
          <w:b/>
          <w:sz w:val="24"/>
        </w:rPr>
        <w:t>41</w:t>
      </w:r>
      <w:r w:rsidRPr="00D10442">
        <w:rPr>
          <w:b/>
          <w:sz w:val="24"/>
        </w:rPr>
        <w:t>.</w:t>
      </w:r>
    </w:p>
    <w:p w:rsidR="00C0034A" w:rsidRPr="00D10442" w:rsidRDefault="00C0034A" w:rsidP="00C0034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10442">
        <w:rPr>
          <w:rFonts w:ascii="Times New Roman" w:hAnsi="Times New Roman"/>
          <w:sz w:val="24"/>
          <w:szCs w:val="24"/>
        </w:rPr>
        <w:lastRenderedPageBreak/>
        <w:t>С технической документацией, порядком проведения торгов можно ознакомиться в департаменте имущественных отношений администрации города Перми (г.</w:t>
      </w:r>
      <w:r w:rsidR="00CF63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0442">
        <w:rPr>
          <w:rFonts w:ascii="Times New Roman" w:hAnsi="Times New Roman"/>
          <w:sz w:val="24"/>
          <w:szCs w:val="24"/>
        </w:rPr>
        <w:t xml:space="preserve">Пермь, ул.Сибирская,14, </w:t>
      </w:r>
      <w:proofErr w:type="spellStart"/>
      <w:r w:rsidRPr="00D10442">
        <w:rPr>
          <w:rFonts w:ascii="Times New Roman" w:hAnsi="Times New Roman"/>
          <w:sz w:val="24"/>
          <w:szCs w:val="24"/>
        </w:rPr>
        <w:t>каб</w:t>
      </w:r>
      <w:proofErr w:type="spellEnd"/>
      <w:r w:rsidRPr="00D10442">
        <w:rPr>
          <w:rFonts w:ascii="Times New Roman" w:hAnsi="Times New Roman"/>
          <w:sz w:val="24"/>
          <w:szCs w:val="24"/>
        </w:rPr>
        <w:t xml:space="preserve">. № </w:t>
      </w:r>
      <w:r w:rsidR="00CF63CE">
        <w:rPr>
          <w:rFonts w:ascii="Times New Roman" w:hAnsi="Times New Roman"/>
          <w:sz w:val="24"/>
          <w:szCs w:val="24"/>
          <w:lang w:val="ru-RU"/>
        </w:rPr>
        <w:t>41</w:t>
      </w:r>
      <w:r w:rsidR="00CF63CE">
        <w:rPr>
          <w:rFonts w:ascii="Times New Roman" w:hAnsi="Times New Roman"/>
          <w:sz w:val="24"/>
          <w:szCs w:val="24"/>
        </w:rPr>
        <w:t>, тел. 212-76</w:t>
      </w:r>
      <w:r w:rsidRPr="00D10442">
        <w:rPr>
          <w:rFonts w:ascii="Times New Roman" w:hAnsi="Times New Roman"/>
          <w:sz w:val="24"/>
          <w:szCs w:val="24"/>
        </w:rPr>
        <w:t>-</w:t>
      </w:r>
      <w:r w:rsidR="00CF63CE">
        <w:rPr>
          <w:rFonts w:ascii="Times New Roman" w:hAnsi="Times New Roman"/>
          <w:sz w:val="24"/>
          <w:szCs w:val="24"/>
          <w:lang w:val="ru-RU"/>
        </w:rPr>
        <w:t>56</w:t>
      </w:r>
      <w:r w:rsidRPr="00D10442">
        <w:rPr>
          <w:rFonts w:ascii="Times New Roman" w:hAnsi="Times New Roman"/>
          <w:sz w:val="24"/>
          <w:szCs w:val="24"/>
        </w:rPr>
        <w:t>).</w:t>
      </w:r>
    </w:p>
    <w:p w:rsidR="00C0034A" w:rsidRDefault="00C0034A" w:rsidP="00C0034A">
      <w:pPr>
        <w:pStyle w:val="a5"/>
        <w:ind w:firstLine="720"/>
        <w:jc w:val="both"/>
        <w:rPr>
          <w:rFonts w:ascii="Times New Roman" w:hAnsi="Times New Roman"/>
          <w:szCs w:val="22"/>
        </w:rPr>
      </w:pPr>
    </w:p>
    <w:p w:rsidR="00C0034A" w:rsidRPr="00E75112" w:rsidRDefault="00C0034A" w:rsidP="00962278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62278">
        <w:rPr>
          <w:rFonts w:ascii="Times New Roman" w:hAnsi="Times New Roman"/>
          <w:sz w:val="24"/>
          <w:szCs w:val="24"/>
        </w:rPr>
        <w:t>К участию в торгах допускаются лица, своевременно подавшие заявку с приложением надлежащим образом оформленных документов в соответствии с перечнем, перечислившие задаток, поступивший ко дню проведения аукциона по следующим реквизитам: Департамент финансов администрации города Перми (</w:t>
      </w:r>
      <w:r w:rsidR="00962278" w:rsidRPr="00962278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</w:r>
      <w:r w:rsidR="00962278">
        <w:rPr>
          <w:rFonts w:ascii="Times New Roman" w:hAnsi="Times New Roman"/>
          <w:sz w:val="24"/>
          <w:szCs w:val="24"/>
        </w:rPr>
        <w:br/>
      </w:r>
      <w:r w:rsidR="00962278" w:rsidRPr="00962278">
        <w:rPr>
          <w:rFonts w:ascii="Times New Roman" w:hAnsi="Times New Roman"/>
          <w:sz w:val="24"/>
          <w:szCs w:val="24"/>
        </w:rPr>
        <w:t>ИНН 5902502248, КПП 590201001, ОКТМО 57701000,</w:t>
      </w:r>
      <w:r w:rsidR="00962278" w:rsidRPr="00962278">
        <w:rPr>
          <w:rFonts w:ascii="Times New Roman" w:hAnsi="Times New Roman"/>
          <w:sz w:val="24"/>
          <w:szCs w:val="24"/>
        </w:rPr>
        <w:t xml:space="preserve"> </w:t>
      </w:r>
      <w:r w:rsidR="00962278" w:rsidRPr="00962278">
        <w:rPr>
          <w:rFonts w:ascii="Times New Roman" w:hAnsi="Times New Roman"/>
          <w:sz w:val="24"/>
          <w:szCs w:val="24"/>
        </w:rPr>
        <w:t>р/с 403 028 108 577 350 000 30 в Отделении Перм</w:t>
      </w:r>
      <w:r w:rsidR="00962278">
        <w:rPr>
          <w:rFonts w:ascii="Times New Roman" w:hAnsi="Times New Roman"/>
          <w:sz w:val="24"/>
          <w:szCs w:val="24"/>
        </w:rPr>
        <w:t xml:space="preserve">ь </w:t>
      </w:r>
      <w:r w:rsidR="00962278" w:rsidRPr="00962278">
        <w:rPr>
          <w:rFonts w:ascii="Times New Roman" w:hAnsi="Times New Roman"/>
          <w:sz w:val="24"/>
          <w:szCs w:val="24"/>
        </w:rPr>
        <w:t>г. Пермь, БИК банка 045773001</w:t>
      </w:r>
      <w:r w:rsidR="00962278">
        <w:rPr>
          <w:rFonts w:ascii="Times New Roman" w:hAnsi="Times New Roman"/>
          <w:sz w:val="24"/>
          <w:szCs w:val="24"/>
        </w:rPr>
        <w:t>,</w:t>
      </w:r>
      <w:r w:rsidR="00962278" w:rsidRPr="00962278">
        <w:rPr>
          <w:rFonts w:ascii="Times New Roman" w:hAnsi="Times New Roman"/>
          <w:sz w:val="24"/>
          <w:szCs w:val="24"/>
        </w:rPr>
        <w:t>КБК 00000000000000000510.</w:t>
      </w:r>
      <w:r w:rsidR="009622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2278" w:rsidRPr="00962278">
        <w:rPr>
          <w:rFonts w:ascii="Times New Roman" w:hAnsi="Times New Roman"/>
          <w:sz w:val="24"/>
          <w:szCs w:val="24"/>
          <w:lang w:val="ru-RU" w:eastAsia="ru-RU"/>
        </w:rPr>
        <w:t>Назначение платежа:</w:t>
      </w:r>
      <w:r w:rsidR="00962278" w:rsidRPr="00962278">
        <w:rPr>
          <w:rFonts w:ascii="Times New Roman" w:hAnsi="Times New Roman"/>
          <w:sz w:val="24"/>
          <w:szCs w:val="24"/>
          <w:lang w:val="ru-RU" w:eastAsia="ru-RU"/>
        </w:rPr>
        <w:t xml:space="preserve"> задаток для участия в аукционе </w:t>
      </w:r>
      <w:r w:rsidR="00962278" w:rsidRPr="00962278">
        <w:rPr>
          <w:rFonts w:ascii="Times New Roman" w:hAnsi="Times New Roman"/>
          <w:sz w:val="24"/>
          <w:szCs w:val="24"/>
          <w:lang w:val="ru-RU" w:eastAsia="ru-RU"/>
        </w:rPr>
        <w:t xml:space="preserve">15.12.2016 по лоту № </w:t>
      </w:r>
      <w:r w:rsidR="00962278" w:rsidRPr="00962278">
        <w:rPr>
          <w:rFonts w:ascii="Times New Roman" w:hAnsi="Times New Roman"/>
          <w:sz w:val="24"/>
          <w:szCs w:val="24"/>
          <w:lang w:val="ru-RU" w:eastAsia="ru-RU"/>
        </w:rPr>
        <w:t>(указывается номер лота)</w:t>
      </w:r>
      <w:r w:rsidR="00962278">
        <w:rPr>
          <w:rFonts w:ascii="Times New Roman" w:hAnsi="Times New Roman"/>
          <w:sz w:val="24"/>
          <w:szCs w:val="24"/>
          <w:lang w:val="ru-RU" w:eastAsia="ru-RU"/>
        </w:rPr>
        <w:t>.</w:t>
      </w:r>
      <w:r w:rsidR="00E75112">
        <w:rPr>
          <w:rFonts w:ascii="Times New Roman" w:hAnsi="Times New Roman"/>
          <w:sz w:val="24"/>
          <w:szCs w:val="24"/>
          <w:lang w:val="ru-RU" w:eastAsia="ru-RU"/>
        </w:rPr>
        <w:t xml:space="preserve"> Задаток должен поступить </w:t>
      </w:r>
      <w:r w:rsidR="00E75112" w:rsidRPr="00E75112">
        <w:rPr>
          <w:rFonts w:ascii="Times New Roman" w:hAnsi="Times New Roman"/>
          <w:sz w:val="24"/>
          <w:szCs w:val="24"/>
        </w:rPr>
        <w:t xml:space="preserve">на счет организатора аукциона до 15:00 </w:t>
      </w:r>
      <w:r w:rsidR="00E75112" w:rsidRPr="00E75112">
        <w:rPr>
          <w:rFonts w:ascii="Times New Roman" w:hAnsi="Times New Roman"/>
          <w:sz w:val="24"/>
          <w:szCs w:val="24"/>
          <w:lang w:val="ru-RU"/>
        </w:rPr>
        <w:t>14</w:t>
      </w:r>
      <w:r w:rsidR="00E75112" w:rsidRPr="00E75112">
        <w:rPr>
          <w:rFonts w:ascii="Times New Roman" w:hAnsi="Times New Roman"/>
          <w:sz w:val="24"/>
          <w:szCs w:val="24"/>
        </w:rPr>
        <w:t>.1</w:t>
      </w:r>
      <w:r w:rsidR="00E75112" w:rsidRPr="00E75112">
        <w:rPr>
          <w:rFonts w:ascii="Times New Roman" w:hAnsi="Times New Roman"/>
          <w:sz w:val="24"/>
          <w:szCs w:val="24"/>
          <w:lang w:val="ru-RU"/>
        </w:rPr>
        <w:t>2</w:t>
      </w:r>
      <w:r w:rsidR="00E75112" w:rsidRPr="00E75112">
        <w:rPr>
          <w:rFonts w:ascii="Times New Roman" w:hAnsi="Times New Roman"/>
          <w:sz w:val="24"/>
          <w:szCs w:val="24"/>
        </w:rPr>
        <w:t>.2016</w:t>
      </w:r>
      <w:r w:rsidR="00E75112" w:rsidRPr="00E75112">
        <w:rPr>
          <w:rFonts w:ascii="Times New Roman" w:hAnsi="Times New Roman"/>
          <w:sz w:val="24"/>
          <w:szCs w:val="24"/>
          <w:lang w:val="ru-RU"/>
        </w:rPr>
        <w:t>.</w:t>
      </w:r>
    </w:p>
    <w:p w:rsidR="00962278" w:rsidRDefault="00962278" w:rsidP="00C0034A">
      <w:pPr>
        <w:pStyle w:val="a5"/>
        <w:ind w:firstLine="720"/>
        <w:jc w:val="both"/>
        <w:rPr>
          <w:rFonts w:ascii="Times New Roman" w:hAnsi="Times New Roman"/>
          <w:szCs w:val="22"/>
        </w:rPr>
      </w:pPr>
    </w:p>
    <w:p w:rsidR="00962278" w:rsidRPr="00962278" w:rsidRDefault="00962278" w:rsidP="009622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62278">
        <w:rPr>
          <w:rFonts w:eastAsiaTheme="minorHAnsi"/>
          <w:lang w:eastAsia="en-US"/>
        </w:rPr>
        <w:t>Участниками аукциона могут быть физические и юридические лица.</w:t>
      </w:r>
    </w:p>
    <w:p w:rsidR="00962278" w:rsidRPr="00962278" w:rsidRDefault="00962278" w:rsidP="009622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62278">
        <w:rPr>
          <w:rFonts w:eastAsiaTheme="minorHAnsi"/>
          <w:lang w:eastAsia="en-US"/>
        </w:rPr>
        <w:t>Д</w:t>
      </w:r>
      <w:r w:rsidRPr="00962278">
        <w:rPr>
          <w:rFonts w:eastAsiaTheme="minorHAnsi"/>
          <w:lang w:eastAsia="en-US"/>
        </w:rPr>
        <w:t>ля участия в аукционе претенденты представляют организатору аукциона (лично или через полномочного представителя) в установленный срок следующие документы:</w:t>
      </w:r>
    </w:p>
    <w:p w:rsidR="00962278" w:rsidRPr="00962278" w:rsidRDefault="00962278" w:rsidP="009622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62278">
        <w:rPr>
          <w:rFonts w:eastAsiaTheme="minorHAnsi"/>
          <w:lang w:eastAsia="en-US"/>
        </w:rPr>
        <w:t>заявку на участие в аукционе установленной формы;</w:t>
      </w:r>
    </w:p>
    <w:p w:rsidR="00962278" w:rsidRPr="00962278" w:rsidRDefault="00962278" w:rsidP="009622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62278">
        <w:rPr>
          <w:rFonts w:eastAsiaTheme="minorHAnsi"/>
          <w:lang w:eastAsia="en-US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нотариально заверенную копию (для юридического лица);</w:t>
      </w:r>
    </w:p>
    <w:p w:rsidR="00962278" w:rsidRPr="00962278" w:rsidRDefault="00962278" w:rsidP="009622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62278">
        <w:rPr>
          <w:rFonts w:eastAsiaTheme="minorHAnsi"/>
          <w:lang w:eastAsia="en-US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нотариально заверенную копию (для индивидуальных предпринимателей);</w:t>
      </w:r>
    </w:p>
    <w:p w:rsidR="00962278" w:rsidRPr="00962278" w:rsidRDefault="00962278" w:rsidP="009622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62278">
        <w:rPr>
          <w:rFonts w:eastAsiaTheme="minorHAnsi"/>
          <w:lang w:eastAsia="en-US"/>
        </w:rPr>
        <w:t>доверенность или ее нотариально заверенную копию (в случае подачи заявки представителем претендента);</w:t>
      </w:r>
    </w:p>
    <w:p w:rsidR="00962278" w:rsidRPr="00962278" w:rsidRDefault="00962278" w:rsidP="009622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62278">
        <w:rPr>
          <w:rFonts w:eastAsiaTheme="minorHAnsi"/>
          <w:lang w:eastAsia="en-US"/>
        </w:rPr>
        <w:t>копию всех листов паспорта (для физического лица, индивидуального предпринимателя);</w:t>
      </w:r>
    </w:p>
    <w:p w:rsidR="00962278" w:rsidRPr="00962278" w:rsidRDefault="00962278" w:rsidP="009622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62278">
        <w:rPr>
          <w:rFonts w:eastAsiaTheme="minorHAnsi"/>
          <w:lang w:eastAsia="en-US"/>
        </w:rPr>
        <w:t>платежное поручение, подтверждающее внесение задатка по заявленному лоту, или его копию;</w:t>
      </w:r>
    </w:p>
    <w:p w:rsidR="00962278" w:rsidRPr="00962278" w:rsidRDefault="00962278" w:rsidP="0096227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62278">
        <w:rPr>
          <w:rFonts w:eastAsiaTheme="minorHAnsi"/>
          <w:lang w:eastAsia="en-US"/>
        </w:rPr>
        <w:t>опись представленных документов в двух экземплярах.</w:t>
      </w:r>
    </w:p>
    <w:p w:rsidR="00C0034A" w:rsidRDefault="00C0034A" w:rsidP="00C0034A">
      <w:pPr>
        <w:pStyle w:val="ConsNormal"/>
        <w:jc w:val="both"/>
        <w:rPr>
          <w:rFonts w:ascii="Times New Roman" w:hAnsi="Times New Roman"/>
        </w:rPr>
      </w:pPr>
    </w:p>
    <w:p w:rsidR="00C0034A" w:rsidRPr="00E75112" w:rsidRDefault="00C0034A" w:rsidP="00E7511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75112">
        <w:rPr>
          <w:rFonts w:ascii="Times New Roman" w:hAnsi="Times New Roman"/>
          <w:sz w:val="24"/>
          <w:szCs w:val="24"/>
        </w:rPr>
        <w:t>Организатор аукциона отказывает в приеме заявки в следующих случаях:</w:t>
      </w:r>
    </w:p>
    <w:p w:rsidR="00E75112" w:rsidRDefault="00E75112" w:rsidP="00E7511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представлена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E75112" w:rsidRDefault="00E75112" w:rsidP="00E7511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заявка и прилагаемые к ней документы оформлены и (или) представлены с нарушением требований, установленных в извещении.</w:t>
      </w:r>
    </w:p>
    <w:p w:rsidR="00E75112" w:rsidRDefault="00E75112" w:rsidP="00E7511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Претендент не допускается к участию в аукционе, если не подтверждено поступление в полном объеме в установленный срок задатка на счет организатора аукциона.</w:t>
      </w:r>
    </w:p>
    <w:p w:rsidR="00C0034A" w:rsidRPr="00E75112" w:rsidRDefault="00C0034A" w:rsidP="00E7511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75112">
        <w:rPr>
          <w:rFonts w:ascii="Times New Roman" w:hAnsi="Times New Roman"/>
          <w:sz w:val="24"/>
          <w:szCs w:val="24"/>
        </w:rPr>
        <w:t>Претендент вправе отозвать зарегистрированную заявку до даты окончания приема заявок, представив организатору аукциона письменное уведомление об отзыве заявки.</w:t>
      </w:r>
      <w:r w:rsidR="00E75112">
        <w:rPr>
          <w:rFonts w:ascii="Times New Roman" w:hAnsi="Times New Roman"/>
          <w:sz w:val="24"/>
          <w:szCs w:val="24"/>
        </w:rPr>
        <w:t xml:space="preserve"> </w:t>
      </w:r>
    </w:p>
    <w:p w:rsidR="00C0034A" w:rsidRDefault="00C0034A" w:rsidP="00C0034A">
      <w:pPr>
        <w:pStyle w:val="ConsNormal"/>
        <w:jc w:val="both"/>
        <w:rPr>
          <w:rFonts w:ascii="Times New Roman" w:hAnsi="Times New Roman"/>
        </w:rPr>
      </w:pPr>
    </w:p>
    <w:p w:rsidR="00C0034A" w:rsidRPr="00690EC3" w:rsidRDefault="00C0034A" w:rsidP="00690EC3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90EC3">
        <w:rPr>
          <w:rFonts w:ascii="Times New Roman" w:hAnsi="Times New Roman"/>
          <w:sz w:val="24"/>
          <w:szCs w:val="24"/>
        </w:rPr>
        <w:t xml:space="preserve">Аукцион проводится путем </w:t>
      </w:r>
      <w:r w:rsidR="00E75112" w:rsidRPr="00690EC3">
        <w:rPr>
          <w:rFonts w:ascii="Times New Roman" w:hAnsi="Times New Roman"/>
          <w:sz w:val="24"/>
          <w:szCs w:val="24"/>
        </w:rPr>
        <w:t>повышения начальной цены лота на «шаг аукциона».</w:t>
      </w:r>
    </w:p>
    <w:p w:rsidR="00E75112" w:rsidRPr="00690EC3" w:rsidRDefault="00690EC3" w:rsidP="00E7511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0EC3">
        <w:rPr>
          <w:rFonts w:eastAsiaTheme="minorHAnsi"/>
          <w:lang w:eastAsia="en-US"/>
        </w:rPr>
        <w:t>«Шаг аукциона»</w:t>
      </w:r>
      <w:r w:rsidR="00E75112" w:rsidRPr="00690EC3">
        <w:rPr>
          <w:rFonts w:eastAsiaTheme="minorHAnsi"/>
          <w:lang w:eastAsia="en-US"/>
        </w:rPr>
        <w:t xml:space="preserve"> устанавливается в размере 5% начальной цены лота и не изменяется в течение всего аукциона.</w:t>
      </w:r>
    </w:p>
    <w:p w:rsidR="00690EC3" w:rsidRPr="00690EC3" w:rsidRDefault="00690EC3" w:rsidP="00690E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0EC3">
        <w:rPr>
          <w:rFonts w:eastAsiaTheme="minorHAnsi"/>
          <w:lang w:eastAsia="en-US"/>
        </w:rPr>
        <w:t>Победителем аукциона признается тот участник аукциона, номер карточки которого и заявленная им цена были названы аукционистом последними.</w:t>
      </w:r>
    </w:p>
    <w:p w:rsidR="00690EC3" w:rsidRPr="00690EC3" w:rsidRDefault="00690EC3" w:rsidP="00690E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0EC3">
        <w:rPr>
          <w:rFonts w:eastAsiaTheme="minorHAnsi"/>
          <w:lang w:eastAsia="en-US"/>
        </w:rPr>
        <w:t>Если после троекратного объявления начальной цены лота ни один из участников аукциона не заявил о своем намерении приобрести предмет аукциона по начальной цене, аукцион признается несостоявшимся.</w:t>
      </w:r>
    </w:p>
    <w:p w:rsidR="00690EC3" w:rsidRPr="00690EC3" w:rsidRDefault="00690EC3" w:rsidP="00690E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0EC3">
        <w:rPr>
          <w:rFonts w:eastAsiaTheme="minorHAnsi"/>
          <w:lang w:eastAsia="en-US"/>
        </w:rPr>
        <w:t>В случае если к участию в аукционе допущен только один участник, аукцион признается несостоявшимся и договор заключается с лицом, которое являлось единственным участником аукциона</w:t>
      </w:r>
      <w:r w:rsidRPr="00690EC3">
        <w:rPr>
          <w:rFonts w:eastAsiaTheme="minorHAnsi"/>
          <w:lang w:eastAsia="en-US"/>
        </w:rPr>
        <w:t>.</w:t>
      </w:r>
    </w:p>
    <w:p w:rsidR="00690EC3" w:rsidRPr="00690EC3" w:rsidRDefault="00690EC3" w:rsidP="00690E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0EC3">
        <w:rPr>
          <w:rFonts w:eastAsiaTheme="minorHAnsi"/>
          <w:lang w:eastAsia="en-US"/>
        </w:rPr>
        <w:t>В течение 20 календарных дней с даты проведения аукциона заключается договор с победителем аукциона.</w:t>
      </w:r>
    </w:p>
    <w:p w:rsidR="00690EC3" w:rsidRPr="00690EC3" w:rsidRDefault="00690EC3" w:rsidP="00690E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0EC3">
        <w:rPr>
          <w:rFonts w:eastAsiaTheme="minorHAnsi"/>
          <w:lang w:eastAsia="en-US"/>
        </w:rPr>
        <w:lastRenderedPageBreak/>
        <w:t>При уклонении или отказе победителя аукциона от заключения договора в установленный срок задаток не возвращается.</w:t>
      </w:r>
    </w:p>
    <w:p w:rsidR="00690EC3" w:rsidRPr="00690EC3" w:rsidRDefault="00690EC3" w:rsidP="00690E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0EC3">
        <w:rPr>
          <w:rFonts w:eastAsiaTheme="minorHAnsi"/>
          <w:lang w:eastAsia="en-US"/>
        </w:rPr>
        <w:t>Суммы задатков возвращаются участникам аукциона, за исключением победителя, в течение 5 банковских дней с даты проведения аукциона.</w:t>
      </w:r>
    </w:p>
    <w:p w:rsidR="00690EC3" w:rsidRPr="00690EC3" w:rsidRDefault="00690EC3" w:rsidP="00690E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0EC3">
        <w:rPr>
          <w:rFonts w:eastAsiaTheme="minorHAnsi"/>
          <w:lang w:eastAsia="en-US"/>
        </w:rPr>
        <w:t>Представление документов для заключения договора производится победителем в течение 10 банковских дней с даты проведения аукциона.</w:t>
      </w:r>
    </w:p>
    <w:p w:rsidR="00690EC3" w:rsidRPr="00690EC3" w:rsidRDefault="00690EC3" w:rsidP="00690EC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90EC3">
        <w:rPr>
          <w:rFonts w:eastAsiaTheme="minorHAnsi"/>
          <w:lang w:eastAsia="en-US"/>
        </w:rPr>
        <w:t>Задаток, внесенный на счет организатора аукциона, засчитывается в счет исполнения обязательств по заключенному договору.</w:t>
      </w:r>
    </w:p>
    <w:p w:rsidR="00F70CF5" w:rsidRPr="00690EC3" w:rsidRDefault="00F70CF5"/>
    <w:sectPr w:rsidR="00F70CF5" w:rsidRPr="00690EC3" w:rsidSect="00EC0901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4A"/>
    <w:rsid w:val="00690EC3"/>
    <w:rsid w:val="007C01B6"/>
    <w:rsid w:val="00962278"/>
    <w:rsid w:val="00C0034A"/>
    <w:rsid w:val="00C30978"/>
    <w:rsid w:val="00CF63CE"/>
    <w:rsid w:val="00D10442"/>
    <w:rsid w:val="00E75112"/>
    <w:rsid w:val="00F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AC958-D29A-4752-AC8A-75BF0449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034A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C003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C0034A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C003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0034A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003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Юферова</dc:creator>
  <cp:keywords/>
  <dc:description/>
  <cp:lastModifiedBy>Екатерина Владимировна Юферова</cp:lastModifiedBy>
  <cp:revision>2</cp:revision>
  <dcterms:created xsi:type="dcterms:W3CDTF">2016-11-14T10:43:00Z</dcterms:created>
  <dcterms:modified xsi:type="dcterms:W3CDTF">2016-11-15T13:51:00Z</dcterms:modified>
</cp:coreProperties>
</file>