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64" w:rsidRPr="00A3744C" w:rsidRDefault="00940A64">
      <w:pPr>
        <w:pStyle w:val="ConsPlusNormal"/>
        <w:jc w:val="right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УТВЕРЖДЕНА</w:t>
      </w:r>
    </w:p>
    <w:p w:rsidR="00940A64" w:rsidRPr="00A3744C" w:rsidRDefault="00940A64">
      <w:pPr>
        <w:pStyle w:val="ConsPlusNormal"/>
        <w:jc w:val="right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Постановлением</w:t>
      </w:r>
    </w:p>
    <w:p w:rsidR="00940A64" w:rsidRPr="00A3744C" w:rsidRDefault="00940A64">
      <w:pPr>
        <w:pStyle w:val="ConsPlusNormal"/>
        <w:jc w:val="right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администрации города Перми</w:t>
      </w:r>
    </w:p>
    <w:p w:rsidR="00940A64" w:rsidRPr="00A3744C" w:rsidRDefault="00940A64">
      <w:pPr>
        <w:pStyle w:val="ConsPlusNormal"/>
        <w:jc w:val="right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от 29.05.2015 N 322</w:t>
      </w: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Список изменяющих документов</w:t>
      </w: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(введено </w:t>
      </w:r>
      <w:hyperlink r:id="rId4" w:history="1">
        <w:r w:rsidRPr="00A3744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744C">
        <w:rPr>
          <w:rFonts w:ascii="Times New Roman" w:hAnsi="Times New Roman" w:cs="Times New Roman"/>
        </w:rPr>
        <w:t xml:space="preserve"> Администрации </w:t>
      </w:r>
      <w:proofErr w:type="gramStart"/>
      <w:r w:rsidRPr="00A3744C">
        <w:rPr>
          <w:rFonts w:ascii="Times New Roman" w:hAnsi="Times New Roman" w:cs="Times New Roman"/>
        </w:rPr>
        <w:t>г</w:t>
      </w:r>
      <w:proofErr w:type="gramEnd"/>
      <w:r w:rsidRPr="00A3744C">
        <w:rPr>
          <w:rFonts w:ascii="Times New Roman" w:hAnsi="Times New Roman" w:cs="Times New Roman"/>
        </w:rPr>
        <w:t>. Перми от 08.09.2015 N 629;</w:t>
      </w: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в ред. </w:t>
      </w:r>
      <w:hyperlink r:id="rId5" w:history="1">
        <w:r w:rsidRPr="00A3744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3744C">
        <w:rPr>
          <w:rFonts w:ascii="Times New Roman" w:hAnsi="Times New Roman" w:cs="Times New Roman"/>
        </w:rPr>
        <w:t xml:space="preserve"> Администрации </w:t>
      </w:r>
      <w:proofErr w:type="gramStart"/>
      <w:r w:rsidRPr="00A3744C">
        <w:rPr>
          <w:rFonts w:ascii="Times New Roman" w:hAnsi="Times New Roman" w:cs="Times New Roman"/>
        </w:rPr>
        <w:t>г</w:t>
      </w:r>
      <w:proofErr w:type="gramEnd"/>
      <w:r w:rsidRPr="00A3744C">
        <w:rPr>
          <w:rFonts w:ascii="Times New Roman" w:hAnsi="Times New Roman" w:cs="Times New Roman"/>
        </w:rPr>
        <w:t>. Перми от 10.03.2016 N 150)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ТИПОВАЯ ФОРМА</w:t>
      </w: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договора купли-продажи земельного участка, приобретаемого</w:t>
      </w: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на торгах в форме аукциона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nformat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    г. Пермь                                      "___" ________________ </w:t>
      </w:r>
      <w:proofErr w:type="gramStart"/>
      <w:r w:rsidRPr="00A3744C">
        <w:rPr>
          <w:rFonts w:ascii="Times New Roman" w:hAnsi="Times New Roman" w:cs="Times New Roman"/>
        </w:rPr>
        <w:t>г</w:t>
      </w:r>
      <w:proofErr w:type="gramEnd"/>
      <w:r w:rsidRPr="00A3744C">
        <w:rPr>
          <w:rFonts w:ascii="Times New Roman" w:hAnsi="Times New Roman" w:cs="Times New Roman"/>
        </w:rPr>
        <w:t>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Продавец, в лице _____________________________, действующего на основании ____________________________________, с одной стороны и ________________________________________, именуемы</w:t>
      </w:r>
      <w:proofErr w:type="gramStart"/>
      <w:r w:rsidRPr="00A3744C">
        <w:rPr>
          <w:rFonts w:ascii="Times New Roman" w:hAnsi="Times New Roman" w:cs="Times New Roman"/>
        </w:rPr>
        <w:t>й(</w:t>
      </w:r>
      <w:proofErr w:type="spellStart"/>
      <w:proofErr w:type="gramEnd"/>
      <w:r w:rsidRPr="00A3744C">
        <w:rPr>
          <w:rFonts w:ascii="Times New Roman" w:hAnsi="Times New Roman" w:cs="Times New Roman"/>
        </w:rPr>
        <w:t>ая</w:t>
      </w:r>
      <w:proofErr w:type="spellEnd"/>
      <w:r w:rsidRPr="00A3744C">
        <w:rPr>
          <w:rFonts w:ascii="Times New Roman" w:hAnsi="Times New Roman" w:cs="Times New Roman"/>
        </w:rPr>
        <w:t>) в дальнейшем Покупатель, в лице _____________________________________, действующего(ей) на основании протокола о результатах аукциона от _________ N ______, с другой стороны заключили настоящий договор о следующем: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I. Предмет договора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1.1. Продавец обязуется передать в собственность Покупателю земельный участок площадью _____ кв. м с кадастровым номером 59:01:___________________ за счет земель населенных пунктов, расположенный по адресу: </w:t>
      </w:r>
      <w:proofErr w:type="gramStart"/>
      <w:r w:rsidRPr="00A3744C">
        <w:rPr>
          <w:rFonts w:ascii="Times New Roman" w:hAnsi="Times New Roman" w:cs="Times New Roman"/>
        </w:rPr>
        <w:t>г</w:t>
      </w:r>
      <w:proofErr w:type="gramEnd"/>
      <w:r w:rsidRPr="00A3744C">
        <w:rPr>
          <w:rFonts w:ascii="Times New Roman" w:hAnsi="Times New Roman" w:cs="Times New Roman"/>
        </w:rPr>
        <w:t>. Пермь, ______________________ (далее - земельный участок), предназначенный ________________, а Покупатель обязуется принять и оплатить указанное имущество.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II. Стоимость сделки и порядок оплаты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nformat"/>
        <w:jc w:val="both"/>
        <w:rPr>
          <w:rFonts w:ascii="Times New Roman" w:hAnsi="Times New Roman" w:cs="Times New Roman"/>
        </w:rPr>
      </w:pPr>
      <w:bookmarkStart w:id="0" w:name="P22"/>
      <w:bookmarkEnd w:id="0"/>
      <w:r w:rsidRPr="00A3744C">
        <w:rPr>
          <w:rFonts w:ascii="Times New Roman" w:hAnsi="Times New Roman" w:cs="Times New Roman"/>
        </w:rPr>
        <w:t xml:space="preserve">    2.1. Цена земельного участка составляет __________________________ руб.</w:t>
      </w:r>
    </w:p>
    <w:p w:rsidR="00940A64" w:rsidRPr="00A3744C" w:rsidRDefault="00940A64">
      <w:pPr>
        <w:pStyle w:val="ConsPlusNonformat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                                            (сумма цифрами и прописью)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4"/>
      <w:bookmarkEnd w:id="1"/>
      <w:r w:rsidRPr="00A3744C">
        <w:rPr>
          <w:rFonts w:ascii="Times New Roman" w:hAnsi="Times New Roman" w:cs="Times New Roman"/>
        </w:rPr>
        <w:t xml:space="preserve">2.2. Покупатель перечисляет на счет Продавца денежные средства, определенные в </w:t>
      </w:r>
      <w:hyperlink w:anchor="P22" w:history="1">
        <w:r w:rsidRPr="00A3744C">
          <w:rPr>
            <w:rFonts w:ascii="Times New Roman" w:hAnsi="Times New Roman" w:cs="Times New Roman"/>
            <w:color w:val="0000FF"/>
          </w:rPr>
          <w:t>пункте 2.1</w:t>
        </w:r>
      </w:hyperlink>
      <w:r w:rsidRPr="00A3744C">
        <w:rPr>
          <w:rFonts w:ascii="Times New Roman" w:hAnsi="Times New Roman" w:cs="Times New Roman"/>
        </w:rPr>
        <w:t xml:space="preserve"> настоящего договора, в течение 3 рабочих дней со дня подписания настоящего договора.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2.3. Сумма задатка, внесенная Покупателем для участия в аукционе, засчитывается в оплату приобретаемого земельного участка.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III. Обязанности сторон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3.2. Покупатель обязуется: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3.2.1. </w:t>
      </w:r>
      <w:proofErr w:type="gramStart"/>
      <w:r w:rsidRPr="00A3744C">
        <w:rPr>
          <w:rFonts w:ascii="Times New Roman" w:hAnsi="Times New Roman" w:cs="Times New Roman"/>
        </w:rPr>
        <w:t>оплатить стоимость земельного</w:t>
      </w:r>
      <w:proofErr w:type="gramEnd"/>
      <w:r w:rsidRPr="00A3744C">
        <w:rPr>
          <w:rFonts w:ascii="Times New Roman" w:hAnsi="Times New Roman" w:cs="Times New Roman"/>
        </w:rPr>
        <w:t xml:space="preserve"> участка в соответствии с требованиями, содержащимися в </w:t>
      </w:r>
      <w:hyperlink w:anchor="P22" w:history="1">
        <w:r w:rsidRPr="00A3744C">
          <w:rPr>
            <w:rFonts w:ascii="Times New Roman" w:hAnsi="Times New Roman" w:cs="Times New Roman"/>
            <w:color w:val="0000FF"/>
          </w:rPr>
          <w:t>пунктах 2.1</w:t>
        </w:r>
      </w:hyperlink>
      <w:r w:rsidRPr="00A3744C">
        <w:rPr>
          <w:rFonts w:ascii="Times New Roman" w:hAnsi="Times New Roman" w:cs="Times New Roman"/>
        </w:rPr>
        <w:t xml:space="preserve">, </w:t>
      </w:r>
      <w:hyperlink w:anchor="P24" w:history="1">
        <w:r w:rsidRPr="00A3744C">
          <w:rPr>
            <w:rFonts w:ascii="Times New Roman" w:hAnsi="Times New Roman" w:cs="Times New Roman"/>
            <w:color w:val="0000FF"/>
          </w:rPr>
          <w:t>2.2</w:t>
        </w:r>
      </w:hyperlink>
      <w:r w:rsidRPr="00A3744C">
        <w:rPr>
          <w:rFonts w:ascii="Times New Roman" w:hAnsi="Times New Roman" w:cs="Times New Roman"/>
        </w:rPr>
        <w:t xml:space="preserve"> настоящего договора;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3.2.2. принять земельный участок в собственность по акту приема-передачи;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3.2.4.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IV. Право собственности на земельный участок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4.1. Право собственности на земельный участок у Покупателя возникает после полной оплаты цены, указанной в </w:t>
      </w:r>
      <w:hyperlink w:anchor="P22" w:history="1">
        <w:r w:rsidRPr="00A3744C">
          <w:rPr>
            <w:rFonts w:ascii="Times New Roman" w:hAnsi="Times New Roman" w:cs="Times New Roman"/>
            <w:color w:val="0000FF"/>
          </w:rPr>
          <w:t>пункте 2.1</w:t>
        </w:r>
      </w:hyperlink>
      <w:r w:rsidRPr="00A3744C">
        <w:rPr>
          <w:rFonts w:ascii="Times New Roman" w:hAnsi="Times New Roman" w:cs="Times New Roman"/>
        </w:rPr>
        <w:t xml:space="preserve"> договора, и регистрации права собственности в органе, </w:t>
      </w:r>
      <w:r w:rsidRPr="00A3744C">
        <w:rPr>
          <w:rFonts w:ascii="Times New Roman" w:hAnsi="Times New Roman" w:cs="Times New Roman"/>
        </w:rPr>
        <w:lastRenderedPageBreak/>
        <w:t>осуществляющем государственную регистрацию прав на недвижимое имущество и сделок с ним.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4.2. Земельный участок считается переданным Покупателю со дня подписания сторонами акта приема-передачи.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V. Срок действия договора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5.1. Настоящий договор вступает в силу </w:t>
      </w:r>
      <w:proofErr w:type="gramStart"/>
      <w:r w:rsidRPr="00A3744C">
        <w:rPr>
          <w:rFonts w:ascii="Times New Roman" w:hAnsi="Times New Roman" w:cs="Times New Roman"/>
        </w:rPr>
        <w:t>с даты</w:t>
      </w:r>
      <w:proofErr w:type="gramEnd"/>
      <w:r w:rsidRPr="00A3744C">
        <w:rPr>
          <w:rFonts w:ascii="Times New Roman" w:hAnsi="Times New Roman" w:cs="Times New Roman"/>
        </w:rPr>
        <w:t xml:space="preserve"> его подписания сторонами и действует до полного исполнения ими обязательств по настоящему договору.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VI. Ответственность сторон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6.1. 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center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VII. Заключительные положения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7.1. Споры и разногласия сторон по настоящему договору разрешаются в установленном законом порядке.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7.2. Все уведомления и сообщения направляются сторонами в письменной форме.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7.3. Взаимоотношения сторон, не урегулированные настоящим договором, регулируются нормами действующего законодательства Российской Федерации.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7.4. Настоящий договор подписан в ______ экземплярах, имеющих равную юридическую силу. Подписанные договоры и приложения к ним хранятся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Неотъемлемой частью настоящего договора являются: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акт приема-передачи земельного участка;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расчет цены земельного участка;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выписка из государственного кадастра недвижимости о земельном участке.</w:t>
      </w:r>
    </w:p>
    <w:p w:rsidR="00940A64" w:rsidRPr="00A3744C" w:rsidRDefault="00940A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Оплата за земельный участок в сумме, указанной в </w:t>
      </w:r>
      <w:hyperlink w:anchor="P22" w:history="1">
        <w:r w:rsidRPr="00A3744C">
          <w:rPr>
            <w:rFonts w:ascii="Times New Roman" w:hAnsi="Times New Roman" w:cs="Times New Roman"/>
            <w:color w:val="0000FF"/>
          </w:rPr>
          <w:t>пункте 2.1</w:t>
        </w:r>
      </w:hyperlink>
      <w:r w:rsidRPr="00A3744C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</w:t>
      </w:r>
      <w:proofErr w:type="gramStart"/>
      <w:r w:rsidRPr="00A3744C">
        <w:rPr>
          <w:rFonts w:ascii="Times New Roman" w:hAnsi="Times New Roman" w:cs="Times New Roman"/>
        </w:rPr>
        <w:t>а(</w:t>
      </w:r>
      <w:proofErr w:type="spellStart"/>
      <w:proofErr w:type="gramEnd"/>
      <w:r w:rsidRPr="00A3744C">
        <w:rPr>
          <w:rFonts w:ascii="Times New Roman" w:hAnsi="Times New Roman" w:cs="Times New Roman"/>
        </w:rPr>
        <w:t>ов</w:t>
      </w:r>
      <w:proofErr w:type="spellEnd"/>
      <w:r w:rsidRPr="00A3744C">
        <w:rPr>
          <w:rFonts w:ascii="Times New Roman" w:hAnsi="Times New Roman" w:cs="Times New Roman"/>
        </w:rPr>
        <w:t>), подтверждающего(их) перечисление денежных средств Продавцу</w:t>
      </w:r>
    </w:p>
    <w:p w:rsidR="00940A64" w:rsidRPr="00A3744C" w:rsidRDefault="00940A64">
      <w:pPr>
        <w:pStyle w:val="ConsPlusNonformat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>__________________________________________________________________________.</w:t>
      </w:r>
    </w:p>
    <w:p w:rsidR="00940A64" w:rsidRPr="00A3744C" w:rsidRDefault="00940A64">
      <w:pPr>
        <w:pStyle w:val="ConsPlusNonformat"/>
        <w:jc w:val="both"/>
        <w:rPr>
          <w:rFonts w:ascii="Times New Roman" w:hAnsi="Times New Roman" w:cs="Times New Roman"/>
        </w:rPr>
      </w:pPr>
      <w:r w:rsidRPr="00A3744C">
        <w:rPr>
          <w:rFonts w:ascii="Times New Roman" w:hAnsi="Times New Roman" w:cs="Times New Roman"/>
        </w:rPr>
        <w:t xml:space="preserve">                      (наименование, дата, номер)</w:t>
      </w: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2"/>
        <w:gridCol w:w="4927"/>
      </w:tblGrid>
      <w:tr w:rsidR="00940A64" w:rsidRPr="00A3744C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Продавец:</w:t>
            </w:r>
          </w:p>
          <w:p w:rsidR="00940A64" w:rsidRPr="00A3744C" w:rsidRDefault="00940A64">
            <w:pPr>
              <w:pStyle w:val="ConsPlusNormal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A3744C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A3744C">
              <w:rPr>
                <w:rFonts w:ascii="Times New Roman" w:hAnsi="Times New Roman" w:cs="Times New Roman"/>
              </w:rPr>
              <w:t xml:space="preserve"> отношений администрации города Перми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614000, г. Пермь, ул. Сибирская, 15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Покупатель: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_______________________________________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Место нахождения (адрес): 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почтовый адрес: 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тел. ___________________________________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44C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3744C">
              <w:rPr>
                <w:rFonts w:ascii="Times New Roman" w:hAnsi="Times New Roman" w:cs="Times New Roman"/>
              </w:rPr>
              <w:t>/с ____________________________________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в банке 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к/с ____________________________________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940A64" w:rsidRPr="00A3744C" w:rsidRDefault="00940A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ИНН __________________________________</w:t>
            </w:r>
          </w:p>
        </w:tc>
      </w:tr>
      <w:tr w:rsidR="00940A64" w:rsidRPr="00A3744C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940A64" w:rsidRPr="00A3744C" w:rsidRDefault="0094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_______________________</w:t>
            </w:r>
          </w:p>
          <w:p w:rsidR="00940A64" w:rsidRPr="00A3744C" w:rsidRDefault="0094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40A64" w:rsidRPr="00A3744C" w:rsidRDefault="0094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_______________________</w:t>
            </w:r>
          </w:p>
          <w:p w:rsidR="00940A64" w:rsidRPr="00A3744C" w:rsidRDefault="0094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44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jc w:val="both"/>
        <w:rPr>
          <w:rFonts w:ascii="Times New Roman" w:hAnsi="Times New Roman" w:cs="Times New Roman"/>
        </w:rPr>
      </w:pPr>
    </w:p>
    <w:p w:rsidR="00940A64" w:rsidRPr="00A3744C" w:rsidRDefault="00940A6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52046" w:rsidRPr="00A3744C" w:rsidRDefault="00503F6F" w:rsidP="00A3744C">
      <w:pPr>
        <w:pStyle w:val="ConsPlusNormal"/>
        <w:rPr>
          <w:rFonts w:ascii="Times New Roman" w:hAnsi="Times New Roman" w:cs="Times New Roman"/>
        </w:rPr>
      </w:pPr>
      <w:hyperlink r:id="rId6" w:history="1">
        <w:r w:rsidR="00940A64" w:rsidRPr="00A3744C">
          <w:rPr>
            <w:rFonts w:ascii="Times New Roman" w:hAnsi="Times New Roman" w:cs="Times New Roman"/>
            <w:i/>
            <w:color w:val="0000FF"/>
          </w:rPr>
          <w:br/>
          <w:t xml:space="preserve">Постановление Администрации </w:t>
        </w:r>
        <w:proofErr w:type="gramStart"/>
        <w:r w:rsidR="00940A64" w:rsidRPr="00A3744C">
          <w:rPr>
            <w:rFonts w:ascii="Times New Roman" w:hAnsi="Times New Roman" w:cs="Times New Roman"/>
            <w:i/>
            <w:color w:val="0000FF"/>
          </w:rPr>
          <w:t>г</w:t>
        </w:r>
        <w:proofErr w:type="gramEnd"/>
        <w:r w:rsidR="00940A64" w:rsidRPr="00A3744C">
          <w:rPr>
            <w:rFonts w:ascii="Times New Roman" w:hAnsi="Times New Roman" w:cs="Times New Roman"/>
            <w:i/>
            <w:color w:val="0000FF"/>
          </w:rPr>
          <w:t>. Перми от 29.05.2015 N 322 (ред. от 15.08.2016) "Об утверждении типовых форм договоров аренды, купли-продажи, безвозмездного пользования земельными участками, соглашений об установлении сервитута, о перераспределении земель и (или) земельных участков и о признании утратившими силу отдельных постановлений администрации города Перми" {</w:t>
        </w:r>
        <w:proofErr w:type="spellStart"/>
        <w:r w:rsidR="00940A64" w:rsidRPr="00A3744C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940A64" w:rsidRPr="00A3744C">
          <w:rPr>
            <w:rFonts w:ascii="Times New Roman" w:hAnsi="Times New Roman" w:cs="Times New Roman"/>
            <w:i/>
            <w:color w:val="0000FF"/>
          </w:rPr>
          <w:t>}</w:t>
        </w:r>
      </w:hyperlink>
    </w:p>
    <w:sectPr w:rsidR="00D52046" w:rsidRPr="00A3744C" w:rsidSect="00A3744C">
      <w:pgSz w:w="11905" w:h="16838" w:orient="landscape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A64"/>
    <w:rsid w:val="00503F6F"/>
    <w:rsid w:val="00940A64"/>
    <w:rsid w:val="00A3744C"/>
    <w:rsid w:val="00D5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3653078DAA65AF5C08AE37F991749AA6DB357CDF1A9D85E4F8B1ACD67C6A45865DAC0369E0ACA08894AbCT3G" TargetMode="External"/><Relationship Id="rId5" Type="http://schemas.openxmlformats.org/officeDocument/2006/relationships/hyperlink" Target="consultantplus://offline/ref=0483653078DAA65AF5C08AE37F991749AA6DB357CDF5A4DA5B4F8B1ACD67C6A45865DAC0369E0ACA088C4BbCT5G" TargetMode="External"/><Relationship Id="rId4" Type="http://schemas.openxmlformats.org/officeDocument/2006/relationships/hyperlink" Target="consultantplus://offline/ref=0483653078DAA65AF5C08AE37F991749AA6DB357CCF1A4D65B4F8B1ACD67C6A45865DAC0369E0ACA088C4FbC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berlin-ng</cp:lastModifiedBy>
  <cp:revision>2</cp:revision>
  <dcterms:created xsi:type="dcterms:W3CDTF">2016-09-08T06:19:00Z</dcterms:created>
  <dcterms:modified xsi:type="dcterms:W3CDTF">2016-09-08T06:20:00Z</dcterms:modified>
</cp:coreProperties>
</file>