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C26AC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C26ACE">
        <w:rPr>
          <w:rFonts w:eastAsia="Courier New"/>
          <w:color w:val="000000"/>
          <w:sz w:val="24"/>
          <w:szCs w:val="24"/>
          <w:lang w:bidi="ru-RU"/>
        </w:rPr>
        <w:t>27.12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C26ACE">
        <w:rPr>
          <w:rFonts w:eastAsia="Courier New"/>
          <w:color w:val="000000"/>
          <w:sz w:val="24"/>
          <w:szCs w:val="24"/>
          <w:lang w:bidi="ru-RU"/>
        </w:rPr>
        <w:t>1851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732179" w:rsidRDefault="00C26ACE" w:rsidP="00C26A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60,0. кв. м, реестровый номер 453789, расположенный по адресу: Пермский край, г. Пермь, Мотовилихинский район, ул. Гашкова, 20.</w:t>
            </w:r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110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22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C26ACE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FA6D05" w:rsidRDefault="00C26ACE" w:rsidP="00C26ACE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453808, расположенный по адресу: Пермский край, г. Пермь, Мотовилихинский район, ул. Гашкова, 45а.</w:t>
            </w:r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70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14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C26ACE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FA6D05" w:rsidRDefault="00C26ACE" w:rsidP="00C26ACE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453798,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80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16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C26ACE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CD0D58" w:rsidRDefault="00C26ACE" w:rsidP="00C26ACE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C26ACE" w:rsidRPr="00C26ACE" w:rsidRDefault="00C26ACE" w:rsidP="002B1A50">
            <w:pPr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453810, расположенный по адресу: Пермский край, г. Пермь, Мотовилихинский район, ул. Гашкова, 45а</w:t>
            </w:r>
            <w:r w:rsidRPr="00C26AC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  <w:bookmarkEnd w:id="0"/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70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14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C26ACE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CD0D58" w:rsidRDefault="00C26ACE" w:rsidP="00C26A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34,0 кв. м, реестровый номер 453792,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60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12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C26ACE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CD0D58" w:rsidRDefault="00C26ACE" w:rsidP="00C26A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453793, расположенный по адресу: Пермский край, г. Пермь, Мотовилихинский район, ул. Гашкова, 9б.</w:t>
            </w:r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80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16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C26ACE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CD0D58" w:rsidRDefault="00C26ACE" w:rsidP="00C26A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453791,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110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22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C26ACE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Default="00C26ACE" w:rsidP="00C26A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453797,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80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16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C26ACE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09.01.2017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3.02.2017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Интернет: c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09.01.2017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8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9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C26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3.02.2017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26ACE">
        <w:rPr>
          <w:rFonts w:eastAsiaTheme="majorEastAsia"/>
          <w:b/>
          <w:bCs/>
          <w:sz w:val="24"/>
          <w:szCs w:val="24"/>
          <w:lang w:bidi="ru-RU"/>
        </w:rPr>
        <w:t>09.01.2017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C26ACE">
        <w:rPr>
          <w:rFonts w:eastAsiaTheme="majorEastAsia"/>
          <w:b/>
          <w:bCs/>
          <w:sz w:val="24"/>
          <w:szCs w:val="24"/>
          <w:lang w:bidi="ru-RU"/>
        </w:rPr>
        <w:t>06.02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1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</w:t>
      </w:r>
      <w:r w:rsidR="00C26ACE">
        <w:rPr>
          <w:rFonts w:ascii="Times New Roman" w:eastAsia="Calibri" w:hAnsi="Times New Roman"/>
          <w:sz w:val="24"/>
          <w:szCs w:val="24"/>
        </w:rPr>
        <w:t>имущества</w:t>
      </w:r>
      <w:r w:rsidRPr="00F42FAC">
        <w:rPr>
          <w:rFonts w:ascii="Times New Roman" w:eastAsia="Calibri" w:hAnsi="Times New Roman"/>
          <w:sz w:val="24"/>
          <w:szCs w:val="24"/>
        </w:rPr>
        <w:t xml:space="preserve">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C26ACE">
        <w:rPr>
          <w:rFonts w:eastAsia="Times New Roman"/>
          <w:lang w:eastAsia="en-US"/>
        </w:rPr>
        <w:t>е 2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3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 xml:space="preserve">Передача имущества </w:t>
      </w:r>
      <w:r w:rsidR="00652D3B">
        <w:rPr>
          <w:rFonts w:ascii="Times New Roman" w:hAnsi="Times New Roman"/>
          <w:sz w:val="24"/>
          <w:szCs w:val="24"/>
        </w:rPr>
        <w:t xml:space="preserve">(самовывоз*) </w:t>
      </w:r>
      <w:r w:rsidRPr="00F81931">
        <w:rPr>
          <w:rFonts w:ascii="Times New Roman" w:hAnsi="Times New Roman"/>
          <w:sz w:val="24"/>
          <w:szCs w:val="24"/>
        </w:rPr>
        <w:t>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Default="00652D3B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Pr="008571DD" w:rsidRDefault="008571DD" w:rsidP="008571DD">
      <w:pPr>
        <w:pStyle w:val="ae"/>
        <w:rPr>
          <w:rFonts w:ascii="Times New Roman" w:hAnsi="Times New Roman" w:cs="Times New Roman"/>
          <w:sz w:val="20"/>
          <w:szCs w:val="20"/>
        </w:rPr>
      </w:pPr>
      <w:r w:rsidRPr="00652D3B">
        <w:rPr>
          <w:rFonts w:ascii="Times New Roman" w:hAnsi="Times New Roman" w:cs="Times New Roman"/>
          <w:sz w:val="20"/>
          <w:szCs w:val="20"/>
        </w:rPr>
        <w:t xml:space="preserve">*Самовывоз - </w:t>
      </w:r>
      <w:r w:rsidRPr="00652D3B">
        <w:rPr>
          <w:rFonts w:ascii="Times New Roman" w:hAnsi="Times New Roman" w:cs="Times New Roman"/>
          <w:sz w:val="20"/>
          <w:szCs w:val="20"/>
          <w:shd w:val="clear" w:color="auto" w:fill="FFFFFF"/>
        </w:rPr>
        <w:t>это условие сделки, согласно которому покупатель самостоятельно осуществляет перевозку покупаемого имущества.</w:t>
      </w:r>
    </w:p>
    <w:sectPr w:rsidR="008571DD" w:rsidRPr="008571DD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3B" w:rsidRDefault="00652D3B" w:rsidP="00652D3B">
      <w:pPr>
        <w:spacing w:after="0" w:line="240" w:lineRule="auto"/>
      </w:pPr>
      <w:r>
        <w:separator/>
      </w:r>
    </w:p>
  </w:endnote>
  <w:end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3B" w:rsidRDefault="00652D3B" w:rsidP="00652D3B">
      <w:pPr>
        <w:spacing w:after="0" w:line="240" w:lineRule="auto"/>
      </w:pPr>
      <w:r>
        <w:separator/>
      </w:r>
    </w:p>
  </w:footnote>
  <w:foot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637B78"/>
    <w:multiLevelType w:val="hybridMultilevel"/>
    <w:tmpl w:val="23CCC87C"/>
    <w:lvl w:ilvl="0" w:tplc="76200B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B1A50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52D3B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61BD"/>
    <w:rsid w:val="00827C40"/>
    <w:rsid w:val="00827FB8"/>
    <w:rsid w:val="0085320F"/>
    <w:rsid w:val="008571DD"/>
    <w:rsid w:val="008619B4"/>
    <w:rsid w:val="00883E22"/>
    <w:rsid w:val="008852FB"/>
    <w:rsid w:val="008929B0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26ACE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E29B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D3B"/>
  </w:style>
  <w:style w:type="paragraph" w:styleId="ae">
    <w:name w:val="footer"/>
    <w:basedOn w:val="a"/>
    <w:link w:val="af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27DB-99BC-4B71-A026-AAAF4AB9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33</cp:revision>
  <cp:lastPrinted>2016-12-28T04:54:00Z</cp:lastPrinted>
  <dcterms:created xsi:type="dcterms:W3CDTF">2016-06-06T06:52:00Z</dcterms:created>
  <dcterms:modified xsi:type="dcterms:W3CDTF">2016-12-28T05:32:00Z</dcterms:modified>
</cp:coreProperties>
</file>