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92" w:rsidRPr="009E1BFD" w:rsidRDefault="009E1BFD" w:rsidP="009E1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FD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172B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информационное сообщение в связи </w:t>
      </w:r>
      <w:r w:rsidR="00947A8D">
        <w:rPr>
          <w:rFonts w:ascii="Times New Roman" w:hAnsi="Times New Roman" w:cs="Times New Roman"/>
          <w:b/>
          <w:sz w:val="28"/>
          <w:szCs w:val="28"/>
        </w:rPr>
        <w:t>с продлением приема заявок</w:t>
      </w:r>
    </w:p>
    <w:p w:rsidR="00947A8D" w:rsidRPr="0025008D" w:rsidRDefault="00947A8D" w:rsidP="002500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08D">
        <w:rPr>
          <w:rFonts w:ascii="Times New Roman" w:hAnsi="Times New Roman" w:cs="Times New Roman"/>
          <w:sz w:val="24"/>
          <w:szCs w:val="24"/>
        </w:rPr>
        <w:t>Р</w:t>
      </w:r>
      <w:r w:rsidR="006004E4" w:rsidRPr="0025008D">
        <w:rPr>
          <w:rFonts w:ascii="Times New Roman" w:hAnsi="Times New Roman" w:cs="Times New Roman"/>
          <w:sz w:val="24"/>
          <w:szCs w:val="24"/>
        </w:rPr>
        <w:t>аздел 3 «</w:t>
      </w:r>
      <w:r w:rsidR="006004E4"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Сроки, время подачи заявок, проведения аукциона, подведения итогов аукциона.</w:t>
      </w:r>
      <w:r w:rsidR="006004E4" w:rsidRPr="002500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="006004E4" w:rsidRPr="0025008D">
        <w:rPr>
          <w:rFonts w:ascii="Times New Roman" w:hAnsi="Times New Roman" w:cs="Times New Roman"/>
          <w:sz w:val="24"/>
          <w:szCs w:val="24"/>
        </w:rPr>
        <w:t xml:space="preserve">информационного сообщения </w:t>
      </w:r>
      <w:r w:rsidRPr="0025008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47A8D" w:rsidRPr="0025008D" w:rsidRDefault="00947A8D" w:rsidP="0025008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5008D">
        <w:rPr>
          <w:rFonts w:ascii="Times New Roman" w:hAnsi="Times New Roman" w:cs="Times New Roman"/>
          <w:sz w:val="24"/>
          <w:szCs w:val="24"/>
        </w:rPr>
        <w:t>«</w:t>
      </w:r>
      <w:r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Дата и время начала приема заявок на участия в аукционе – 10.01.2017 в 9:00 по местному времени (7:00 МСК).</w:t>
      </w:r>
    </w:p>
    <w:p w:rsidR="00947A8D" w:rsidRPr="0025008D" w:rsidRDefault="00947A8D" w:rsidP="0025008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0A4AD6" w:rsidRPr="000A4AD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</w:t>
      </w:r>
      <w:r w:rsidR="000A4AD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</w:t>
      </w:r>
      <w:r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 в 18:00 по местному времени (16:00 МСК).</w:t>
      </w:r>
    </w:p>
    <w:p w:rsidR="00947A8D" w:rsidRPr="0025008D" w:rsidRDefault="00947A8D" w:rsidP="0025008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Дата определения участников аукциона -  </w:t>
      </w:r>
      <w:r w:rsidR="000A4AD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21.02</w:t>
      </w:r>
      <w:r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.2017.</w:t>
      </w:r>
    </w:p>
    <w:p w:rsidR="00947A8D" w:rsidRPr="0025008D" w:rsidRDefault="00947A8D" w:rsidP="0025008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0A4AD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27.02</w:t>
      </w:r>
      <w:r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 в 09:00 по местному времени (07:00 МСК).</w:t>
      </w:r>
    </w:p>
    <w:p w:rsidR="00947A8D" w:rsidRPr="0025008D" w:rsidRDefault="00947A8D" w:rsidP="0025008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5008D">
        <w:rPr>
          <w:rFonts w:ascii="Times New Roman" w:hAnsi="Times New Roman" w:cs="Times New Roman"/>
          <w:sz w:val="24"/>
          <w:szCs w:val="24"/>
        </w:rPr>
        <w:t>Место проведения аукциона: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47A8D" w:rsidRPr="0025008D" w:rsidRDefault="00947A8D" w:rsidP="002500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Срок подведения итогов аукциона - </w:t>
      </w:r>
      <w:r w:rsidRPr="0025008D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аукциона.» </w:t>
      </w:r>
    </w:p>
    <w:p w:rsidR="00947A8D" w:rsidRPr="0025008D" w:rsidRDefault="00947A8D" w:rsidP="0025008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C00000"/>
          <w:sz w:val="24"/>
          <w:szCs w:val="24"/>
          <w:lang w:eastAsia="ru-RU" w:bidi="ru-RU"/>
        </w:rPr>
      </w:pPr>
    </w:p>
    <w:p w:rsidR="00947A8D" w:rsidRPr="0025008D" w:rsidRDefault="00947A8D" w:rsidP="0025008D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08D">
        <w:rPr>
          <w:rFonts w:ascii="Times New Roman" w:hAnsi="Times New Roman" w:cs="Times New Roman"/>
          <w:sz w:val="24"/>
          <w:szCs w:val="24"/>
        </w:rPr>
        <w:t>В разделе 4 «</w:t>
      </w:r>
      <w:r w:rsidRPr="002500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Порядок регистрации на Электронной площадке» </w:t>
      </w:r>
      <w:r w:rsidRPr="0025008D">
        <w:rPr>
          <w:rFonts w:ascii="Times New Roman" w:hAnsi="Times New Roman" w:cs="Times New Roman"/>
          <w:sz w:val="24"/>
          <w:szCs w:val="24"/>
        </w:rPr>
        <w:t>информационного сообщения абзац 4 «</w:t>
      </w:r>
      <w:r w:rsidRPr="002500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претендентов на участие в аукционе на электронной площадке на сайте в сети Интернет: c 10.01.2017 по 07.02.2017 с 9.00 до 18.00 по местному времени (7:00 – 16:00 МСК) </w:t>
      </w:r>
      <w:r w:rsidRPr="0025008D">
        <w:rPr>
          <w:rFonts w:ascii="Times New Roman" w:eastAsia="Times New Roman" w:hAnsi="Times New Roman" w:cs="Times New Roman"/>
          <w:sz w:val="24"/>
          <w:szCs w:val="24"/>
        </w:rPr>
        <w:t xml:space="preserve">изложить в следующей редакции: </w:t>
      </w:r>
      <w:r w:rsidRPr="0025008D">
        <w:rPr>
          <w:rFonts w:ascii="Times New Roman" w:hAnsi="Times New Roman" w:cs="Times New Roman"/>
          <w:sz w:val="24"/>
          <w:szCs w:val="24"/>
        </w:rPr>
        <w:t>«</w:t>
      </w:r>
      <w:r w:rsidRPr="002500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претендентов на участие в аукционе на электронной площадке на сайте в сети Интернет: c 10.01.2017 по </w:t>
      </w:r>
      <w:r w:rsidR="000A4AD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17.02</w:t>
      </w:r>
      <w:r w:rsidRPr="002500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 с 9.00 до 18.00 по местному времени (7:00 – 16:00 МСК)</w:t>
      </w:r>
    </w:p>
    <w:p w:rsidR="0025008D" w:rsidRPr="0025008D" w:rsidRDefault="0025008D" w:rsidP="0025008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08D" w:rsidRPr="0025008D" w:rsidRDefault="006004E4" w:rsidP="004F47FC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08D">
        <w:rPr>
          <w:rFonts w:ascii="Times New Roman" w:hAnsi="Times New Roman" w:cs="Times New Roman"/>
          <w:sz w:val="24"/>
          <w:szCs w:val="24"/>
        </w:rPr>
        <w:t>В разделе 6 «</w:t>
      </w:r>
      <w:r w:rsidRPr="002500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Размер задатка, срок и порядок его внесения, необходимые реквизиты счетов и порядок возврата задатка» </w:t>
      </w:r>
      <w:r w:rsidRPr="0025008D">
        <w:rPr>
          <w:rFonts w:ascii="Times New Roman" w:hAnsi="Times New Roman" w:cs="Times New Roman"/>
          <w:sz w:val="24"/>
          <w:szCs w:val="24"/>
        </w:rPr>
        <w:t>информационного сообщения абзац</w:t>
      </w:r>
      <w:r w:rsidR="0025008D" w:rsidRPr="0025008D">
        <w:rPr>
          <w:rFonts w:ascii="Times New Roman" w:hAnsi="Times New Roman" w:cs="Times New Roman"/>
          <w:sz w:val="24"/>
          <w:szCs w:val="24"/>
        </w:rPr>
        <w:t>ы</w:t>
      </w:r>
      <w:r w:rsidRPr="0025008D">
        <w:rPr>
          <w:rFonts w:ascii="Times New Roman" w:hAnsi="Times New Roman" w:cs="Times New Roman"/>
          <w:sz w:val="24"/>
          <w:szCs w:val="24"/>
        </w:rPr>
        <w:t xml:space="preserve"> 5</w:t>
      </w:r>
      <w:r w:rsidR="0025008D" w:rsidRPr="0025008D">
        <w:rPr>
          <w:rFonts w:ascii="Times New Roman" w:hAnsi="Times New Roman" w:cs="Times New Roman"/>
          <w:sz w:val="24"/>
          <w:szCs w:val="24"/>
        </w:rPr>
        <w:t>, 6</w:t>
      </w:r>
      <w:r w:rsidRPr="0025008D">
        <w:rPr>
          <w:rFonts w:ascii="Times New Roman" w:hAnsi="Times New Roman" w:cs="Times New Roman"/>
          <w:sz w:val="24"/>
          <w:szCs w:val="24"/>
        </w:rPr>
        <w:t xml:space="preserve"> «</w:t>
      </w:r>
      <w:r w:rsidR="0025008D" w:rsidRPr="0025008D">
        <w:rPr>
          <w:rFonts w:ascii="Times New Roman" w:eastAsia="Times New Roman" w:hAnsi="Times New Roman" w:cs="Times New Roman"/>
          <w:sz w:val="24"/>
          <w:szCs w:val="24"/>
        </w:rPr>
        <w:t xml:space="preserve">Назначение платежа – задаток для участия в электронном аукционе 15.02.2017 по лоту №__ (ул. _____). </w:t>
      </w:r>
      <w:r w:rsidR="0025008D" w:rsidRPr="0025008D">
        <w:rPr>
          <w:rFonts w:ascii="Times New Roman" w:hAnsi="Times New Roman" w:cs="Times New Roman"/>
          <w:sz w:val="24"/>
          <w:szCs w:val="24"/>
        </w:rPr>
        <w:t xml:space="preserve">Срок внесения задатка, т.е. поступления суммы задатка на счет </w:t>
      </w:r>
      <w:r w:rsidR="0025008D" w:rsidRPr="0025008D">
        <w:rPr>
          <w:rFonts w:ascii="Times New Roman" w:eastAsia="Calibri" w:hAnsi="Times New Roman" w:cs="Times New Roman"/>
          <w:sz w:val="24"/>
          <w:szCs w:val="24"/>
        </w:rPr>
        <w:t>Оператора</w:t>
      </w:r>
      <w:r w:rsidR="0025008D" w:rsidRPr="0025008D">
        <w:rPr>
          <w:rFonts w:ascii="Times New Roman" w:hAnsi="Times New Roman" w:cs="Times New Roman"/>
          <w:sz w:val="24"/>
          <w:szCs w:val="24"/>
        </w:rPr>
        <w:t xml:space="preserve">: </w:t>
      </w:r>
      <w:r w:rsidR="0025008D" w:rsidRPr="0025008D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c 10.01.2017 по 07.02.2017</w:t>
      </w:r>
      <w:r w:rsidRPr="0025008D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 «</w:t>
      </w:r>
      <w:r w:rsidR="0025008D" w:rsidRPr="0025008D">
        <w:rPr>
          <w:rFonts w:ascii="Times New Roman" w:eastAsia="Times New Roman" w:hAnsi="Times New Roman" w:cs="Times New Roman"/>
          <w:sz w:val="24"/>
          <w:szCs w:val="24"/>
        </w:rPr>
        <w:t xml:space="preserve">Назначение платежа – задаток для участия в электронном аукционе </w:t>
      </w:r>
      <w:r w:rsidR="000A4AD6">
        <w:rPr>
          <w:rFonts w:ascii="Times New Roman" w:eastAsia="Times New Roman" w:hAnsi="Times New Roman" w:cs="Times New Roman"/>
          <w:sz w:val="24"/>
          <w:szCs w:val="24"/>
        </w:rPr>
        <w:t>27.02</w:t>
      </w:r>
      <w:r w:rsidR="0025008D" w:rsidRPr="0025008D">
        <w:rPr>
          <w:rFonts w:ascii="Times New Roman" w:eastAsia="Times New Roman" w:hAnsi="Times New Roman" w:cs="Times New Roman"/>
          <w:sz w:val="24"/>
          <w:szCs w:val="24"/>
        </w:rPr>
        <w:t xml:space="preserve">.2017 </w:t>
      </w:r>
      <w:r w:rsidR="0025008D" w:rsidRPr="0025008D">
        <w:rPr>
          <w:rFonts w:ascii="Times New Roman" w:eastAsia="Times New Roman" w:hAnsi="Times New Roman" w:cs="Times New Roman"/>
          <w:sz w:val="24"/>
          <w:szCs w:val="24"/>
        </w:rPr>
        <w:br/>
        <w:t xml:space="preserve">по лоту №__ (ул. _____). </w:t>
      </w:r>
      <w:r w:rsidR="0025008D" w:rsidRPr="0025008D">
        <w:rPr>
          <w:rFonts w:ascii="Times New Roman" w:hAnsi="Times New Roman" w:cs="Times New Roman"/>
          <w:sz w:val="24"/>
          <w:szCs w:val="24"/>
        </w:rPr>
        <w:t xml:space="preserve">Срок внесения задатка, т.е. поступления суммы задатка на счет </w:t>
      </w:r>
      <w:r w:rsidR="0025008D" w:rsidRPr="0025008D">
        <w:rPr>
          <w:rFonts w:ascii="Times New Roman" w:eastAsia="Calibri" w:hAnsi="Times New Roman" w:cs="Times New Roman"/>
          <w:sz w:val="24"/>
          <w:szCs w:val="24"/>
        </w:rPr>
        <w:t>Оператора</w:t>
      </w:r>
      <w:r w:rsidR="0025008D" w:rsidRPr="0025008D">
        <w:rPr>
          <w:rFonts w:ascii="Times New Roman" w:hAnsi="Times New Roman" w:cs="Times New Roman"/>
          <w:sz w:val="24"/>
          <w:szCs w:val="24"/>
        </w:rPr>
        <w:t xml:space="preserve">: </w:t>
      </w:r>
      <w:r w:rsidR="0025008D" w:rsidRPr="0025008D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c 10.01.2017 по </w:t>
      </w:r>
      <w:r w:rsidR="000A4AD6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17.02</w:t>
      </w:r>
      <w:r w:rsidR="0025008D" w:rsidRPr="0025008D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.2017</w:t>
      </w:r>
      <w:r w:rsidR="0025008D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».</w:t>
      </w:r>
    </w:p>
    <w:p w:rsidR="006004E4" w:rsidRDefault="006004E4" w:rsidP="006004E4">
      <w:pPr>
        <w:pStyle w:val="a3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137B21"/>
    <w:multiLevelType w:val="hybridMultilevel"/>
    <w:tmpl w:val="79B6B96A"/>
    <w:lvl w:ilvl="0" w:tplc="F670B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C6153E"/>
    <w:multiLevelType w:val="hybridMultilevel"/>
    <w:tmpl w:val="9D5A1D28"/>
    <w:lvl w:ilvl="0" w:tplc="F3161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11"/>
    <w:rsid w:val="000A4AD6"/>
    <w:rsid w:val="00110F92"/>
    <w:rsid w:val="00172B0C"/>
    <w:rsid w:val="00222011"/>
    <w:rsid w:val="0025008D"/>
    <w:rsid w:val="005C49C7"/>
    <w:rsid w:val="006004E4"/>
    <w:rsid w:val="007772C8"/>
    <w:rsid w:val="007A4DE4"/>
    <w:rsid w:val="008858F5"/>
    <w:rsid w:val="00947A8D"/>
    <w:rsid w:val="00957063"/>
    <w:rsid w:val="009E1BFD"/>
    <w:rsid w:val="00CF3513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E6D5"/>
  <w15:docId w15:val="{84DEB66E-5506-4F06-BBFC-3DF63C5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58F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8858F5"/>
  </w:style>
  <w:style w:type="paragraph" w:styleId="a5">
    <w:name w:val="Balloon Text"/>
    <w:basedOn w:val="a"/>
    <w:link w:val="a6"/>
    <w:uiPriority w:val="99"/>
    <w:semiHidden/>
    <w:unhideWhenUsed/>
    <w:rsid w:val="0017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0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5008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dc:description/>
  <cp:lastModifiedBy>Селезнева Екатерина Юрьевна</cp:lastModifiedBy>
  <cp:revision>2</cp:revision>
  <cp:lastPrinted>2017-02-03T05:38:00Z</cp:lastPrinted>
  <dcterms:created xsi:type="dcterms:W3CDTF">2017-02-03T05:43:00Z</dcterms:created>
  <dcterms:modified xsi:type="dcterms:W3CDTF">2017-02-03T05:43:00Z</dcterms:modified>
</cp:coreProperties>
</file>