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E21DF3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E21DF3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732179" w:rsidRDefault="00E21DF3" w:rsidP="009123A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21DF3" w:rsidRPr="009123A3" w:rsidRDefault="00E21DF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18,3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подвал, номер на поэтажном плане 8 (кадастровый (или условный) номер: 59-59-22/056/2012-785),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>, Мотовилихинский район, ул. Уральская, 86а.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E21DF3" w:rsidRPr="009123A3" w:rsidRDefault="00E21DF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20 000</w:t>
            </w:r>
          </w:p>
        </w:tc>
        <w:tc>
          <w:tcPr>
            <w:tcW w:w="3631" w:type="dxa"/>
          </w:tcPr>
          <w:p w:rsidR="00E21DF3" w:rsidRPr="003E2EBB" w:rsidRDefault="00E21DF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FA6D05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129,8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 (кадастровый (или условный) номер: 59:01:4311006:724),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Уральская, 116.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650 000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130 000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FA6D05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31,8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59:01:3911613:646),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9123A3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900 000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CD0D58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55,90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59:01:3911613:636),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CD0D58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2 (кадастровый (условный) номер: 59:01:3911613:642),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550 000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110 000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21DF3" w:rsidRPr="006960D3" w:rsidTr="00E21DF3">
        <w:tc>
          <w:tcPr>
            <w:tcW w:w="851" w:type="dxa"/>
          </w:tcPr>
          <w:p w:rsidR="00E21DF3" w:rsidRPr="00CD0D58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3 (кадастровый (условный) номер: 59:01:3911613:635), расположенные по адресу: </w:t>
            </w: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 xml:space="preserve">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находятся в фактическом пользовании.</w:t>
            </w:r>
          </w:p>
        </w:tc>
        <w:tc>
          <w:tcPr>
            <w:tcW w:w="2552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>520 000</w:t>
            </w:r>
          </w:p>
        </w:tc>
        <w:tc>
          <w:tcPr>
            <w:tcW w:w="1406" w:type="dxa"/>
          </w:tcPr>
          <w:p w:rsidR="00E21DF3" w:rsidRPr="009123A3" w:rsidRDefault="00E21DF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E21DF3" w:rsidRPr="003E2EBB" w:rsidRDefault="00E21DF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</w:t>
            </w:r>
            <w:r w:rsidR="001A6AD7">
              <w:rPr>
                <w:rFonts w:ascii="Times New Roman" w:hAnsi="Times New Roman" w:cs="Times New Roman"/>
              </w:rPr>
              <w:t>, 17.04.2017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21D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20.04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21D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21D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21D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21D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20.04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21D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16.05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21DF3">
        <w:rPr>
          <w:rFonts w:ascii="Times New Roman" w:eastAsia="Times New Roman" w:hAnsi="Times New Roman" w:cs="Times New Roman"/>
          <w:b/>
          <w:sz w:val="24"/>
          <w:szCs w:val="24"/>
        </w:rPr>
        <w:t>22.05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21DF3">
        <w:rPr>
          <w:rFonts w:eastAsiaTheme="majorEastAsia"/>
          <w:b/>
          <w:bCs/>
          <w:sz w:val="24"/>
          <w:szCs w:val="24"/>
          <w:lang w:bidi="ru-RU"/>
        </w:rPr>
        <w:t>20.04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21DF3">
        <w:rPr>
          <w:rFonts w:eastAsiaTheme="majorEastAsia"/>
          <w:b/>
          <w:bCs/>
          <w:sz w:val="24"/>
          <w:szCs w:val="24"/>
          <w:lang w:bidi="ru-RU"/>
        </w:rPr>
        <w:t>16.05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A6AD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C0874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07850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73036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123A3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55608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DE2DC8"/>
    <w:rsid w:val="00E21DF3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432C3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04A9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8D8C-E324-4DC0-8619-1541DD5B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9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42</cp:revision>
  <cp:lastPrinted>2017-04-19T04:22:00Z</cp:lastPrinted>
  <dcterms:created xsi:type="dcterms:W3CDTF">2016-06-06T06:52:00Z</dcterms:created>
  <dcterms:modified xsi:type="dcterms:W3CDTF">2017-04-19T04:53:00Z</dcterms:modified>
</cp:coreProperties>
</file>