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proofErr w:type="gramStart"/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6E5B74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F0682">
        <w:rPr>
          <w:rFonts w:eastAsia="Courier New"/>
          <w:color w:val="000000"/>
          <w:sz w:val="24"/>
          <w:szCs w:val="24"/>
          <w:lang w:bidi="ru-RU"/>
        </w:rPr>
        <w:t>04.05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6</w:t>
      </w:r>
      <w:r w:rsidR="003F0682">
        <w:rPr>
          <w:rFonts w:eastAsia="Courier New"/>
          <w:color w:val="000000"/>
          <w:sz w:val="24"/>
          <w:szCs w:val="24"/>
          <w:lang w:bidi="ru-RU"/>
        </w:rPr>
        <w:t>96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>, от 21.06.2017 № СЭД-059-19-09-964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6E5B74" w:rsidRPr="00084F26">
        <w:rPr>
          <w:rFonts w:eastAsia="Courier New"/>
          <w:sz w:val="24"/>
          <w:szCs w:val="24"/>
          <w:lang w:bidi="ru-RU"/>
        </w:rPr>
        <w:t>«</w:t>
      </w:r>
      <w:r w:rsidR="006E5B74" w:rsidRPr="00084F26">
        <w:rPr>
          <w:sz w:val="24"/>
          <w:szCs w:val="24"/>
          <w:lang w:val="en-US"/>
        </w:rPr>
        <w:fldChar w:fldCharType="begin"/>
      </w:r>
      <w:r w:rsidR="006E5B74" w:rsidRPr="00084F26">
        <w:rPr>
          <w:sz w:val="24"/>
          <w:szCs w:val="24"/>
        </w:rPr>
        <w:instrText xml:space="preserve"> </w:instrText>
      </w:r>
      <w:r w:rsidR="006E5B74" w:rsidRPr="00084F26">
        <w:rPr>
          <w:sz w:val="24"/>
          <w:szCs w:val="24"/>
          <w:lang w:val="en-US"/>
        </w:rPr>
        <w:instrText>DOCPROPERTY</w:instrText>
      </w:r>
      <w:r w:rsidR="006E5B74" w:rsidRPr="00084F26">
        <w:rPr>
          <w:sz w:val="24"/>
          <w:szCs w:val="24"/>
        </w:rPr>
        <w:instrText xml:space="preserve">  </w:instrText>
      </w:r>
      <w:r w:rsidR="006E5B74" w:rsidRPr="00084F26">
        <w:rPr>
          <w:sz w:val="24"/>
          <w:szCs w:val="24"/>
          <w:lang w:val="en-US"/>
        </w:rPr>
        <w:instrText>doc</w:instrText>
      </w:r>
      <w:r w:rsidR="006E5B74" w:rsidRPr="00084F26">
        <w:rPr>
          <w:sz w:val="24"/>
          <w:szCs w:val="24"/>
        </w:rPr>
        <w:instrText>_</w:instrText>
      </w:r>
      <w:r w:rsidR="006E5B74" w:rsidRPr="00084F26">
        <w:rPr>
          <w:sz w:val="24"/>
          <w:szCs w:val="24"/>
          <w:lang w:val="en-US"/>
        </w:rPr>
        <w:instrText>summary</w:instrText>
      </w:r>
      <w:r w:rsidR="006E5B74" w:rsidRPr="00084F26">
        <w:rPr>
          <w:sz w:val="24"/>
          <w:szCs w:val="24"/>
        </w:rPr>
        <w:instrText xml:space="preserve">  \* </w:instrText>
      </w:r>
      <w:r w:rsidR="006E5B74" w:rsidRPr="00084F26">
        <w:rPr>
          <w:sz w:val="24"/>
          <w:szCs w:val="24"/>
          <w:lang w:val="en-US"/>
        </w:rPr>
        <w:instrText>MERGEFORMAT</w:instrText>
      </w:r>
      <w:r w:rsidR="006E5B74" w:rsidRPr="00084F26">
        <w:rPr>
          <w:sz w:val="24"/>
          <w:szCs w:val="24"/>
        </w:rPr>
        <w:instrText xml:space="preserve"> </w:instrText>
      </w:r>
      <w:r w:rsidR="006E5B74" w:rsidRPr="00084F26">
        <w:rPr>
          <w:sz w:val="24"/>
          <w:szCs w:val="24"/>
          <w:lang w:val="en-US"/>
        </w:rPr>
        <w:fldChar w:fldCharType="separate"/>
      </w:r>
      <w:r w:rsidR="006E5B74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6E5B74" w:rsidRPr="00084F26">
        <w:rPr>
          <w:sz w:val="24"/>
          <w:szCs w:val="24"/>
          <w:lang w:val="en-US"/>
        </w:rPr>
        <w:fldChar w:fldCharType="end"/>
      </w:r>
      <w:r w:rsidR="006E5B74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  <w:proofErr w:type="gramEnd"/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3F0682" w:rsidTr="00822ED0">
        <w:trPr>
          <w:trHeight w:val="738"/>
        </w:trPr>
        <w:tc>
          <w:tcPr>
            <w:tcW w:w="727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3F0682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20 %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t>,</w:t>
            </w:r>
            <w:r w:rsidRPr="003F068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718B4" w:rsidRPr="003F0682" w:rsidTr="00822ED0">
        <w:tc>
          <w:tcPr>
            <w:tcW w:w="727" w:type="dxa"/>
          </w:tcPr>
          <w:p w:rsidR="00E718B4" w:rsidRPr="003F0682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338,6 кв. м на 1,2 этажах нежилого здания, расположенные </w:t>
            </w:r>
            <w:r w:rsidRPr="003F0682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 Пермь, Свердловский район, ул.Запорожская,11а (кадастровый (или условный) номер: 59-59-21/069/2012-244).</w:t>
            </w:r>
            <w:r w:rsidRPr="003F0682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7 0</w:t>
            </w:r>
            <w:r w:rsidR="00E718B4"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06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1 4</w:t>
            </w:r>
            <w:r w:rsidR="00E718B4"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3980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</w:rPr>
              <w:t>07.09.2016, 20.10.2016, 28.11.2016, 20.01.2017</w:t>
            </w:r>
            <w:r w:rsidR="006E5B74">
              <w:rPr>
                <w:rFonts w:ascii="Times New Roman" w:hAnsi="Times New Roman" w:cs="Times New Roman"/>
              </w:rPr>
              <w:t>, 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F0682" w:rsidRPr="003F0682" w:rsidTr="00822ED0">
        <w:tc>
          <w:tcPr>
            <w:tcW w:w="727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Встроенные нежилые помещения общей площадью 135,5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</w:t>
            </w:r>
            <w:proofErr w:type="gramStart"/>
            <w:r w:rsidRPr="003F068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F0682">
              <w:rPr>
                <w:rFonts w:ascii="Times New Roman" w:hAnsi="Times New Roman" w:cs="Times New Roman"/>
              </w:rPr>
              <w:t xml:space="preserve">, на 1 и 2 этажах нежилого здания, расположенные по адресу: Пермский край,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г</w:t>
            </w:r>
            <w:proofErr w:type="gramStart"/>
            <w:r w:rsidRPr="003F0682">
              <w:rPr>
                <w:rFonts w:ascii="Times New Roman" w:hAnsi="Times New Roman" w:cs="Times New Roman"/>
              </w:rPr>
              <w:t>.П</w:t>
            </w:r>
            <w:proofErr w:type="gramEnd"/>
            <w:r w:rsidRPr="003F0682">
              <w:rPr>
                <w:rFonts w:ascii="Times New Roman" w:hAnsi="Times New Roman" w:cs="Times New Roman"/>
              </w:rPr>
              <w:t>ермь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, Свердловский район, ул.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3F0682">
              <w:rPr>
                <w:rFonts w:ascii="Times New Roman" w:hAnsi="Times New Roman" w:cs="Times New Roman"/>
              </w:rPr>
              <w:t>, 9/1 (</w:t>
            </w:r>
            <w:proofErr w:type="spellStart"/>
            <w:r w:rsidRPr="003F0682">
              <w:rPr>
                <w:rFonts w:ascii="Times New Roman" w:hAnsi="Times New Roman" w:cs="Times New Roman"/>
              </w:rPr>
              <w:t>лит.Б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) (состоящие из двух объектов: 95,2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 (кадастровый (или условный) номер: 59-59-21/059/2009-768), 40,3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 (кадастровый (или условный) номер: 59:01:4411067:3429). Помещения пустуют.</w:t>
            </w:r>
          </w:p>
        </w:tc>
        <w:tc>
          <w:tcPr>
            <w:tcW w:w="2552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1406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3F0682" w:rsidRPr="003F0682" w:rsidRDefault="006E5B74" w:rsidP="003F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="00822ED0"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E5B74" w:rsidRPr="003F0682" w:rsidTr="00822ED0">
        <w:tc>
          <w:tcPr>
            <w:tcW w:w="727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6E5B74" w:rsidRPr="006E5B74" w:rsidRDefault="006E5B74" w:rsidP="006E5B74">
            <w:pPr>
              <w:rPr>
                <w:rFonts w:ascii="Times New Roman" w:hAnsi="Times New Roman" w:cs="Times New Roman"/>
              </w:rPr>
            </w:pPr>
            <w:r w:rsidRPr="006E5B74">
              <w:rPr>
                <w:rFonts w:ascii="Times New Roman" w:hAnsi="Times New Roman" w:cs="Times New Roman"/>
              </w:rPr>
              <w:t xml:space="preserve">Нежилое помещение, назначение: нежилое, общая площадь 198,7 </w:t>
            </w:r>
            <w:proofErr w:type="spellStart"/>
            <w:r w:rsidRPr="006E5B74">
              <w:rPr>
                <w:rFonts w:ascii="Times New Roman" w:hAnsi="Times New Roman" w:cs="Times New Roman"/>
              </w:rPr>
              <w:t>кв.м</w:t>
            </w:r>
            <w:proofErr w:type="spellEnd"/>
            <w:r w:rsidRPr="006E5B74">
              <w:rPr>
                <w:rFonts w:ascii="Times New Roman" w:hAnsi="Times New Roman" w:cs="Times New Roman"/>
              </w:rPr>
              <w:t xml:space="preserve">, этаж: цокольный этаж № 1, (кадастровый (или условный) номер: 59:01:4413652:5247), расположенные по адресу: Пермский край, </w:t>
            </w:r>
            <w:r w:rsidRPr="006E5B74">
              <w:rPr>
                <w:rFonts w:ascii="Times New Roman" w:hAnsi="Times New Roman" w:cs="Times New Roman"/>
              </w:rPr>
              <w:br/>
              <w:t>г. Пермь, Свердловский район, ул. Героев Хасана, 151а. Помещения пустуют.</w:t>
            </w:r>
          </w:p>
        </w:tc>
        <w:tc>
          <w:tcPr>
            <w:tcW w:w="2552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6</w:t>
            </w:r>
            <w:r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06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F0682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3980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="00822ED0"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E5B74" w:rsidRPr="003F0682" w:rsidTr="00822ED0">
        <w:tc>
          <w:tcPr>
            <w:tcW w:w="727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E5B74" w:rsidRPr="003F0682" w:rsidRDefault="006E5B74" w:rsidP="006E5B7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Нежилое помещение, назначение: нежилое, общая площадь 337,5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, этаж цокольный  (кадастровый (или условный) номер: 59:01:4413686:1053), расположенные по адресу: Пермский край, г. Пермь, Свердловский район, ул.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Лукоянова</w:t>
            </w:r>
            <w:proofErr w:type="spellEnd"/>
            <w:r w:rsidRPr="003F0682">
              <w:rPr>
                <w:rFonts w:ascii="Times New Roman" w:hAnsi="Times New Roman" w:cs="Times New Roman"/>
              </w:rPr>
              <w:t>, 8/1. Помещения пустуют.</w:t>
            </w:r>
          </w:p>
        </w:tc>
        <w:tc>
          <w:tcPr>
            <w:tcW w:w="2552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 480 000</w:t>
            </w:r>
          </w:p>
        </w:tc>
        <w:tc>
          <w:tcPr>
            <w:tcW w:w="3980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="00822ED0"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22ED0" w:rsidRPr="003F0682" w:rsidTr="00822ED0">
        <w:tc>
          <w:tcPr>
            <w:tcW w:w="727" w:type="dxa"/>
          </w:tcPr>
          <w:p w:rsidR="00822ED0" w:rsidRPr="003F0682" w:rsidRDefault="00822ED0" w:rsidP="006E5B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822ED0" w:rsidRPr="003F0682" w:rsidRDefault="00822ED0" w:rsidP="006E5B7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Встроенные помещения, назначение: нежилое, площадь 156,1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</w:t>
            </w:r>
            <w:proofErr w:type="gramStart"/>
            <w:r w:rsidRPr="003F068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F0682">
              <w:rPr>
                <w:rFonts w:ascii="Times New Roman" w:hAnsi="Times New Roman" w:cs="Times New Roman"/>
              </w:rPr>
              <w:t xml:space="preserve">, этаж цокольный,  номера на поэтажном плане: 3-9,33  (кадастровый (или условный) номер: 59:01:4411052:466), расположенные по адресу: </w:t>
            </w:r>
            <w:proofErr w:type="gramStart"/>
            <w:r w:rsidRPr="003F0682">
              <w:rPr>
                <w:rFonts w:ascii="Times New Roman" w:hAnsi="Times New Roman" w:cs="Times New Roman"/>
              </w:rPr>
              <w:t>Российская Федерация, Пермский край, г. Пермь, Свердловский район, ул. Чернышевского, 1.</w:t>
            </w:r>
            <w:proofErr w:type="gramEnd"/>
            <w:r w:rsidRPr="003F0682">
              <w:rPr>
                <w:rFonts w:ascii="Times New Roman" w:hAnsi="Times New Roman" w:cs="Times New Roman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22ED0" w:rsidRPr="003F0682" w:rsidRDefault="00822ED0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4 000 000</w:t>
            </w:r>
          </w:p>
        </w:tc>
        <w:tc>
          <w:tcPr>
            <w:tcW w:w="1406" w:type="dxa"/>
          </w:tcPr>
          <w:p w:rsidR="00822ED0" w:rsidRPr="003F0682" w:rsidRDefault="00822ED0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3980" w:type="dxa"/>
          </w:tcPr>
          <w:p w:rsidR="00822ED0" w:rsidRPr="003F0682" w:rsidRDefault="00822ED0" w:rsidP="006E5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  <w:r>
              <w:rPr>
                <w:rFonts w:ascii="Times New Roman" w:hAnsi="Times New Roman" w:cs="Times New Roman"/>
              </w:rPr>
              <w:t>, 08.08.2017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C4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C4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C4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C4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bookmarkStart w:id="0" w:name="_GoBack"/>
      <w:bookmarkEnd w:id="0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C4857">
        <w:rPr>
          <w:rFonts w:ascii="Times New Roman" w:eastAsia="Times New Roman" w:hAnsi="Times New Roman" w:cs="Times New Roman"/>
          <w:b/>
          <w:sz w:val="24"/>
          <w:szCs w:val="24"/>
        </w:rPr>
        <w:t>18.09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C4857">
        <w:rPr>
          <w:rFonts w:eastAsiaTheme="majorEastAsia"/>
          <w:b/>
          <w:bCs/>
          <w:sz w:val="24"/>
          <w:szCs w:val="24"/>
          <w:lang w:bidi="ru-RU"/>
        </w:rPr>
        <w:t>11.08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C4857">
        <w:rPr>
          <w:rFonts w:eastAsiaTheme="majorEastAsia"/>
          <w:b/>
          <w:bCs/>
          <w:sz w:val="24"/>
          <w:szCs w:val="24"/>
          <w:lang w:bidi="ru-RU"/>
        </w:rPr>
        <w:t>07.09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0682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5EC6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E5B74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2ED0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C485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6309-AE2C-43A1-8D4B-134697D8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2016-09-29T04:40:00Z</cp:lastPrinted>
  <dcterms:created xsi:type="dcterms:W3CDTF">2016-06-06T06:52:00Z</dcterms:created>
  <dcterms:modified xsi:type="dcterms:W3CDTF">2017-08-10T04:48:00Z</dcterms:modified>
</cp:coreProperties>
</file>