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27.0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9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1451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AF76E5" w:rsidRPr="006960D3" w:rsidTr="00494A89">
        <w:tc>
          <w:tcPr>
            <w:tcW w:w="727" w:type="dxa"/>
          </w:tcPr>
          <w:p w:rsidR="00AF76E5" w:rsidRPr="00732179" w:rsidRDefault="00AF76E5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 xml:space="preserve">Нежилое помещение площадью 100,4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 xml:space="preserve">,  этаж: цокольный, расположенное по адресу: Пермский край,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>, Орджоникидзевский район, ул. Александра Щербакова, д. 16 (кадастровый номер: 59:01:3812288:281), реестровый номер 21614. Помещение пустует.</w:t>
            </w:r>
          </w:p>
        </w:tc>
        <w:tc>
          <w:tcPr>
            <w:tcW w:w="2552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700 000</w:t>
            </w:r>
          </w:p>
        </w:tc>
        <w:tc>
          <w:tcPr>
            <w:tcW w:w="1406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140 000</w:t>
            </w:r>
          </w:p>
        </w:tc>
        <w:tc>
          <w:tcPr>
            <w:tcW w:w="3980" w:type="dxa"/>
          </w:tcPr>
          <w:p w:rsidR="00AF76E5" w:rsidRPr="007D2F9D" w:rsidRDefault="00080A86" w:rsidP="00080A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07.11.2017 –торги не состоялись</w:t>
            </w:r>
          </w:p>
        </w:tc>
      </w:tr>
      <w:tr w:rsidR="00AF76E5" w:rsidRPr="006960D3" w:rsidTr="00494A89">
        <w:tc>
          <w:tcPr>
            <w:tcW w:w="727" w:type="dxa"/>
          </w:tcPr>
          <w:p w:rsidR="00AF76E5" w:rsidRPr="00E718B4" w:rsidRDefault="00AF76E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 xml:space="preserve">Нежилое помещение площадью 330,4 кв. м, этаж: подвал, расположенное по адресу: Пермский край,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AF76E5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Дзержинский район,</w:t>
            </w:r>
            <w:r w:rsidRPr="00AF76E5">
              <w:rPr>
                <w:rFonts w:ascii="Times New Roman" w:hAnsi="Times New Roman" w:cs="Times New Roman"/>
                <w:szCs w:val="28"/>
              </w:rPr>
              <w:t xml:space="preserve"> ул. Сергея Есенина, д.9 (кадастровый номер: 59:01:4510610:2010), реестровый номер 11760. Помещение пустует.</w:t>
            </w:r>
          </w:p>
        </w:tc>
        <w:tc>
          <w:tcPr>
            <w:tcW w:w="2552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1 250 000</w:t>
            </w:r>
          </w:p>
        </w:tc>
        <w:tc>
          <w:tcPr>
            <w:tcW w:w="1406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250 000</w:t>
            </w:r>
          </w:p>
        </w:tc>
        <w:tc>
          <w:tcPr>
            <w:tcW w:w="3980" w:type="dxa"/>
          </w:tcPr>
          <w:p w:rsidR="00AF76E5" w:rsidRDefault="00AF76E5" w:rsidP="006006F8">
            <w:pPr>
              <w:rPr>
                <w:rFonts w:ascii="Times New Roman" w:hAnsi="Times New Roman" w:cs="Times New Roman"/>
              </w:rPr>
            </w:pPr>
            <w:r w:rsidRPr="00AF76E5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.03.2017, 28.04.2017, 09.06.2017, 17.07.2017</w:t>
            </w:r>
            <w:r w:rsidR="00080A86">
              <w:rPr>
                <w:rFonts w:ascii="Times New Roman" w:hAnsi="Times New Roman" w:cs="Times New Roman"/>
              </w:rPr>
              <w:t>, 07.11.2017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AF76E5" w:rsidRPr="006960D3" w:rsidTr="00494A89">
        <w:tc>
          <w:tcPr>
            <w:tcW w:w="727" w:type="dxa"/>
          </w:tcPr>
          <w:p w:rsidR="00AF76E5" w:rsidRPr="003204E7" w:rsidRDefault="00AF76E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 xml:space="preserve">Нежилое помещение в подвале, назначение: нежилое, площадь 29,0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 xml:space="preserve">, по адресу: Пермский край,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>, Индустриальный район, ул. Нефтяников/Качалова, д.17/41 (кадастровый номер 59:01:4410842:356), реестровый номер 24290. Помещение пустует.</w:t>
            </w:r>
          </w:p>
        </w:tc>
        <w:tc>
          <w:tcPr>
            <w:tcW w:w="2552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170 000</w:t>
            </w:r>
          </w:p>
        </w:tc>
        <w:tc>
          <w:tcPr>
            <w:tcW w:w="1406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34 000</w:t>
            </w:r>
          </w:p>
        </w:tc>
        <w:tc>
          <w:tcPr>
            <w:tcW w:w="3980" w:type="dxa"/>
          </w:tcPr>
          <w:p w:rsidR="00AF76E5" w:rsidRDefault="00AF76E5" w:rsidP="00AF7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06.03.2017, 21.04.2017, 25.05.2017, 05.07.2017</w:t>
            </w:r>
            <w:r w:rsidR="00080A86">
              <w:rPr>
                <w:rFonts w:ascii="Times New Roman" w:hAnsi="Times New Roman" w:cs="Times New Roman"/>
              </w:rPr>
              <w:t>, 07.11.2017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AF76E5" w:rsidRPr="006960D3" w:rsidTr="00494A89">
        <w:tc>
          <w:tcPr>
            <w:tcW w:w="727" w:type="dxa"/>
          </w:tcPr>
          <w:p w:rsidR="00AF76E5" w:rsidRPr="003204E7" w:rsidRDefault="00AF76E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254,8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 xml:space="preserve">, этаж:  подвал, по адресу: Пермский край,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 xml:space="preserve">, Индустриальный район,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ул.Советской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 xml:space="preserve"> Армии, д.11, (кадастровый номер 59:01:4416003:1337), реестровый номер 16257. Помещения пустуют.</w:t>
            </w:r>
          </w:p>
        </w:tc>
        <w:tc>
          <w:tcPr>
            <w:tcW w:w="2552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1 200 000</w:t>
            </w:r>
          </w:p>
        </w:tc>
        <w:tc>
          <w:tcPr>
            <w:tcW w:w="1406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240 000</w:t>
            </w:r>
          </w:p>
        </w:tc>
        <w:tc>
          <w:tcPr>
            <w:tcW w:w="3980" w:type="dxa"/>
          </w:tcPr>
          <w:p w:rsidR="00AF76E5" w:rsidRDefault="00AF76E5" w:rsidP="00FB1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06.03.2017, 21.04.2017, 25.05.2017, 05.07.2017</w:t>
            </w:r>
            <w:r w:rsidR="00080A86">
              <w:rPr>
                <w:rFonts w:ascii="Times New Roman" w:hAnsi="Times New Roman" w:cs="Times New Roman"/>
              </w:rPr>
              <w:t>, 07.11.2017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AF76E5" w:rsidRPr="006960D3" w:rsidTr="00494A89">
        <w:tc>
          <w:tcPr>
            <w:tcW w:w="727" w:type="dxa"/>
          </w:tcPr>
          <w:p w:rsidR="00AF76E5" w:rsidRPr="00FA15B5" w:rsidRDefault="00AF76E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AF76E5" w:rsidRPr="00AF76E5" w:rsidRDefault="00AF76E5" w:rsidP="00F879F0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 xml:space="preserve">Нежилые помещения общей площадью 67,3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 xml:space="preserve">, состоящие из двух объектов: нежилое помещение мастерской в подвале (помещение №26), назначение: нежилое, общая площадь </w:t>
            </w:r>
            <w:bookmarkStart w:id="0" w:name="_GoBack"/>
            <w:bookmarkEnd w:id="0"/>
            <w:r w:rsidRPr="00AF76E5">
              <w:rPr>
                <w:rFonts w:ascii="Times New Roman" w:hAnsi="Times New Roman" w:cs="Times New Roman"/>
                <w:szCs w:val="28"/>
              </w:rPr>
              <w:t xml:space="preserve">29,4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 xml:space="preserve"> (кадастровый номер: 59:01:4410850:2360), и нежилые помещения в подвале (помещение №24,25), назначение: нежилое, общая площадь 37,9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 xml:space="preserve"> (кадастровый номер:</w:t>
            </w:r>
            <w:r w:rsidRPr="00AF76E5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Pr="00AF76E5">
              <w:rPr>
                <w:rFonts w:ascii="Times New Roman" w:hAnsi="Times New Roman" w:cs="Times New Roman"/>
                <w:szCs w:val="28"/>
              </w:rPr>
              <w:t xml:space="preserve">59:01:4410850:2254), по адресу: Пермский край, г. Пермь, Индустриальный район, ул. </w:t>
            </w:r>
            <w:r w:rsidRPr="00AF76E5">
              <w:rPr>
                <w:rFonts w:ascii="Times New Roman" w:hAnsi="Times New Roman" w:cs="Times New Roman"/>
                <w:szCs w:val="28"/>
              </w:rPr>
              <w:lastRenderedPageBreak/>
              <w:t>Стахановская, д.49, реестровый номер  171259. Помещения пустуют.</w:t>
            </w:r>
          </w:p>
        </w:tc>
        <w:tc>
          <w:tcPr>
            <w:tcW w:w="2552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lastRenderedPageBreak/>
              <w:t>380 000</w:t>
            </w:r>
          </w:p>
        </w:tc>
        <w:tc>
          <w:tcPr>
            <w:tcW w:w="1406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76 000</w:t>
            </w:r>
          </w:p>
        </w:tc>
        <w:tc>
          <w:tcPr>
            <w:tcW w:w="3980" w:type="dxa"/>
          </w:tcPr>
          <w:p w:rsidR="00AF76E5" w:rsidRDefault="00AF76E5" w:rsidP="00FB1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06.03.2017, 21.04.2017, 25.05.2017, 05.07.2017</w:t>
            </w:r>
            <w:r w:rsidR="00080A86">
              <w:rPr>
                <w:rFonts w:ascii="Times New Roman" w:hAnsi="Times New Roman" w:cs="Times New Roman"/>
              </w:rPr>
              <w:t>, 07.11.2017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AF76E5" w:rsidRPr="006960D3" w:rsidTr="00494A89">
        <w:tc>
          <w:tcPr>
            <w:tcW w:w="727" w:type="dxa"/>
          </w:tcPr>
          <w:p w:rsidR="00AF76E5" w:rsidRPr="003204E7" w:rsidRDefault="00AF76E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AF76E5" w:rsidRPr="00AF76E5" w:rsidRDefault="00AF76E5" w:rsidP="00080A86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нежилое, площадь 353,1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 xml:space="preserve">, этаж: подвал, адрес: Пермский край,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>, Индустриальный район, ул. Танкистов/Советской Армии, д.68/38 (кадастровый номер: 59:01:4410719:703), реестровый номер 18969. Помещения пустуют.</w:t>
            </w:r>
          </w:p>
        </w:tc>
        <w:tc>
          <w:tcPr>
            <w:tcW w:w="2552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1 400 000</w:t>
            </w:r>
          </w:p>
        </w:tc>
        <w:tc>
          <w:tcPr>
            <w:tcW w:w="1406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280 000</w:t>
            </w:r>
          </w:p>
        </w:tc>
        <w:tc>
          <w:tcPr>
            <w:tcW w:w="3980" w:type="dxa"/>
          </w:tcPr>
          <w:p w:rsidR="00AF76E5" w:rsidRDefault="00AF76E5" w:rsidP="00FB1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06.03.2017, 21.04.2017, 25.05.2017, 05.07.2017</w:t>
            </w:r>
            <w:r w:rsidR="00080A86">
              <w:rPr>
                <w:rFonts w:ascii="Times New Roman" w:hAnsi="Times New Roman" w:cs="Times New Roman"/>
              </w:rPr>
              <w:t>, 07.11.2017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AF76E5" w:rsidRPr="006960D3" w:rsidTr="00494A89">
        <w:tc>
          <w:tcPr>
            <w:tcW w:w="727" w:type="dxa"/>
          </w:tcPr>
          <w:p w:rsidR="00AF76E5" w:rsidRPr="009F5EBF" w:rsidRDefault="00AF76E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 xml:space="preserve">Нежилое помещение, назначение: нежилое, общая площадь 18,3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 xml:space="preserve">, этаж: подвал, номер на поэтажном плане 8, по адресу: Пермский край,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>, Мотовилихинский район, ул.Уральская,д.86а (кадастровый номер: 59:01:4311068:453), реестровый номер 22111. Помещения пустуют.</w:t>
            </w:r>
          </w:p>
        </w:tc>
        <w:tc>
          <w:tcPr>
            <w:tcW w:w="2552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95 000</w:t>
            </w:r>
          </w:p>
        </w:tc>
        <w:tc>
          <w:tcPr>
            <w:tcW w:w="1406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19 000</w:t>
            </w:r>
          </w:p>
        </w:tc>
        <w:tc>
          <w:tcPr>
            <w:tcW w:w="3980" w:type="dxa"/>
          </w:tcPr>
          <w:p w:rsidR="00AF76E5" w:rsidRDefault="00AF76E5" w:rsidP="003F6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02.03.2017, 17.04.2017, 22.05.2017, 30.06.2017</w:t>
            </w:r>
            <w:r w:rsidR="00080A86">
              <w:rPr>
                <w:rFonts w:ascii="Times New Roman" w:hAnsi="Times New Roman" w:cs="Times New Roman"/>
              </w:rPr>
              <w:t>, 07.11.2017</w:t>
            </w:r>
            <w:r>
              <w:rPr>
                <w:rFonts w:ascii="Times New Roman" w:hAnsi="Times New Roman" w:cs="Times New Roman"/>
              </w:rPr>
              <w:t xml:space="preserve"> 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080A8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13.11.2017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80A8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11.12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80A8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14.12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80A8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18.12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080A8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13.11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080A8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11.12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080A86">
        <w:rPr>
          <w:rFonts w:ascii="Times New Roman" w:eastAsia="Times New Roman" w:hAnsi="Times New Roman" w:cs="Times New Roman"/>
          <w:b/>
          <w:sz w:val="24"/>
          <w:szCs w:val="24"/>
        </w:rPr>
        <w:t>18.12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080A86">
        <w:rPr>
          <w:rFonts w:eastAsiaTheme="majorEastAsia"/>
          <w:b/>
          <w:bCs/>
          <w:sz w:val="24"/>
          <w:szCs w:val="24"/>
          <w:lang w:bidi="ru-RU"/>
        </w:rPr>
        <w:t>13.11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080A86">
        <w:rPr>
          <w:rFonts w:eastAsiaTheme="majorEastAsia"/>
          <w:b/>
          <w:bCs/>
          <w:sz w:val="24"/>
          <w:szCs w:val="24"/>
          <w:lang w:bidi="ru-RU"/>
        </w:rPr>
        <w:t>11.12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0A86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879F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06FF0-170D-4F36-B8C9-29A3E592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</cp:revision>
  <cp:lastPrinted>2017-11-10T07:04:00Z</cp:lastPrinted>
  <dcterms:created xsi:type="dcterms:W3CDTF">2017-09-25T05:00:00Z</dcterms:created>
  <dcterms:modified xsi:type="dcterms:W3CDTF">2017-11-10T07:04:00Z</dcterms:modified>
</cp:coreProperties>
</file>