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732179" w:rsidRDefault="006D19A9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6D19A9" w:rsidRPr="006D19A9" w:rsidRDefault="006D19A9" w:rsidP="006D19A9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337,5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цокольный  (кадастровый номер: 59:01:4413686:1053), расположенные по адресу: Пермский край, г. Пермь, Свердловский район, ул.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Лукоянова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>, 8/1, реестровый номер 21530.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2 000 000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400 000</w:t>
            </w:r>
          </w:p>
        </w:tc>
        <w:tc>
          <w:tcPr>
            <w:tcW w:w="3980" w:type="dxa"/>
          </w:tcPr>
          <w:p w:rsidR="006D19A9" w:rsidRPr="00DD1540" w:rsidRDefault="0088330C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08.08.2017, 18.09.2017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26.10.2017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E718B4" w:rsidRDefault="006D19A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Встроенные помещения, назначение: нежилое, площадь 156,1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цокольный,  номера на поэтажном плане: 3-9,33  (кадастровый номер: 59:01:4411052:466), расположенные по адресу: Российская Федерация, Пермский край, г. Пермь, Свердловский район, ул. Чернышевского, 1, реестровый номер 476451.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3 200 000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640 000</w:t>
            </w:r>
          </w:p>
        </w:tc>
        <w:tc>
          <w:tcPr>
            <w:tcW w:w="3980" w:type="dxa"/>
          </w:tcPr>
          <w:p w:rsidR="006D19A9" w:rsidRPr="00DD1540" w:rsidRDefault="0088330C" w:rsidP="00D35C18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26.06.2017, 08.08.2017, 18.09.2017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26.10.2017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48,3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цокольный, номера на поэтажном плане 26-30 (кадастровый номер: 59:01:5110008:87), расположенные по адресу: Российская Федерация, Пермский край, г. Пермь, Ленинский район, ул. Петропавловская, 17, реестровый номер 29258.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1 050 000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6D19A9" w:rsidRPr="00DD1540" w:rsidRDefault="0088330C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24.04.2017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Помещения, назначение: нежилое помещение, общая площадь 199,9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1 (кадастровый номер: 59:01:3911611:505), расположенные по адресу: Пермский край, г. Пермь, Мотовилихинский район, 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2 650 000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530 000</w:t>
            </w:r>
          </w:p>
        </w:tc>
        <w:tc>
          <w:tcPr>
            <w:tcW w:w="3980" w:type="dxa"/>
          </w:tcPr>
          <w:p w:rsidR="006D19A9" w:rsidRPr="00DD1540" w:rsidRDefault="0088330C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25.05.2017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FA15B5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133,6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1 и 2 этажах нежилого здания, расположенные по адресу: Пермский край, г. Пермь, Мотовилихинский район, ул. Звонарева, 4а, (состоящие из трех объектов площадью 110,9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2 этаже (кадастровый номер: 59:01:4311778:2802); 19,9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на 1 этаже (кадастровый </w:t>
            </w: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 xml:space="preserve">номер: 59:01:4311778:3137); и 2,8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на 1 этаже (кадастровый номер: 59:01:4311778:3138), реестровые номера 478370, 478371, 478372.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>2 250 000</w:t>
            </w:r>
            <w:bookmarkStart w:id="0" w:name="_GoBack"/>
            <w:bookmarkEnd w:id="0"/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3980" w:type="dxa"/>
          </w:tcPr>
          <w:p w:rsidR="006D19A9" w:rsidRPr="00DD1540" w:rsidRDefault="001B3BFA" w:rsidP="00D35C18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06.02.2017, 16.03.2017, 24.04.2017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25.05.2017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107,6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2, номера на поэтажном плане 1 (кадастровый номер: 59:01:4410729:1302), расположенные по адресу: Пермский край, г. Пермь, Свердловский район, ул. Куйбышева, 67, реестровый номер 24662.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2 300 000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460 000</w:t>
            </w:r>
          </w:p>
        </w:tc>
        <w:tc>
          <w:tcPr>
            <w:tcW w:w="3980" w:type="dxa"/>
          </w:tcPr>
          <w:p w:rsidR="006D19A9" w:rsidRPr="00DD1540" w:rsidRDefault="001B3BFA" w:rsidP="00E57D7C">
            <w:pPr>
              <w:rPr>
                <w:rFonts w:ascii="Times New Roman" w:hAnsi="Times New Roman" w:cs="Times New Roman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, 24.04.2017 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115,3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 цокольный, номера на поэтажном плане 45-59 (кадастровый номер: 59:01:4310919:426), расположенные по адресу: Пермский край, г. Пермь, Свердловский район, ул. Холмогорская, 5, реестровый номер 463615.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2 100 000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420 000</w:t>
            </w:r>
          </w:p>
        </w:tc>
        <w:tc>
          <w:tcPr>
            <w:tcW w:w="3980" w:type="dxa"/>
          </w:tcPr>
          <w:p w:rsidR="006D19A9" w:rsidRPr="00DD1540" w:rsidRDefault="001B3BFA" w:rsidP="00E57D7C">
            <w:pPr>
              <w:rPr>
                <w:rFonts w:ascii="Times New Roman" w:hAnsi="Times New Roman" w:cs="Times New Roman"/>
                <w:color w:val="000000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07.07.2016, 06.02.2017, 16.03.2017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24.04.2017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241,5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на 1, 2 и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техэтаже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, расположенные по адресу: Пермский край, г. Пермь, Дзержинский район, ул. Докучаева, 20, (состоящие из объекта площадью 60 кв. м на 1 этаже (кадастровый номер: 59:01:1713512:402; 181,5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 на 2 и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техэтаже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 xml:space="preserve"> (кадастровый номер: 59:01:1713512:355), реестровый номер 25029.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3 500 000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700 000</w:t>
            </w:r>
          </w:p>
        </w:tc>
        <w:tc>
          <w:tcPr>
            <w:tcW w:w="3980" w:type="dxa"/>
          </w:tcPr>
          <w:p w:rsidR="006D19A9" w:rsidRPr="00DD1540" w:rsidRDefault="001B3BFA" w:rsidP="001B3BFA">
            <w:pPr>
              <w:rPr>
                <w:rFonts w:ascii="Times New Roman" w:hAnsi="Times New Roman" w:cs="Times New Roman"/>
                <w:color w:val="000000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06.02.2017, 16.03.2017</w:t>
            </w:r>
            <w:r w:rsidRPr="00DD1540">
              <w:rPr>
                <w:rFonts w:ascii="Times New Roman" w:hAnsi="Times New Roman" w:cs="Times New Roman"/>
                <w:color w:val="000000"/>
              </w:rPr>
              <w:t>, 24.04.2017</w:t>
            </w:r>
            <w:r w:rsidRPr="00DD1540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нежилые, общая площадь 159,4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>, этаж: подвал, номера на поэтажном плане 26-35,38 (кадастровый номер: 59:01:4410877:2712), расположенные по адресу: Пермский край, г. Пермь, Индустриальный район, Космонавтов шоссе, 197а, реестровый номер 452705. Помещения 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1 500 000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300 000</w:t>
            </w:r>
          </w:p>
        </w:tc>
        <w:tc>
          <w:tcPr>
            <w:tcW w:w="3980" w:type="dxa"/>
          </w:tcPr>
          <w:p w:rsidR="006D19A9" w:rsidRPr="00DD1540" w:rsidRDefault="005163A4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DD1540">
              <w:rPr>
                <w:rFonts w:ascii="Times New Roman" w:hAnsi="Times New Roman" w:cs="Times New Roman"/>
                <w:color w:val="000000"/>
              </w:rPr>
              <w:t>24.01.2017,</w:t>
            </w:r>
            <w:r w:rsidR="00DD1540" w:rsidRPr="00DD15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1540" w:rsidRPr="00DD1540">
              <w:rPr>
                <w:rFonts w:ascii="Times New Roman" w:hAnsi="Times New Roman" w:cs="Times New Roman"/>
                <w:color w:val="000000"/>
              </w:rPr>
              <w:t>09.03.2017, 08.06.2017, 14.07.2017</w:t>
            </w:r>
            <w:r w:rsidR="00DD1540" w:rsidRPr="00DD1540">
              <w:rPr>
                <w:rFonts w:ascii="Times New Roman" w:hAnsi="Times New Roman" w:cs="Times New Roman"/>
                <w:color w:val="000000"/>
              </w:rPr>
              <w:t>, 08.09.2017</w:t>
            </w:r>
            <w:r w:rsidR="00DD1540" w:rsidRPr="00DD1540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13,6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первый (кадастровый номер: 59:01:3911616:3922), расположенные по адресу: Пермский край, г. Пермь, Мотовилихинский район, ул. И. Франко, 40/1, реестровый номер 25157. Помещения </w:t>
            </w: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>пустуют.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lastRenderedPageBreak/>
              <w:t>500 000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6D19A9" w:rsidRPr="00E57D7C" w:rsidRDefault="00DD1540" w:rsidP="00AA5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Торги не проводились</w:t>
            </w:r>
          </w:p>
        </w:tc>
      </w:tr>
      <w:tr w:rsidR="006D19A9" w:rsidRPr="006960D3" w:rsidTr="00D35C18">
        <w:tc>
          <w:tcPr>
            <w:tcW w:w="727" w:type="dxa"/>
          </w:tcPr>
          <w:p w:rsidR="006D19A9" w:rsidRPr="003204E7" w:rsidRDefault="006D19A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219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 xml:space="preserve">Нежилое помещение, назначение: нежилое, общая площадь 41,3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6D19A9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6D19A9">
              <w:rPr>
                <w:rFonts w:ascii="Times New Roman" w:hAnsi="Times New Roman" w:cs="Times New Roman"/>
                <w:szCs w:val="22"/>
              </w:rPr>
              <w:t xml:space="preserve">, этаж первый (кадастровый номер: 59:01:4311760:1785), расположенные по адресу: Пермский край, г. Пермь, Мотовилихинский район, ул. </w:t>
            </w:r>
            <w:proofErr w:type="spellStart"/>
            <w:r w:rsidRPr="006D19A9">
              <w:rPr>
                <w:rFonts w:ascii="Times New Roman" w:hAnsi="Times New Roman" w:cs="Times New Roman"/>
                <w:szCs w:val="22"/>
              </w:rPr>
              <w:t>Юрша</w:t>
            </w:r>
            <w:proofErr w:type="spellEnd"/>
            <w:r w:rsidRPr="006D19A9">
              <w:rPr>
                <w:rFonts w:ascii="Times New Roman" w:hAnsi="Times New Roman" w:cs="Times New Roman"/>
                <w:szCs w:val="22"/>
              </w:rPr>
              <w:t>, 92, реестровый номер 459620. Помещение обременено пользователем.</w:t>
            </w:r>
          </w:p>
        </w:tc>
        <w:tc>
          <w:tcPr>
            <w:tcW w:w="2552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1 700 000</w:t>
            </w:r>
          </w:p>
        </w:tc>
        <w:tc>
          <w:tcPr>
            <w:tcW w:w="1406" w:type="dxa"/>
          </w:tcPr>
          <w:p w:rsidR="006D19A9" w:rsidRPr="006D19A9" w:rsidRDefault="006D19A9" w:rsidP="00EB09DB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6D19A9">
              <w:rPr>
                <w:rFonts w:ascii="Times New Roman" w:hAnsi="Times New Roman" w:cs="Times New Roman"/>
                <w:szCs w:val="22"/>
              </w:rPr>
              <w:t>340 000</w:t>
            </w:r>
          </w:p>
        </w:tc>
        <w:tc>
          <w:tcPr>
            <w:tcW w:w="3980" w:type="dxa"/>
          </w:tcPr>
          <w:p w:rsidR="006D19A9" w:rsidRPr="00D60227" w:rsidRDefault="00DD1540" w:rsidP="00AA5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DD154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154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154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154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154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D154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</w:t>
      </w:r>
      <w:r w:rsidR="00D602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54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D1540">
        <w:rPr>
          <w:rFonts w:eastAsiaTheme="majorEastAsia"/>
          <w:b/>
          <w:bCs/>
          <w:sz w:val="24"/>
          <w:szCs w:val="24"/>
          <w:lang w:bidi="ru-RU"/>
        </w:rPr>
        <w:t>16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.02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D1540">
        <w:rPr>
          <w:rFonts w:eastAsiaTheme="majorEastAsia"/>
          <w:b/>
          <w:bCs/>
          <w:sz w:val="24"/>
          <w:szCs w:val="24"/>
          <w:lang w:bidi="ru-RU"/>
        </w:rPr>
        <w:t>14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.03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BC17C-9EAF-489C-9427-06772CA8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</cp:revision>
  <cp:lastPrinted>2018-02-14T05:55:00Z</cp:lastPrinted>
  <dcterms:created xsi:type="dcterms:W3CDTF">2017-09-25T05:00:00Z</dcterms:created>
  <dcterms:modified xsi:type="dcterms:W3CDTF">2018-02-14T07:27:00Z</dcterms:modified>
</cp:coreProperties>
</file>