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7928EC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1245D" w:rsidRPr="00003AD6" w:rsidTr="007928EC">
        <w:trPr>
          <w:trHeight w:val="1256"/>
        </w:trPr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1245D" w:rsidRPr="00E1245D" w:rsidRDefault="005B0CC7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 xml:space="preserve">Нежилые помещения площадью 37,7 кв.м, этаж: цокольный, расположенные по адресу: Пермский край, г. Пермь, Индустриальный район, ул. Мира/Одоевского, 53/33 </w:t>
            </w:r>
            <w:r w:rsidR="00E1245D" w:rsidRPr="00E1245D">
              <w:rPr>
                <w:rFonts w:ascii="Times New Roman" w:hAnsi="Times New Roman" w:cs="Times New Roman"/>
              </w:rPr>
              <w:t xml:space="preserve">(кадастровый номер: </w:t>
            </w:r>
            <w:r w:rsidR="00E1245D" w:rsidRPr="00E1245D">
              <w:rPr>
                <w:rFonts w:ascii="Times New Roman" w:hAnsi="Times New Roman" w:cs="Times New Roman"/>
                <w:bCs/>
              </w:rPr>
              <w:t>59:01:4410838:577</w:t>
            </w:r>
            <w:r w:rsidR="00E1245D" w:rsidRPr="00E1245D">
              <w:rPr>
                <w:rFonts w:ascii="Times New Roman" w:hAnsi="Times New Roman" w:cs="Times New Roman"/>
              </w:rPr>
              <w:t>, реестровый номер 471676. Помещения пустуют.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760 000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152 000</w:t>
            </w:r>
          </w:p>
        </w:tc>
        <w:tc>
          <w:tcPr>
            <w:tcW w:w="3980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 w:rsidR="007928EC">
              <w:rPr>
                <w:rFonts w:ascii="Times New Roman" w:hAnsi="Times New Roman" w:cs="Times New Roman"/>
                <w:color w:val="000000"/>
              </w:rPr>
              <w:t>, 19.09.2018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1245D" w:rsidRPr="00003AD6" w:rsidTr="007928EC"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1245D" w:rsidRPr="00E1245D" w:rsidRDefault="00E1245D" w:rsidP="007928EC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18,1 кв.м, этаж: 1, расположенное по адресу: Пермский край, г. Пермь, Свердловский район, ул. Молодежная, 7 (п. Н. Ляды) (кадастровый номер: 59:01:</w:t>
            </w:r>
            <w:r w:rsidR="007928EC">
              <w:rPr>
                <w:rFonts w:ascii="Times New Roman" w:hAnsi="Times New Roman" w:cs="Times New Roman"/>
                <w:shd w:val="clear" w:color="auto" w:fill="FFFFFF"/>
              </w:rPr>
              <w:t>4811038</w:t>
            </w:r>
            <w:r w:rsidRPr="00E1245D">
              <w:rPr>
                <w:rFonts w:ascii="Times New Roman" w:hAnsi="Times New Roman" w:cs="Times New Roman"/>
                <w:shd w:val="clear" w:color="auto" w:fill="FFFFFF"/>
              </w:rPr>
              <w:t>:39), реестровый номер 156833.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E1245D" w:rsidRPr="00E1245D" w:rsidRDefault="00E1245D" w:rsidP="009654B5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26.03.2018, 07.05.2018, 19.06.2018</w:t>
            </w:r>
            <w:r w:rsidR="007928EC">
              <w:rPr>
                <w:rFonts w:ascii="Times New Roman" w:hAnsi="Times New Roman" w:cs="Times New Roman"/>
                <w:color w:val="000000"/>
              </w:rPr>
              <w:t>, 19.09.2018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1245D" w:rsidRPr="00003AD6" w:rsidTr="007928EC"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1245D" w:rsidRPr="00E1245D" w:rsidRDefault="00E1245D" w:rsidP="007928EC">
            <w:pPr>
              <w:autoSpaceDN w:val="0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73,3 кв.м, этаж: 1, расположенное по адресу: Пермский край, г. Пермь, Свердловский район, ул. Солдатова, 34 (кадастровый номер: 59:01:4410946:</w:t>
            </w:r>
            <w:r w:rsidR="007928EC">
              <w:rPr>
                <w:rFonts w:ascii="Times New Roman" w:hAnsi="Times New Roman" w:cs="Times New Roman"/>
                <w:shd w:val="clear" w:color="auto" w:fill="FFFFFF"/>
              </w:rPr>
              <w:t>4983</w:t>
            </w:r>
            <w:r w:rsidRPr="00E1245D">
              <w:rPr>
                <w:rFonts w:ascii="Times New Roman" w:hAnsi="Times New Roman" w:cs="Times New Roman"/>
                <w:shd w:val="clear" w:color="auto" w:fill="FFFFFF"/>
              </w:rPr>
              <w:t>), реестровый номер 481721.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2 100 000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420 000</w:t>
            </w:r>
          </w:p>
        </w:tc>
        <w:tc>
          <w:tcPr>
            <w:tcW w:w="3980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26.03.2018, 07.05.2018, 19.06.2018</w:t>
            </w:r>
            <w:r w:rsidR="007928EC">
              <w:rPr>
                <w:rFonts w:ascii="Times New Roman" w:hAnsi="Times New Roman" w:cs="Times New Roman"/>
                <w:color w:val="000000"/>
              </w:rPr>
              <w:t>, 19.09.2018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928EC" w:rsidRPr="00003AD6" w:rsidTr="007928EC">
        <w:tc>
          <w:tcPr>
            <w:tcW w:w="727" w:type="dxa"/>
          </w:tcPr>
          <w:p w:rsidR="007928EC" w:rsidRPr="00003AD6" w:rsidRDefault="007928E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7928EC" w:rsidRPr="00E1245D" w:rsidRDefault="007928EC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Нежилое помещение площадью 78,4 кв. м, этаж: 1, расположенное по адресу: Пермский край, г. Пермь, Кировский район, ул. Закамская,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7928EC" w:rsidRPr="00E1245D" w:rsidRDefault="007928EC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2 400 000</w:t>
            </w:r>
          </w:p>
        </w:tc>
        <w:tc>
          <w:tcPr>
            <w:tcW w:w="1406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480 000</w:t>
            </w:r>
          </w:p>
        </w:tc>
        <w:tc>
          <w:tcPr>
            <w:tcW w:w="3980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26.03.2018, 07.05.2018, 19.06.2018</w:t>
            </w:r>
            <w:r>
              <w:rPr>
                <w:rFonts w:ascii="Times New Roman" w:hAnsi="Times New Roman" w:cs="Times New Roman"/>
                <w:color w:val="000000"/>
              </w:rPr>
              <w:t>, 19.09.2018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928EC" w:rsidRPr="00003AD6" w:rsidTr="007928EC">
        <w:tc>
          <w:tcPr>
            <w:tcW w:w="727" w:type="dxa"/>
          </w:tcPr>
          <w:p w:rsidR="007928EC" w:rsidRPr="00003AD6" w:rsidRDefault="007928E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7928EC" w:rsidRPr="00E1245D" w:rsidRDefault="007928EC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Нежилое помещение площадью 12,3 кв. м, этаж: 1, расположенное по адресу: Пермский край, г. Пермь, Кировский район, ул. Адмирала Ушакова, 53 (кадастровый номер: 59:01:1713202:1622), реестровый номер 478092. Помещение пустует.</w:t>
            </w:r>
          </w:p>
        </w:tc>
        <w:tc>
          <w:tcPr>
            <w:tcW w:w="2552" w:type="dxa"/>
          </w:tcPr>
          <w:p w:rsidR="007928EC" w:rsidRPr="00E1245D" w:rsidRDefault="007928EC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26.03.2018, 07.05.2018, 19.06.2018</w:t>
            </w:r>
            <w:r>
              <w:rPr>
                <w:rFonts w:ascii="Times New Roman" w:hAnsi="Times New Roman" w:cs="Times New Roman"/>
                <w:color w:val="000000"/>
              </w:rPr>
              <w:t>, 19.09.2018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928EC" w:rsidRPr="00003AD6" w:rsidTr="007928EC">
        <w:tc>
          <w:tcPr>
            <w:tcW w:w="727" w:type="dxa"/>
          </w:tcPr>
          <w:p w:rsidR="007928EC" w:rsidRPr="00003AD6" w:rsidRDefault="007928E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7928EC" w:rsidRPr="00E1245D" w:rsidRDefault="007928EC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 xml:space="preserve">Нежилые помещения площадью 81,6 кв.м в цокольном этаже (состоящие из двух объектов: 69,2 кв.м (кадастровый номер: </w:t>
            </w:r>
            <w:r w:rsidRPr="00E1245D">
              <w:rPr>
                <w:rFonts w:ascii="Times New Roman" w:hAnsi="Times New Roman" w:cs="Times New Roman"/>
                <w:bCs/>
              </w:rPr>
              <w:t>59:01:3812104:1282</w:t>
            </w:r>
            <w:r w:rsidRPr="00E1245D">
              <w:rPr>
                <w:rFonts w:ascii="Times New Roman" w:hAnsi="Times New Roman" w:cs="Times New Roman"/>
              </w:rPr>
              <w:t xml:space="preserve">) и 12,4 кв.м (кадастровый номер: </w:t>
            </w:r>
            <w:r w:rsidRPr="00E1245D">
              <w:rPr>
                <w:rFonts w:ascii="Times New Roman" w:hAnsi="Times New Roman" w:cs="Times New Roman"/>
                <w:bCs/>
              </w:rPr>
              <w:t>59:01:3812104:1488</w:t>
            </w:r>
            <w:r w:rsidRPr="00E1245D">
              <w:rPr>
                <w:rFonts w:ascii="Times New Roman" w:hAnsi="Times New Roman" w:cs="Times New Roman"/>
              </w:rPr>
              <w:t>)), расположенные по адресу: Пермский край, г. Пермь, Орджоникидзевский район, ул. Косякова, 11, реестровый номер 18952. Помещения пустуют.</w:t>
            </w:r>
          </w:p>
        </w:tc>
        <w:tc>
          <w:tcPr>
            <w:tcW w:w="2552" w:type="dxa"/>
          </w:tcPr>
          <w:p w:rsidR="007928EC" w:rsidRPr="00E1245D" w:rsidRDefault="007928EC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2 150 000</w:t>
            </w:r>
          </w:p>
        </w:tc>
        <w:tc>
          <w:tcPr>
            <w:tcW w:w="1406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430 000</w:t>
            </w:r>
          </w:p>
        </w:tc>
        <w:tc>
          <w:tcPr>
            <w:tcW w:w="3980" w:type="dxa"/>
          </w:tcPr>
          <w:p w:rsidR="007928EC" w:rsidRPr="00E1245D" w:rsidRDefault="007928EC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19.09.2018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928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928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928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928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928E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928E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18.10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28EC">
        <w:rPr>
          <w:rFonts w:ascii="Times New Roman" w:eastAsia="Times New Roman" w:hAnsi="Times New Roman" w:cs="Times New Roman"/>
          <w:b/>
          <w:sz w:val="24"/>
          <w:szCs w:val="24"/>
        </w:rPr>
        <w:t>26.10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7928EC">
        <w:rPr>
          <w:rFonts w:eastAsiaTheme="majorEastAsia"/>
          <w:b/>
          <w:bCs/>
          <w:sz w:val="24"/>
          <w:szCs w:val="24"/>
          <w:lang w:bidi="ru-RU"/>
        </w:rPr>
        <w:t>21.09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7928EC">
        <w:rPr>
          <w:rFonts w:eastAsiaTheme="majorEastAsia"/>
          <w:b/>
          <w:bCs/>
          <w:sz w:val="24"/>
          <w:szCs w:val="24"/>
          <w:lang w:bidi="ru-RU"/>
        </w:rPr>
        <w:t>18.10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1245D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4C19-C3C9-4648-918B-D7104F17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8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34</cp:revision>
  <cp:lastPrinted>2018-08-10T04:41:00Z</cp:lastPrinted>
  <dcterms:created xsi:type="dcterms:W3CDTF">2017-09-25T05:00:00Z</dcterms:created>
  <dcterms:modified xsi:type="dcterms:W3CDTF">2018-09-19T09:35:00Z</dcterms:modified>
</cp:coreProperties>
</file>