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C3" w:rsidRPr="00D37A32" w:rsidRDefault="00E7532F" w:rsidP="005977C3">
      <w:pPr>
        <w:pStyle w:val="ConsPlusTitle"/>
        <w:spacing w:line="240" w:lineRule="exact"/>
        <w:contextualSpacing/>
        <w:jc w:val="center"/>
        <w:rPr>
          <w:rFonts w:ascii="Times New Roman" w:hAnsi="Times New Roman" w:cs="Times New Roman"/>
          <w:sz w:val="28"/>
          <w:szCs w:val="28"/>
        </w:rPr>
      </w:pPr>
      <w:r>
        <w:rPr>
          <w:rFonts w:ascii="Times New Roman" w:hAnsi="Times New Roman" w:cs="Times New Roman"/>
          <w:sz w:val="28"/>
          <w:szCs w:val="28"/>
        </w:rPr>
        <w:t>ДОГОВОР</w:t>
      </w:r>
    </w:p>
    <w:p w:rsidR="005977C3" w:rsidRPr="00D37A32" w:rsidRDefault="005977C3" w:rsidP="005977C3">
      <w:pPr>
        <w:pStyle w:val="ConsPlusTitle"/>
        <w:spacing w:line="240" w:lineRule="exact"/>
        <w:contextualSpacing/>
        <w:jc w:val="center"/>
        <w:rPr>
          <w:rFonts w:ascii="Times New Roman" w:hAnsi="Times New Roman" w:cs="Times New Roman"/>
          <w:sz w:val="28"/>
          <w:szCs w:val="28"/>
        </w:rPr>
      </w:pPr>
      <w:r w:rsidRPr="00D37A32">
        <w:rPr>
          <w:rFonts w:ascii="Times New Roman" w:hAnsi="Times New Roman" w:cs="Times New Roman"/>
          <w:sz w:val="28"/>
          <w:szCs w:val="28"/>
        </w:rPr>
        <w:t>на размещение нестационарного торгового объекта</w:t>
      </w:r>
    </w:p>
    <w:p w:rsidR="005977C3" w:rsidRPr="00D37A32" w:rsidRDefault="005977C3" w:rsidP="005977C3">
      <w:pPr>
        <w:pStyle w:val="ConsPlusNormal"/>
        <w:contextualSpacing/>
        <w:jc w:val="both"/>
        <w:outlineLvl w:val="0"/>
        <w:rPr>
          <w:rFonts w:ascii="Times New Roman" w:hAnsi="Times New Roman" w:cs="Times New Roman"/>
          <w:sz w:val="28"/>
          <w:szCs w:val="28"/>
        </w:rPr>
      </w:pPr>
    </w:p>
    <w:p w:rsidR="00BA0BE9" w:rsidRDefault="00BA0BE9" w:rsidP="005977C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г</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ермь</w:t>
      </w:r>
      <w:proofErr w:type="spellEnd"/>
      <w:r>
        <w:rPr>
          <w:rFonts w:ascii="Times New Roman" w:hAnsi="Times New Roman" w:cs="Times New Roman"/>
          <w:sz w:val="28"/>
          <w:szCs w:val="28"/>
        </w:rPr>
        <w:t xml:space="preserve"> </w:t>
      </w:r>
    </w:p>
    <w:p w:rsidR="00BA0BE9" w:rsidRDefault="00BA0BE9" w:rsidP="005977C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_________ 2018</w:t>
      </w:r>
    </w:p>
    <w:p w:rsidR="005977C3" w:rsidRPr="00D37A32" w:rsidRDefault="00BA0BE9" w:rsidP="005977C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5977C3" w:rsidRPr="00D37A32">
        <w:rPr>
          <w:rFonts w:ascii="Times New Roman" w:hAnsi="Times New Roman" w:cs="Times New Roman"/>
          <w:sz w:val="28"/>
          <w:szCs w:val="28"/>
        </w:rPr>
        <w:t xml:space="preserve">             </w:t>
      </w:r>
      <w:r>
        <w:rPr>
          <w:rFonts w:ascii="Times New Roman" w:hAnsi="Times New Roman" w:cs="Times New Roman"/>
          <w:sz w:val="28"/>
          <w:szCs w:val="28"/>
        </w:rPr>
        <w:t xml:space="preserve">                               </w:t>
      </w:r>
      <w:r w:rsidR="005977C3" w:rsidRPr="00D37A32">
        <w:rPr>
          <w:rFonts w:ascii="Times New Roman" w:hAnsi="Times New Roman" w:cs="Times New Roman"/>
          <w:sz w:val="28"/>
          <w:szCs w:val="28"/>
        </w:rPr>
        <w:t xml:space="preserve">                                                                 </w:t>
      </w:r>
      <w:r w:rsidR="005977C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5977C3" w:rsidRPr="00D37A32" w:rsidRDefault="005977C3" w:rsidP="005977C3">
      <w:pPr>
        <w:pStyle w:val="ConsPlusNonformat"/>
        <w:ind w:firstLine="708"/>
        <w:contextualSpacing/>
        <w:jc w:val="both"/>
        <w:rPr>
          <w:rFonts w:ascii="Times New Roman" w:hAnsi="Times New Roman" w:cs="Times New Roman"/>
          <w:sz w:val="28"/>
          <w:szCs w:val="28"/>
        </w:rPr>
      </w:pPr>
      <w:r w:rsidRPr="00D37A32">
        <w:rPr>
          <w:rFonts w:ascii="Times New Roman" w:hAnsi="Times New Roman" w:cs="Times New Roman"/>
          <w:sz w:val="28"/>
          <w:szCs w:val="28"/>
        </w:rPr>
        <w:t>Департамент эконо</w:t>
      </w:r>
      <w:r>
        <w:rPr>
          <w:rFonts w:ascii="Times New Roman" w:hAnsi="Times New Roman" w:cs="Times New Roman"/>
          <w:sz w:val="28"/>
          <w:szCs w:val="28"/>
        </w:rPr>
        <w:t>мики и промышленной политики администрации</w:t>
      </w:r>
      <w:r w:rsidRPr="00D37A32">
        <w:rPr>
          <w:rFonts w:ascii="Times New Roman" w:hAnsi="Times New Roman" w:cs="Times New Roman"/>
          <w:sz w:val="28"/>
          <w:szCs w:val="28"/>
        </w:rPr>
        <w:t xml:space="preserve"> города</w:t>
      </w:r>
      <w:r>
        <w:rPr>
          <w:rFonts w:ascii="Times New Roman" w:hAnsi="Times New Roman" w:cs="Times New Roman"/>
          <w:sz w:val="28"/>
          <w:szCs w:val="28"/>
        </w:rPr>
        <w:t xml:space="preserve"> </w:t>
      </w:r>
      <w:r w:rsidRPr="00D37A32">
        <w:rPr>
          <w:rFonts w:ascii="Times New Roman" w:hAnsi="Times New Roman" w:cs="Times New Roman"/>
          <w:sz w:val="28"/>
          <w:szCs w:val="28"/>
        </w:rPr>
        <w:t>Перми, именуемый в дальнейшем Департамент, в лице ____</w:t>
      </w:r>
      <w:r>
        <w:rPr>
          <w:rFonts w:ascii="Times New Roman" w:hAnsi="Times New Roman" w:cs="Times New Roman"/>
          <w:sz w:val="28"/>
          <w:szCs w:val="28"/>
        </w:rPr>
        <w:t>__________________,</w:t>
      </w:r>
      <w:r>
        <w:rPr>
          <w:rFonts w:ascii="Times New Roman" w:hAnsi="Times New Roman" w:cs="Times New Roman"/>
          <w:sz w:val="28"/>
          <w:szCs w:val="28"/>
        </w:rPr>
        <w:br/>
        <w:t>______________________________________________________________________</w:t>
      </w:r>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7A32">
        <w:rPr>
          <w:rFonts w:ascii="Times New Roman" w:hAnsi="Times New Roman" w:cs="Times New Roman"/>
          <w:sz w:val="28"/>
          <w:szCs w:val="28"/>
        </w:rPr>
        <w:t>(должность, Ф.И.О.)</w:t>
      </w:r>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действующего на основании Положения, с одной стороны</w:t>
      </w:r>
      <w:r>
        <w:rPr>
          <w:rFonts w:ascii="Times New Roman" w:hAnsi="Times New Roman" w:cs="Times New Roman"/>
          <w:sz w:val="28"/>
          <w:szCs w:val="28"/>
        </w:rPr>
        <w:t>,</w:t>
      </w:r>
      <w:r w:rsidRPr="00D37A32">
        <w:rPr>
          <w:rFonts w:ascii="Times New Roman" w:hAnsi="Times New Roman" w:cs="Times New Roman"/>
          <w:sz w:val="28"/>
          <w:szCs w:val="28"/>
        </w:rPr>
        <w:t xml:space="preserve"> и</w:t>
      </w:r>
      <w:r>
        <w:rPr>
          <w:rFonts w:ascii="Times New Roman" w:hAnsi="Times New Roman" w:cs="Times New Roman"/>
          <w:sz w:val="28"/>
          <w:szCs w:val="28"/>
        </w:rPr>
        <w:t xml:space="preserve"> __________________</w:t>
      </w:r>
      <w:r w:rsidRPr="00D37A32">
        <w:rPr>
          <w:rFonts w:ascii="Times New Roman" w:hAnsi="Times New Roman" w:cs="Times New Roman"/>
          <w:sz w:val="28"/>
          <w:szCs w:val="28"/>
        </w:rPr>
        <w:t xml:space="preserve"> _______________________________________________________________________________________________</w:t>
      </w:r>
      <w:r>
        <w:rPr>
          <w:rFonts w:ascii="Times New Roman" w:hAnsi="Times New Roman" w:cs="Times New Roman"/>
          <w:sz w:val="28"/>
          <w:szCs w:val="28"/>
        </w:rPr>
        <w:t>_____________________________________________</w:t>
      </w:r>
      <w:r w:rsidRPr="00D37A32">
        <w:rPr>
          <w:rFonts w:ascii="Times New Roman" w:hAnsi="Times New Roman" w:cs="Times New Roman"/>
          <w:sz w:val="28"/>
          <w:szCs w:val="28"/>
        </w:rPr>
        <w:t>,</w:t>
      </w:r>
    </w:p>
    <w:p w:rsidR="005977C3" w:rsidRDefault="005977C3" w:rsidP="005977C3">
      <w:pPr>
        <w:pStyle w:val="ConsPlusNonformat"/>
        <w:contextualSpacing/>
        <w:jc w:val="center"/>
        <w:rPr>
          <w:rFonts w:ascii="Times New Roman" w:hAnsi="Times New Roman" w:cs="Times New Roman"/>
          <w:sz w:val="28"/>
          <w:szCs w:val="28"/>
        </w:rPr>
      </w:pPr>
      <w:proofErr w:type="gramStart"/>
      <w:r w:rsidRPr="00D37A32">
        <w:rPr>
          <w:rFonts w:ascii="Times New Roman" w:hAnsi="Times New Roman" w:cs="Times New Roman"/>
          <w:sz w:val="28"/>
          <w:szCs w:val="28"/>
        </w:rPr>
        <w:t>(наименование юридического лица или Ф.И.О.</w:t>
      </w:r>
      <w:proofErr w:type="gramEnd"/>
    </w:p>
    <w:p w:rsidR="005977C3" w:rsidRDefault="005977C3" w:rsidP="005977C3">
      <w:pPr>
        <w:pStyle w:val="ConsPlusNonformat"/>
        <w:contextualSpacing/>
        <w:jc w:val="center"/>
        <w:rPr>
          <w:rFonts w:ascii="Times New Roman" w:hAnsi="Times New Roman" w:cs="Times New Roman"/>
          <w:sz w:val="28"/>
          <w:szCs w:val="28"/>
        </w:rPr>
      </w:pPr>
      <w:r w:rsidRPr="00D37A32">
        <w:rPr>
          <w:rFonts w:ascii="Times New Roman" w:hAnsi="Times New Roman" w:cs="Times New Roman"/>
          <w:sz w:val="28"/>
          <w:szCs w:val="28"/>
        </w:rPr>
        <w:t>индивидуального предпринимателя)</w:t>
      </w:r>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именуемо</w:t>
      </w:r>
      <w:proofErr w:type="gramStart"/>
      <w:r w:rsidRPr="00D37A32">
        <w:rPr>
          <w:rFonts w:ascii="Times New Roman" w:hAnsi="Times New Roman" w:cs="Times New Roman"/>
          <w:sz w:val="28"/>
          <w:szCs w:val="28"/>
        </w:rPr>
        <w:t>е(</w:t>
      </w:r>
      <w:proofErr w:type="spellStart"/>
      <w:proofErr w:type="gramEnd"/>
      <w:r w:rsidRPr="00D37A32">
        <w:rPr>
          <w:rFonts w:ascii="Times New Roman" w:hAnsi="Times New Roman" w:cs="Times New Roman"/>
          <w:sz w:val="28"/>
          <w:szCs w:val="28"/>
        </w:rPr>
        <w:t>ый</w:t>
      </w:r>
      <w:proofErr w:type="spellEnd"/>
      <w:r w:rsidRPr="00D37A32">
        <w:rPr>
          <w:rFonts w:ascii="Times New Roman" w:hAnsi="Times New Roman" w:cs="Times New Roman"/>
          <w:sz w:val="28"/>
          <w:szCs w:val="28"/>
        </w:rPr>
        <w:t>) в дальнейшем Владелец, в лице</w:t>
      </w:r>
      <w:r>
        <w:rPr>
          <w:rFonts w:ascii="Times New Roman" w:hAnsi="Times New Roman" w:cs="Times New Roman"/>
          <w:sz w:val="28"/>
          <w:szCs w:val="28"/>
        </w:rPr>
        <w:t>__________________________</w:t>
      </w:r>
      <w:r w:rsidRPr="00D37A32">
        <w:rPr>
          <w:rFonts w:ascii="Times New Roman" w:hAnsi="Times New Roman" w:cs="Times New Roman"/>
          <w:sz w:val="28"/>
          <w:szCs w:val="28"/>
        </w:rPr>
        <w:t xml:space="preserve"> ______________________________</w:t>
      </w:r>
      <w:r>
        <w:rPr>
          <w:rFonts w:ascii="Times New Roman" w:hAnsi="Times New Roman" w:cs="Times New Roman"/>
          <w:sz w:val="28"/>
          <w:szCs w:val="28"/>
        </w:rPr>
        <w:t>________________________________________</w:t>
      </w:r>
      <w:r w:rsidRPr="00D37A32">
        <w:rPr>
          <w:rFonts w:ascii="Times New Roman" w:hAnsi="Times New Roman" w:cs="Times New Roman"/>
          <w:sz w:val="28"/>
          <w:szCs w:val="28"/>
        </w:rPr>
        <w:t>,</w:t>
      </w:r>
    </w:p>
    <w:p w:rsidR="005977C3" w:rsidRPr="00D37A32" w:rsidRDefault="005977C3" w:rsidP="005977C3">
      <w:pPr>
        <w:pStyle w:val="ConsPlusNonformat"/>
        <w:contextualSpacing/>
        <w:jc w:val="center"/>
        <w:rPr>
          <w:rFonts w:ascii="Times New Roman" w:hAnsi="Times New Roman" w:cs="Times New Roman"/>
          <w:sz w:val="28"/>
          <w:szCs w:val="28"/>
        </w:rPr>
      </w:pPr>
      <w:r w:rsidRPr="00D37A32">
        <w:rPr>
          <w:rFonts w:ascii="Times New Roman" w:hAnsi="Times New Roman" w:cs="Times New Roman"/>
          <w:sz w:val="28"/>
          <w:szCs w:val="28"/>
        </w:rPr>
        <w:t>(должность, Ф.И.О.)</w:t>
      </w:r>
    </w:p>
    <w:p w:rsidR="005977C3" w:rsidRDefault="005977C3" w:rsidP="005977C3">
      <w:pPr>
        <w:pStyle w:val="ConsPlusNonformat"/>
        <w:contextualSpacing/>
        <w:jc w:val="both"/>
        <w:rPr>
          <w:rFonts w:ascii="Times New Roman" w:hAnsi="Times New Roman" w:cs="Times New Roman"/>
          <w:sz w:val="28"/>
          <w:szCs w:val="28"/>
        </w:rPr>
      </w:pPr>
      <w:proofErr w:type="gramStart"/>
      <w:r w:rsidRPr="00D37A32">
        <w:rPr>
          <w:rFonts w:ascii="Times New Roman" w:hAnsi="Times New Roman" w:cs="Times New Roman"/>
          <w:sz w:val="28"/>
          <w:szCs w:val="28"/>
        </w:rPr>
        <w:t>действующего</w:t>
      </w:r>
      <w:proofErr w:type="gramEnd"/>
      <w:r w:rsidRPr="00D37A32">
        <w:rPr>
          <w:rFonts w:ascii="Times New Roman" w:hAnsi="Times New Roman" w:cs="Times New Roman"/>
          <w:sz w:val="28"/>
          <w:szCs w:val="28"/>
        </w:rPr>
        <w:t xml:space="preserve"> на основании ______________________________</w:t>
      </w:r>
      <w:r>
        <w:rPr>
          <w:rFonts w:ascii="Times New Roman" w:hAnsi="Times New Roman" w:cs="Times New Roman"/>
          <w:sz w:val="28"/>
          <w:szCs w:val="28"/>
        </w:rPr>
        <w:t>_______</w:t>
      </w:r>
      <w:r w:rsidRPr="00D37A32">
        <w:rPr>
          <w:rFonts w:ascii="Times New Roman" w:hAnsi="Times New Roman" w:cs="Times New Roman"/>
          <w:sz w:val="28"/>
          <w:szCs w:val="28"/>
        </w:rPr>
        <w:t xml:space="preserve">, с другой </w:t>
      </w:r>
    </w:p>
    <w:p w:rsidR="005977C3" w:rsidRDefault="005977C3" w:rsidP="005977C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37A32">
        <w:rPr>
          <w:rFonts w:ascii="Times New Roman" w:hAnsi="Times New Roman" w:cs="Times New Roman"/>
          <w:sz w:val="28"/>
          <w:szCs w:val="28"/>
        </w:rPr>
        <w:t>(наименование документа)</w:t>
      </w:r>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стороны,</w:t>
      </w:r>
      <w:r>
        <w:rPr>
          <w:rFonts w:ascii="Times New Roman" w:hAnsi="Times New Roman" w:cs="Times New Roman"/>
          <w:sz w:val="28"/>
          <w:szCs w:val="28"/>
        </w:rPr>
        <w:t xml:space="preserve"> вместе именуемые Стороны,</w:t>
      </w:r>
      <w:r w:rsidRPr="00D37A32">
        <w:rPr>
          <w:rFonts w:ascii="Times New Roman" w:hAnsi="Times New Roman" w:cs="Times New Roman"/>
          <w:sz w:val="28"/>
          <w:szCs w:val="28"/>
        </w:rPr>
        <w:t xml:space="preserve"> в соответствии с действующим законодательством</w:t>
      </w:r>
      <w:r>
        <w:rPr>
          <w:rFonts w:ascii="Times New Roman" w:hAnsi="Times New Roman" w:cs="Times New Roman"/>
          <w:sz w:val="28"/>
          <w:szCs w:val="28"/>
        </w:rPr>
        <w:t xml:space="preserve"> </w:t>
      </w:r>
      <w:r w:rsidRPr="00D37A32">
        <w:rPr>
          <w:rFonts w:ascii="Times New Roman" w:hAnsi="Times New Roman" w:cs="Times New Roman"/>
          <w:sz w:val="28"/>
          <w:szCs w:val="28"/>
        </w:rPr>
        <w:t>Российской</w:t>
      </w:r>
      <w:r>
        <w:rPr>
          <w:rFonts w:ascii="Times New Roman" w:hAnsi="Times New Roman" w:cs="Times New Roman"/>
          <w:sz w:val="28"/>
          <w:szCs w:val="28"/>
        </w:rPr>
        <w:t xml:space="preserve"> Федерации,</w:t>
      </w:r>
      <w:r w:rsidRPr="00D37A32">
        <w:rPr>
          <w:rFonts w:ascii="Times New Roman" w:hAnsi="Times New Roman" w:cs="Times New Roman"/>
          <w:sz w:val="28"/>
          <w:szCs w:val="28"/>
        </w:rPr>
        <w:t xml:space="preserve"> Пермского края </w:t>
      </w:r>
      <w:r>
        <w:rPr>
          <w:rFonts w:ascii="Times New Roman" w:hAnsi="Times New Roman" w:cs="Times New Roman"/>
          <w:sz w:val="28"/>
          <w:szCs w:val="28"/>
        </w:rPr>
        <w:t xml:space="preserve">и правовыми актами города Перми </w:t>
      </w:r>
      <w:r w:rsidRPr="00D37A32">
        <w:rPr>
          <w:rFonts w:ascii="Times New Roman" w:hAnsi="Times New Roman" w:cs="Times New Roman"/>
          <w:sz w:val="28"/>
          <w:szCs w:val="28"/>
        </w:rPr>
        <w:t>заключили настоящий</w:t>
      </w:r>
      <w:r>
        <w:rPr>
          <w:rFonts w:ascii="Times New Roman" w:hAnsi="Times New Roman" w:cs="Times New Roman"/>
          <w:sz w:val="28"/>
          <w:szCs w:val="28"/>
        </w:rPr>
        <w:t xml:space="preserve"> договор о нижеследующем.</w:t>
      </w:r>
    </w:p>
    <w:p w:rsidR="005977C3" w:rsidRPr="00D37A32" w:rsidRDefault="005977C3" w:rsidP="005977C3">
      <w:pPr>
        <w:pStyle w:val="ConsPlusNormal"/>
        <w:contextualSpacing/>
        <w:jc w:val="both"/>
        <w:rPr>
          <w:rFonts w:ascii="Times New Roman" w:hAnsi="Times New Roman" w:cs="Times New Roman"/>
          <w:sz w:val="28"/>
          <w:szCs w:val="28"/>
        </w:rPr>
      </w:pPr>
    </w:p>
    <w:p w:rsidR="005977C3" w:rsidRPr="00180167" w:rsidRDefault="005977C3" w:rsidP="005977C3">
      <w:pPr>
        <w:pStyle w:val="ConsPlusNormal"/>
        <w:contextualSpacing/>
        <w:jc w:val="center"/>
        <w:outlineLvl w:val="0"/>
        <w:rPr>
          <w:rFonts w:ascii="Times New Roman" w:hAnsi="Times New Roman" w:cs="Times New Roman"/>
          <w:b/>
          <w:sz w:val="28"/>
          <w:szCs w:val="28"/>
        </w:rPr>
      </w:pPr>
      <w:r w:rsidRPr="00180167">
        <w:rPr>
          <w:rFonts w:ascii="Times New Roman" w:hAnsi="Times New Roman" w:cs="Times New Roman"/>
          <w:b/>
          <w:sz w:val="28"/>
          <w:szCs w:val="28"/>
        </w:rPr>
        <w:t>I. Предмет договора</w:t>
      </w:r>
    </w:p>
    <w:p w:rsidR="005977C3" w:rsidRPr="00D37A32" w:rsidRDefault="005977C3" w:rsidP="005977C3">
      <w:pPr>
        <w:pStyle w:val="ConsPlusNormal"/>
        <w:contextualSpacing/>
        <w:jc w:val="both"/>
        <w:rPr>
          <w:rFonts w:ascii="Times New Roman" w:hAnsi="Times New Roman" w:cs="Times New Roman"/>
          <w:sz w:val="28"/>
          <w:szCs w:val="28"/>
        </w:rPr>
      </w:pPr>
    </w:p>
    <w:p w:rsidR="005977C3" w:rsidRDefault="005977C3" w:rsidP="005977C3">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1.1. На основании</w:t>
      </w:r>
      <w:r w:rsidRPr="00D37A32">
        <w:rPr>
          <w:rFonts w:ascii="Times New Roman" w:hAnsi="Times New Roman" w:cs="Times New Roman"/>
          <w:sz w:val="28"/>
          <w:szCs w:val="28"/>
        </w:rPr>
        <w:t>_____________________</w:t>
      </w:r>
      <w:r>
        <w:rPr>
          <w:rFonts w:ascii="Times New Roman" w:hAnsi="Times New Roman" w:cs="Times New Roman"/>
          <w:sz w:val="28"/>
          <w:szCs w:val="28"/>
        </w:rPr>
        <w:t>_____________________________</w:t>
      </w:r>
    </w:p>
    <w:p w:rsidR="005977C3" w:rsidRPr="00D37A32" w:rsidRDefault="005977C3" w:rsidP="005977C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w:t>
      </w:r>
    </w:p>
    <w:p w:rsidR="005977C3" w:rsidRPr="00D37A32" w:rsidRDefault="005977C3" w:rsidP="005977C3">
      <w:pPr>
        <w:pStyle w:val="ConsPlusNonformat"/>
        <w:contextualSpacing/>
        <w:jc w:val="center"/>
        <w:rPr>
          <w:rFonts w:ascii="Times New Roman" w:hAnsi="Times New Roman" w:cs="Times New Roman"/>
          <w:sz w:val="28"/>
          <w:szCs w:val="28"/>
        </w:rPr>
      </w:pPr>
      <w:r w:rsidRPr="00D37A32">
        <w:rPr>
          <w:rFonts w:ascii="Times New Roman" w:hAnsi="Times New Roman" w:cs="Times New Roman"/>
          <w:sz w:val="28"/>
          <w:szCs w:val="28"/>
        </w:rPr>
        <w:t>(наименование документа, являющегося</w:t>
      </w:r>
      <w:r>
        <w:rPr>
          <w:rFonts w:ascii="Times New Roman" w:hAnsi="Times New Roman" w:cs="Times New Roman"/>
          <w:sz w:val="28"/>
          <w:szCs w:val="28"/>
        </w:rPr>
        <w:t xml:space="preserve"> </w:t>
      </w:r>
      <w:r w:rsidRPr="00D37A32">
        <w:rPr>
          <w:rFonts w:ascii="Times New Roman" w:hAnsi="Times New Roman" w:cs="Times New Roman"/>
          <w:sz w:val="28"/>
          <w:szCs w:val="28"/>
        </w:rPr>
        <w:t>основанием для заключения договора)</w:t>
      </w:r>
    </w:p>
    <w:p w:rsidR="005977C3" w:rsidRPr="00D37A32" w:rsidRDefault="005977C3" w:rsidP="005977C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Департамент</w:t>
      </w:r>
      <w:r w:rsidRPr="00D37A32">
        <w:rPr>
          <w:rFonts w:ascii="Times New Roman" w:hAnsi="Times New Roman" w:cs="Times New Roman"/>
          <w:sz w:val="28"/>
          <w:szCs w:val="28"/>
        </w:rPr>
        <w:t xml:space="preserve"> предоставл</w:t>
      </w:r>
      <w:r>
        <w:rPr>
          <w:rFonts w:ascii="Times New Roman" w:hAnsi="Times New Roman" w:cs="Times New Roman"/>
          <w:sz w:val="28"/>
          <w:szCs w:val="28"/>
        </w:rPr>
        <w:t>яет Владельцу право</w:t>
      </w:r>
      <w:r w:rsidRPr="00D37A32">
        <w:rPr>
          <w:rFonts w:ascii="Times New Roman" w:hAnsi="Times New Roman" w:cs="Times New Roman"/>
          <w:sz w:val="28"/>
          <w:szCs w:val="28"/>
        </w:rPr>
        <w:t xml:space="preserve"> на размещение нестациона</w:t>
      </w:r>
      <w:r>
        <w:rPr>
          <w:rFonts w:ascii="Times New Roman" w:hAnsi="Times New Roman" w:cs="Times New Roman"/>
          <w:sz w:val="28"/>
          <w:szCs w:val="28"/>
        </w:rPr>
        <w:t>рного торгового объекта (далее –</w:t>
      </w:r>
      <w:r w:rsidRPr="00D37A32">
        <w:rPr>
          <w:rFonts w:ascii="Times New Roman" w:hAnsi="Times New Roman" w:cs="Times New Roman"/>
          <w:sz w:val="28"/>
          <w:szCs w:val="28"/>
        </w:rPr>
        <w:t xml:space="preserve">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w:t>
      </w:r>
      <w:proofErr w:type="gramStart"/>
      <w:r w:rsidRPr="00D37A32">
        <w:rPr>
          <w:rFonts w:ascii="Times New Roman" w:hAnsi="Times New Roman" w:cs="Times New Roman"/>
          <w:sz w:val="28"/>
          <w:szCs w:val="28"/>
        </w:rPr>
        <w:t>от</w:t>
      </w:r>
      <w:proofErr w:type="gramEnd"/>
      <w:r w:rsidRPr="00D37A32">
        <w:rPr>
          <w:rFonts w:ascii="Times New Roman" w:hAnsi="Times New Roman" w:cs="Times New Roman"/>
          <w:sz w:val="28"/>
          <w:szCs w:val="28"/>
        </w:rPr>
        <w:t xml:space="preserve"> __</w:t>
      </w:r>
      <w:r>
        <w:rPr>
          <w:rFonts w:ascii="Times New Roman" w:hAnsi="Times New Roman" w:cs="Times New Roman"/>
          <w:sz w:val="28"/>
          <w:szCs w:val="28"/>
        </w:rPr>
        <w:t>____________________________ №_______________</w:t>
      </w:r>
      <w:r w:rsidRPr="00D37A32">
        <w:rPr>
          <w:rFonts w:ascii="Times New Roman" w:hAnsi="Times New Roman" w:cs="Times New Roman"/>
          <w:sz w:val="28"/>
          <w:szCs w:val="28"/>
        </w:rPr>
        <w:t>:</w:t>
      </w:r>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учетный номер</w:t>
      </w:r>
      <w:proofErr w:type="gramStart"/>
      <w:r w:rsidRPr="00D37A32">
        <w:rPr>
          <w:rFonts w:ascii="Times New Roman" w:hAnsi="Times New Roman" w:cs="Times New Roman"/>
          <w:sz w:val="28"/>
          <w:szCs w:val="28"/>
        </w:rPr>
        <w:t>:________________________________________________________;</w:t>
      </w:r>
      <w:proofErr w:type="gramEnd"/>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lastRenderedPageBreak/>
        <w:t>адресные ориентиры</w:t>
      </w:r>
      <w:proofErr w:type="gramStart"/>
      <w:r w:rsidRPr="00D37A32">
        <w:rPr>
          <w:rFonts w:ascii="Times New Roman" w:hAnsi="Times New Roman" w:cs="Times New Roman"/>
          <w:sz w:val="28"/>
          <w:szCs w:val="28"/>
        </w:rPr>
        <w:t>: ___________________________________________________;</w:t>
      </w:r>
      <w:proofErr w:type="gramEnd"/>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вид</w:t>
      </w:r>
      <w:proofErr w:type="gramStart"/>
      <w:r w:rsidRPr="00D37A32">
        <w:rPr>
          <w:rFonts w:ascii="Times New Roman" w:hAnsi="Times New Roman" w:cs="Times New Roman"/>
          <w:sz w:val="28"/>
          <w:szCs w:val="28"/>
        </w:rPr>
        <w:t>: __________________________________________________________________;</w:t>
      </w:r>
      <w:proofErr w:type="gramEnd"/>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специализация</w:t>
      </w:r>
      <w:proofErr w:type="gramStart"/>
      <w:r w:rsidRPr="00D37A32">
        <w:rPr>
          <w:rFonts w:ascii="Times New Roman" w:hAnsi="Times New Roman" w:cs="Times New Roman"/>
          <w:sz w:val="28"/>
          <w:szCs w:val="28"/>
        </w:rPr>
        <w:t>: ________________________________________________________;</w:t>
      </w:r>
      <w:proofErr w:type="gramEnd"/>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площадь (кв. м</w:t>
      </w:r>
      <w:proofErr w:type="gramStart"/>
      <w:r w:rsidRPr="00D37A32">
        <w:rPr>
          <w:rFonts w:ascii="Times New Roman" w:hAnsi="Times New Roman" w:cs="Times New Roman"/>
          <w:sz w:val="28"/>
          <w:szCs w:val="28"/>
        </w:rPr>
        <w:t>): ________________________</w:t>
      </w:r>
      <w:r>
        <w:rPr>
          <w:rFonts w:ascii="Times New Roman" w:hAnsi="Times New Roman" w:cs="Times New Roman"/>
          <w:sz w:val="28"/>
          <w:szCs w:val="28"/>
        </w:rPr>
        <w:t>_______________________________</w:t>
      </w:r>
      <w:r w:rsidRPr="00D37A32">
        <w:rPr>
          <w:rFonts w:ascii="Times New Roman" w:hAnsi="Times New Roman" w:cs="Times New Roman"/>
          <w:sz w:val="28"/>
          <w:szCs w:val="28"/>
        </w:rPr>
        <w:t>;</w:t>
      </w:r>
      <w:proofErr w:type="gramEnd"/>
    </w:p>
    <w:p w:rsidR="005977C3"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 xml:space="preserve">типовое </w:t>
      </w:r>
      <w:proofErr w:type="gramStart"/>
      <w:r w:rsidRPr="00D37A32">
        <w:rPr>
          <w:rFonts w:ascii="Times New Roman" w:hAnsi="Times New Roman" w:cs="Times New Roman"/>
          <w:sz w:val="28"/>
          <w:szCs w:val="28"/>
        </w:rPr>
        <w:t>архитектурное решение</w:t>
      </w:r>
      <w:proofErr w:type="gramEnd"/>
      <w:r w:rsidRPr="00D37A32">
        <w:rPr>
          <w:rFonts w:ascii="Times New Roman" w:hAnsi="Times New Roman" w:cs="Times New Roman"/>
          <w:sz w:val="28"/>
          <w:szCs w:val="28"/>
        </w:rPr>
        <w:t xml:space="preserve"> </w:t>
      </w:r>
      <w:r>
        <w:rPr>
          <w:rFonts w:ascii="Times New Roman" w:hAnsi="Times New Roman" w:cs="Times New Roman"/>
          <w:sz w:val="28"/>
          <w:szCs w:val="28"/>
        </w:rPr>
        <w:t>внешнего вида Объекта (в отношении киосков, павильонов</w:t>
      </w:r>
      <w:r w:rsidRPr="006E6D1D">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w:t>
      </w:r>
    </w:p>
    <w:p w:rsidR="005977C3" w:rsidRPr="00D37A32" w:rsidRDefault="005977C3" w:rsidP="005977C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П</w:t>
      </w:r>
      <w:r w:rsidRPr="00D37A32">
        <w:rPr>
          <w:rFonts w:ascii="Times New Roman" w:hAnsi="Times New Roman" w:cs="Times New Roman"/>
          <w:sz w:val="28"/>
          <w:szCs w:val="28"/>
        </w:rPr>
        <w:t>ериод размещения: _____________________</w:t>
      </w:r>
      <w:r>
        <w:rPr>
          <w:rFonts w:ascii="Times New Roman" w:hAnsi="Times New Roman" w:cs="Times New Roman"/>
          <w:sz w:val="28"/>
          <w:szCs w:val="28"/>
        </w:rPr>
        <w:t>_______________________________.</w:t>
      </w:r>
    </w:p>
    <w:p w:rsidR="005977C3" w:rsidRDefault="005977C3" w:rsidP="005977C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Р</w:t>
      </w:r>
      <w:r w:rsidRPr="00D37A32">
        <w:rPr>
          <w:rFonts w:ascii="Times New Roman" w:hAnsi="Times New Roman" w:cs="Times New Roman"/>
          <w:sz w:val="28"/>
          <w:szCs w:val="28"/>
        </w:rPr>
        <w:t>азмеры объекта:</w:t>
      </w:r>
    </w:p>
    <w:p w:rsidR="005977C3" w:rsidRPr="00D37A32" w:rsidRDefault="005977C3" w:rsidP="005977C3">
      <w:pPr>
        <w:pStyle w:val="ConsPlusNonformat"/>
        <w:contextualSpacing/>
        <w:jc w:val="both"/>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6980"/>
      </w:tblGrid>
      <w:tr w:rsidR="005977C3" w:rsidTr="006C73C5">
        <w:tc>
          <w:tcPr>
            <w:tcW w:w="2552" w:type="dxa"/>
            <w:tcBorders>
              <w:top w:val="single" w:sz="4" w:space="0" w:color="auto"/>
              <w:left w:val="single" w:sz="4" w:space="0" w:color="auto"/>
              <w:bottom w:val="single" w:sz="4" w:space="0" w:color="auto"/>
              <w:right w:val="single" w:sz="4" w:space="0" w:color="auto"/>
            </w:tcBorders>
            <w:hideMark/>
          </w:tcPr>
          <w:p w:rsidR="005977C3" w:rsidRPr="00D37A32" w:rsidRDefault="005977C3" w:rsidP="006C73C5">
            <w:pPr>
              <w:ind w:firstLine="0"/>
            </w:pPr>
            <w:r w:rsidRPr="00D37A32">
              <w:t xml:space="preserve">Длина, </w:t>
            </w:r>
            <w:proofErr w:type="gramStart"/>
            <w:r w:rsidRPr="00D37A32">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5977C3" w:rsidRPr="00D37A32" w:rsidRDefault="005977C3" w:rsidP="006C73C5"/>
        </w:tc>
      </w:tr>
      <w:tr w:rsidR="005977C3" w:rsidTr="006C73C5">
        <w:tc>
          <w:tcPr>
            <w:tcW w:w="2552" w:type="dxa"/>
            <w:tcBorders>
              <w:top w:val="single" w:sz="4" w:space="0" w:color="auto"/>
              <w:left w:val="single" w:sz="4" w:space="0" w:color="auto"/>
              <w:bottom w:val="single" w:sz="4" w:space="0" w:color="auto"/>
              <w:right w:val="single" w:sz="4" w:space="0" w:color="auto"/>
            </w:tcBorders>
            <w:hideMark/>
          </w:tcPr>
          <w:p w:rsidR="005977C3" w:rsidRPr="00D37A32" w:rsidRDefault="005977C3" w:rsidP="006C73C5">
            <w:pPr>
              <w:ind w:firstLine="0"/>
            </w:pPr>
            <w:r w:rsidRPr="00D37A32">
              <w:t xml:space="preserve">Ширина, </w:t>
            </w:r>
            <w:proofErr w:type="gramStart"/>
            <w:r w:rsidRPr="00D37A32">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5977C3" w:rsidRPr="00D37A32" w:rsidRDefault="005977C3" w:rsidP="006C73C5"/>
        </w:tc>
      </w:tr>
      <w:tr w:rsidR="005977C3" w:rsidTr="006C73C5">
        <w:tc>
          <w:tcPr>
            <w:tcW w:w="2552" w:type="dxa"/>
            <w:tcBorders>
              <w:top w:val="single" w:sz="4" w:space="0" w:color="auto"/>
              <w:left w:val="single" w:sz="4" w:space="0" w:color="auto"/>
              <w:bottom w:val="single" w:sz="4" w:space="0" w:color="auto"/>
              <w:right w:val="single" w:sz="4" w:space="0" w:color="auto"/>
            </w:tcBorders>
            <w:hideMark/>
          </w:tcPr>
          <w:p w:rsidR="005977C3" w:rsidRPr="00D37A32" w:rsidRDefault="005977C3" w:rsidP="006C73C5">
            <w:pPr>
              <w:ind w:firstLine="0"/>
            </w:pPr>
            <w:r w:rsidRPr="00D37A32">
              <w:t xml:space="preserve">Высота, </w:t>
            </w:r>
            <w:proofErr w:type="gramStart"/>
            <w:r w:rsidRPr="00D37A32">
              <w:t>мм</w:t>
            </w:r>
            <w:proofErr w:type="gramEnd"/>
          </w:p>
        </w:tc>
        <w:tc>
          <w:tcPr>
            <w:tcW w:w="7371" w:type="dxa"/>
            <w:tcBorders>
              <w:top w:val="single" w:sz="4" w:space="0" w:color="auto"/>
              <w:left w:val="single" w:sz="4" w:space="0" w:color="auto"/>
              <w:bottom w:val="single" w:sz="4" w:space="0" w:color="auto"/>
              <w:right w:val="single" w:sz="4" w:space="0" w:color="auto"/>
            </w:tcBorders>
            <w:hideMark/>
          </w:tcPr>
          <w:p w:rsidR="005977C3" w:rsidRPr="00D37A32" w:rsidRDefault="005977C3" w:rsidP="006C73C5"/>
        </w:tc>
      </w:tr>
    </w:tbl>
    <w:p w:rsidR="005977C3" w:rsidRPr="00D37A32" w:rsidRDefault="005977C3" w:rsidP="005977C3">
      <w:pPr>
        <w:ind w:firstLine="0"/>
      </w:pPr>
    </w:p>
    <w:p w:rsidR="005977C3" w:rsidRPr="00180167" w:rsidRDefault="005977C3" w:rsidP="005977C3">
      <w:pPr>
        <w:pStyle w:val="ConsPlusNonformat"/>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1.2. Владелец вносит плату за размещение Объекта в </w:t>
      </w:r>
      <w:r w:rsidRPr="00D37A32">
        <w:rPr>
          <w:rFonts w:ascii="Times New Roman" w:hAnsi="Times New Roman" w:cs="Times New Roman"/>
          <w:sz w:val="28"/>
          <w:szCs w:val="28"/>
        </w:rPr>
        <w:t xml:space="preserve">порядке, установленном </w:t>
      </w:r>
      <w:hyperlink w:anchor="Par51" w:tooltip="III. Плата за размещение Объекта и порядок расчетов" w:history="1">
        <w:r w:rsidRPr="00180167">
          <w:rPr>
            <w:rFonts w:ascii="Times New Roman" w:hAnsi="Times New Roman" w:cs="Times New Roman"/>
            <w:sz w:val="28"/>
            <w:szCs w:val="28"/>
          </w:rPr>
          <w:t xml:space="preserve">разделом </w:t>
        </w:r>
      </w:hyperlink>
      <w:r w:rsidRPr="00180167">
        <w:rPr>
          <w:rFonts w:ascii="Times New Roman" w:hAnsi="Times New Roman" w:cs="Times New Roman"/>
          <w:sz w:val="28"/>
          <w:szCs w:val="28"/>
        </w:rPr>
        <w:t>3 настоящего договора.</w:t>
      </w:r>
    </w:p>
    <w:p w:rsidR="005977C3" w:rsidRPr="00180167" w:rsidRDefault="005977C3" w:rsidP="005977C3">
      <w:pPr>
        <w:pStyle w:val="ConsPlusNormal"/>
        <w:contextualSpacing/>
        <w:jc w:val="both"/>
        <w:rPr>
          <w:rFonts w:ascii="Times New Roman" w:hAnsi="Times New Roman" w:cs="Times New Roman"/>
          <w:sz w:val="28"/>
          <w:szCs w:val="28"/>
        </w:rPr>
      </w:pPr>
    </w:p>
    <w:p w:rsidR="005977C3" w:rsidRPr="00180167" w:rsidRDefault="005977C3" w:rsidP="005977C3">
      <w:pPr>
        <w:pStyle w:val="ConsPlusNormal"/>
        <w:contextualSpacing/>
        <w:jc w:val="center"/>
        <w:outlineLvl w:val="0"/>
        <w:rPr>
          <w:rFonts w:ascii="Times New Roman" w:hAnsi="Times New Roman" w:cs="Times New Roman"/>
          <w:b/>
          <w:sz w:val="28"/>
          <w:szCs w:val="28"/>
        </w:rPr>
      </w:pPr>
      <w:r w:rsidRPr="00180167">
        <w:rPr>
          <w:rFonts w:ascii="Times New Roman" w:hAnsi="Times New Roman" w:cs="Times New Roman"/>
          <w:b/>
          <w:sz w:val="28"/>
          <w:szCs w:val="28"/>
        </w:rPr>
        <w:t>II. Срок действия договора</w:t>
      </w:r>
    </w:p>
    <w:p w:rsidR="005977C3" w:rsidRPr="00D37A32" w:rsidRDefault="005977C3" w:rsidP="005977C3">
      <w:pPr>
        <w:pStyle w:val="ConsPlusNormal"/>
        <w:contextualSpacing/>
        <w:jc w:val="both"/>
        <w:rPr>
          <w:rFonts w:ascii="Times New Roman" w:hAnsi="Times New Roman" w:cs="Times New Roman"/>
          <w:sz w:val="28"/>
          <w:szCs w:val="28"/>
        </w:rPr>
      </w:pPr>
    </w:p>
    <w:p w:rsidR="005977C3" w:rsidRPr="00D37A32" w:rsidRDefault="005977C3" w:rsidP="005977C3">
      <w:pPr>
        <w:pStyle w:val="ConsPlusNormal"/>
        <w:ind w:firstLine="709"/>
        <w:contextualSpacing/>
        <w:jc w:val="both"/>
        <w:rPr>
          <w:rFonts w:ascii="Times New Roman" w:hAnsi="Times New Roman" w:cs="Times New Roman"/>
          <w:sz w:val="28"/>
          <w:szCs w:val="28"/>
        </w:rPr>
      </w:pPr>
      <w:bookmarkStart w:id="1" w:name="Par40"/>
      <w:bookmarkEnd w:id="1"/>
      <w:r w:rsidRPr="00D37A32">
        <w:rPr>
          <w:rFonts w:ascii="Times New Roman" w:hAnsi="Times New Roman" w:cs="Times New Roman"/>
          <w:sz w:val="28"/>
          <w:szCs w:val="28"/>
        </w:rPr>
        <w:t>Договор вступает в силу со дня подписания С</w:t>
      </w:r>
      <w:r>
        <w:rPr>
          <w:rFonts w:ascii="Times New Roman" w:hAnsi="Times New Roman" w:cs="Times New Roman"/>
          <w:sz w:val="28"/>
          <w:szCs w:val="28"/>
        </w:rPr>
        <w:t xml:space="preserve">торонами и действует </w:t>
      </w:r>
      <w:r>
        <w:rPr>
          <w:rFonts w:ascii="Times New Roman" w:hAnsi="Times New Roman" w:cs="Times New Roman"/>
          <w:sz w:val="28"/>
          <w:szCs w:val="28"/>
        </w:rPr>
        <w:br/>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 xml:space="preserve"> ___________</w:t>
      </w:r>
      <w:r w:rsidRPr="00D37A32">
        <w:rPr>
          <w:rFonts w:ascii="Times New Roman" w:hAnsi="Times New Roman" w:cs="Times New Roman"/>
          <w:sz w:val="28"/>
          <w:szCs w:val="28"/>
        </w:rPr>
        <w:t xml:space="preserve">________, а </w:t>
      </w:r>
      <w:proofErr w:type="gramStart"/>
      <w:r w:rsidRPr="00D37A32">
        <w:rPr>
          <w:rFonts w:ascii="Times New Roman" w:hAnsi="Times New Roman" w:cs="Times New Roman"/>
          <w:sz w:val="28"/>
          <w:szCs w:val="28"/>
        </w:rPr>
        <w:t>в</w:t>
      </w:r>
      <w:proofErr w:type="gramEnd"/>
      <w:r w:rsidRPr="00D37A32">
        <w:rPr>
          <w:rFonts w:ascii="Times New Roman" w:hAnsi="Times New Roman" w:cs="Times New Roman"/>
          <w:sz w:val="28"/>
          <w:szCs w:val="28"/>
        </w:rPr>
        <w:t xml:space="preserve"> части исполнения обязательств</w:t>
      </w:r>
      <w:r>
        <w:rPr>
          <w:rFonts w:ascii="Times New Roman" w:hAnsi="Times New Roman" w:cs="Times New Roman"/>
          <w:sz w:val="28"/>
          <w:szCs w:val="28"/>
        </w:rPr>
        <w:t xml:space="preserve"> по оплате и демонтажу Объекта –</w:t>
      </w:r>
      <w:r w:rsidRPr="00D37A32">
        <w:rPr>
          <w:rFonts w:ascii="Times New Roman" w:hAnsi="Times New Roman" w:cs="Times New Roman"/>
          <w:sz w:val="28"/>
          <w:szCs w:val="28"/>
        </w:rPr>
        <w:t xml:space="preserve"> до их полного исполнения.</w:t>
      </w:r>
    </w:p>
    <w:p w:rsidR="005977C3" w:rsidRPr="00D37A32" w:rsidRDefault="005977C3" w:rsidP="005977C3">
      <w:pPr>
        <w:pStyle w:val="ConsPlusNonformat"/>
        <w:contextualSpacing/>
        <w:jc w:val="both"/>
        <w:rPr>
          <w:rFonts w:ascii="Times New Roman" w:hAnsi="Times New Roman" w:cs="Times New Roman"/>
          <w:sz w:val="28"/>
          <w:szCs w:val="28"/>
        </w:rPr>
      </w:pPr>
      <w:bookmarkStart w:id="2" w:name="Par41"/>
      <w:bookmarkEnd w:id="2"/>
    </w:p>
    <w:p w:rsidR="005977C3" w:rsidRPr="00180167" w:rsidRDefault="005977C3" w:rsidP="005977C3">
      <w:pPr>
        <w:pStyle w:val="ConsPlusNormal"/>
        <w:contextualSpacing/>
        <w:jc w:val="center"/>
        <w:outlineLvl w:val="0"/>
        <w:rPr>
          <w:rFonts w:ascii="Times New Roman" w:hAnsi="Times New Roman" w:cs="Times New Roman"/>
          <w:b/>
          <w:sz w:val="28"/>
          <w:szCs w:val="28"/>
        </w:rPr>
      </w:pPr>
      <w:bookmarkStart w:id="3" w:name="Par51"/>
      <w:bookmarkEnd w:id="3"/>
      <w:r w:rsidRPr="00180167">
        <w:rPr>
          <w:rFonts w:ascii="Times New Roman" w:hAnsi="Times New Roman" w:cs="Times New Roman"/>
          <w:b/>
          <w:sz w:val="28"/>
          <w:szCs w:val="28"/>
        </w:rPr>
        <w:t>III.</w:t>
      </w:r>
      <w:r>
        <w:rPr>
          <w:rFonts w:ascii="Times New Roman" w:hAnsi="Times New Roman" w:cs="Times New Roman"/>
          <w:b/>
          <w:sz w:val="28"/>
          <w:szCs w:val="28"/>
        </w:rPr>
        <w:t xml:space="preserve"> Цена договора</w:t>
      </w:r>
      <w:r w:rsidRPr="00180167">
        <w:rPr>
          <w:rFonts w:ascii="Times New Roman" w:hAnsi="Times New Roman" w:cs="Times New Roman"/>
          <w:b/>
          <w:sz w:val="28"/>
          <w:szCs w:val="28"/>
        </w:rPr>
        <w:t xml:space="preserve"> и порядок расчетов</w:t>
      </w:r>
    </w:p>
    <w:p w:rsidR="005977C3" w:rsidRPr="00180167" w:rsidRDefault="005977C3" w:rsidP="005977C3">
      <w:pPr>
        <w:pStyle w:val="ConsPlusNormal"/>
        <w:contextualSpacing/>
        <w:jc w:val="both"/>
        <w:rPr>
          <w:rFonts w:ascii="Times New Roman" w:hAnsi="Times New Roman" w:cs="Times New Roman"/>
          <w:b/>
          <w:sz w:val="28"/>
          <w:szCs w:val="28"/>
        </w:rPr>
      </w:pPr>
    </w:p>
    <w:p w:rsidR="005977C3" w:rsidRDefault="005977C3" w:rsidP="005977C3">
      <w:pPr>
        <w:ind w:firstLine="709"/>
      </w:pPr>
      <w:r w:rsidRPr="00D37A32">
        <w:t xml:space="preserve">3.1. </w:t>
      </w:r>
      <w:r>
        <w:t>Цена договора состоит из п</w:t>
      </w:r>
      <w:r w:rsidRPr="00D37A32">
        <w:t>ла</w:t>
      </w:r>
      <w:r>
        <w:t>ты за размещение</w:t>
      </w:r>
      <w:r w:rsidRPr="00D37A32">
        <w:t xml:space="preserve"> Объекта </w:t>
      </w:r>
      <w:r>
        <w:t>(далее – плата) и устанавливается в размере:</w:t>
      </w:r>
    </w:p>
    <w:p w:rsidR="005977C3" w:rsidRPr="004B41E7" w:rsidRDefault="005977C3" w:rsidP="005977C3">
      <w:pPr>
        <w:ind w:firstLine="709"/>
      </w:pPr>
      <w:proofErr w:type="gramStart"/>
      <w:r>
        <w:t>3.1.1. в</w:t>
      </w:r>
      <w:r w:rsidRPr="004B41E7">
        <w:t xml:space="preserve"> отношении сезонных (летних) кафе, размещаемых (обустраиваемых) на участке территории, непосредственно примыкающей к стационарному торговому объекту (объекту общественного питания),</w:t>
      </w:r>
      <w:r w:rsidRPr="004B41E7">
        <w:rPr>
          <w:b/>
        </w:rPr>
        <w:t xml:space="preserve"> </w:t>
      </w:r>
      <w:r w:rsidRPr="004B41E7">
        <w:t>на основании Методики 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roofErr w:type="gramEnd"/>
    </w:p>
    <w:p w:rsidR="005977C3" w:rsidRPr="004B41E7" w:rsidRDefault="005977C3" w:rsidP="005977C3">
      <w:pPr>
        <w:ind w:firstLine="708"/>
      </w:pPr>
      <w:r w:rsidRPr="004B41E7">
        <w:t>__________________ руб. в месяц;</w:t>
      </w:r>
    </w:p>
    <w:p w:rsidR="005977C3" w:rsidRPr="004B41E7" w:rsidRDefault="005977C3" w:rsidP="005977C3">
      <w:pPr>
        <w:ind w:firstLine="708"/>
      </w:pPr>
      <w:r w:rsidRPr="004B41E7">
        <w:t>____________</w:t>
      </w:r>
      <w:r>
        <w:t>______ руб. за период размещения;</w:t>
      </w:r>
    </w:p>
    <w:p w:rsidR="005977C3" w:rsidRPr="004B41E7" w:rsidRDefault="005977C3" w:rsidP="005977C3">
      <w:pPr>
        <w:rPr>
          <w:b/>
        </w:rPr>
      </w:pPr>
      <w:r w:rsidRPr="004B41E7">
        <w:t>3.1.2.</w:t>
      </w:r>
      <w:r>
        <w:t xml:space="preserve"> в</w:t>
      </w:r>
      <w:r w:rsidRPr="004B41E7">
        <w:t xml:space="preserve"> отношении иных нестационарных торговых объектов, размещаемых</w:t>
      </w:r>
      <w:r w:rsidRPr="004B41E7">
        <w:rPr>
          <w:b/>
        </w:rPr>
        <w:t xml:space="preserve"> </w:t>
      </w:r>
      <w:r w:rsidRPr="004B41E7">
        <w:t>п</w:t>
      </w:r>
      <w:r>
        <w:t>о итогам аукциона в электронной</w:t>
      </w:r>
      <w:r w:rsidRPr="004B41E7">
        <w:t xml:space="preserve"> форме </w:t>
      </w:r>
      <w:r w:rsidRPr="004B41E7">
        <w:rPr>
          <w:szCs w:val="28"/>
        </w:rPr>
        <w:t xml:space="preserve">на право заключения </w:t>
      </w:r>
      <w:r w:rsidRPr="004B41E7">
        <w:rPr>
          <w:szCs w:val="28"/>
        </w:rPr>
        <w:lastRenderedPageBreak/>
        <w:t>договора на размещение нестационарного торгового объекта от «_____» _____________</w:t>
      </w:r>
      <w:r w:rsidR="00BA0BE9">
        <w:rPr>
          <w:szCs w:val="28"/>
        </w:rPr>
        <w:t xml:space="preserve">  </w:t>
      </w:r>
      <w:r w:rsidR="00BA0BE9">
        <w:rPr>
          <w:szCs w:val="28"/>
        </w:rPr>
        <w:t>пл</w:t>
      </w:r>
      <w:r w:rsidR="00BA0BE9" w:rsidRPr="004B41E7">
        <w:t xml:space="preserve">ата </w:t>
      </w:r>
      <w:r w:rsidR="00BA0BE9">
        <w:br/>
      </w:r>
      <w:r w:rsidRPr="004B41E7">
        <w:t>за размещение нестационарного торгового объекта:</w:t>
      </w:r>
    </w:p>
    <w:p w:rsidR="005977C3" w:rsidRPr="004B41E7" w:rsidRDefault="005977C3" w:rsidP="005977C3">
      <w:pPr>
        <w:ind w:firstLine="708"/>
      </w:pPr>
      <w:r w:rsidRPr="004B41E7">
        <w:t>__________________ руб. в месяц;</w:t>
      </w:r>
    </w:p>
    <w:p w:rsidR="005977C3" w:rsidRPr="004B41E7" w:rsidRDefault="005977C3" w:rsidP="005977C3">
      <w:pPr>
        <w:ind w:firstLine="708"/>
      </w:pPr>
      <w:r w:rsidRPr="004B41E7">
        <w:t>__________________</w:t>
      </w:r>
      <w:r>
        <w:t xml:space="preserve"> </w:t>
      </w:r>
      <w:r w:rsidRPr="004B41E7">
        <w:t>руб.</w:t>
      </w:r>
      <w:r>
        <w:t xml:space="preserve"> </w:t>
      </w:r>
      <w:r w:rsidRPr="004B41E7">
        <w:t>в год или иной период размещения.</w:t>
      </w:r>
    </w:p>
    <w:p w:rsidR="005977C3" w:rsidRPr="00D37A32" w:rsidRDefault="005977C3" w:rsidP="005977C3">
      <w:pPr>
        <w:pStyle w:val="ConsPlusNormal"/>
        <w:ind w:firstLine="708"/>
        <w:contextualSpacing/>
        <w:jc w:val="both"/>
        <w:rPr>
          <w:rFonts w:ascii="Times New Roman" w:hAnsi="Times New Roman" w:cs="Times New Roman"/>
          <w:sz w:val="28"/>
          <w:szCs w:val="28"/>
        </w:rPr>
      </w:pPr>
      <w:r>
        <w:rPr>
          <w:rFonts w:ascii="Times New Roman" w:hAnsi="Times New Roman" w:cs="Times New Roman"/>
          <w:sz w:val="28"/>
          <w:szCs w:val="28"/>
        </w:rPr>
        <w:t>3.2</w:t>
      </w:r>
      <w:r w:rsidRPr="00D37A32">
        <w:rPr>
          <w:rFonts w:ascii="Times New Roman" w:hAnsi="Times New Roman" w:cs="Times New Roman"/>
          <w:sz w:val="28"/>
          <w:szCs w:val="28"/>
        </w:rPr>
        <w:t>. Владелец вносит</w:t>
      </w:r>
      <w:r>
        <w:rPr>
          <w:rFonts w:ascii="Times New Roman" w:hAnsi="Times New Roman" w:cs="Times New Roman"/>
          <w:sz w:val="28"/>
          <w:szCs w:val="28"/>
        </w:rPr>
        <w:t xml:space="preserve"> плату</w:t>
      </w:r>
      <w:r w:rsidRPr="00D37A32">
        <w:rPr>
          <w:rFonts w:ascii="Times New Roman" w:hAnsi="Times New Roman" w:cs="Times New Roman"/>
          <w:sz w:val="28"/>
          <w:szCs w:val="28"/>
        </w:rPr>
        <w:t>:</w:t>
      </w:r>
    </w:p>
    <w:p w:rsidR="005977C3" w:rsidRDefault="005977C3" w:rsidP="005977C3">
      <w:pPr>
        <w:pStyle w:val="ConsPlusNormal"/>
        <w:ind w:firstLine="709"/>
        <w:contextualSpacing/>
        <w:jc w:val="both"/>
        <w:rPr>
          <w:rFonts w:ascii="Times New Roman" w:hAnsi="Times New Roman" w:cs="Times New Roman"/>
          <w:sz w:val="28"/>
          <w:szCs w:val="28"/>
        </w:rPr>
      </w:pPr>
      <w:proofErr w:type="gramStart"/>
      <w:r>
        <w:rPr>
          <w:rFonts w:ascii="Times New Roman" w:hAnsi="Times New Roman" w:cs="Times New Roman"/>
          <w:sz w:val="28"/>
          <w:szCs w:val="28"/>
        </w:rPr>
        <w:t>3.2</w:t>
      </w:r>
      <w:r w:rsidRPr="00D37A32">
        <w:rPr>
          <w:rFonts w:ascii="Times New Roman" w:hAnsi="Times New Roman" w:cs="Times New Roman"/>
          <w:sz w:val="28"/>
          <w:szCs w:val="28"/>
        </w:rPr>
        <w:t xml:space="preserve">.1. </w:t>
      </w:r>
      <w:r w:rsidRPr="005D5180">
        <w:rPr>
          <w:rFonts w:ascii="Times New Roman" w:hAnsi="Times New Roman" w:cs="Times New Roman"/>
          <w:sz w:val="28"/>
          <w:szCs w:val="28"/>
        </w:rPr>
        <w:t>для передвижного нестационарного торгового объекта, палатки, сезонного (летнего) кафе, размещаемого (обустраиваемого) на участке территории, непосредственно примыкающей к стационарному торговому объекту (объекту общественного питания), нестационарного торгового объекта,</w:t>
      </w:r>
      <w:proofErr w:type="gramEnd"/>
      <w:r w:rsidRPr="005D5180">
        <w:rPr>
          <w:rFonts w:ascii="Times New Roman" w:hAnsi="Times New Roman" w:cs="Times New Roman"/>
          <w:sz w:val="28"/>
          <w:szCs w:val="28"/>
        </w:rPr>
        <w:t xml:space="preserve">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w:t>
      </w:r>
      <w:r>
        <w:rPr>
          <w:rFonts w:ascii="Times New Roman" w:hAnsi="Times New Roman" w:cs="Times New Roman"/>
          <w:sz w:val="28"/>
          <w:szCs w:val="28"/>
        </w:rPr>
        <w:t>ы объекта культурного наследия –</w:t>
      </w:r>
      <w:r w:rsidRPr="005D5180">
        <w:rPr>
          <w:rFonts w:ascii="Times New Roman" w:hAnsi="Times New Roman" w:cs="Times New Roman"/>
          <w:sz w:val="28"/>
          <w:szCs w:val="28"/>
        </w:rPr>
        <w:t xml:space="preserve"> за весь срок действия договора, указанный в </w:t>
      </w:r>
      <w:hyperlink r:id="rId7" w:history="1">
        <w:r w:rsidRPr="005D5180">
          <w:rPr>
            <w:rFonts w:ascii="Times New Roman" w:hAnsi="Times New Roman" w:cs="Times New Roman"/>
            <w:color w:val="000000"/>
            <w:sz w:val="28"/>
            <w:szCs w:val="28"/>
          </w:rPr>
          <w:t>пункте 2.1</w:t>
        </w:r>
      </w:hyperlink>
      <w:r w:rsidRPr="005D5180">
        <w:rPr>
          <w:rFonts w:ascii="Times New Roman" w:hAnsi="Times New Roman" w:cs="Times New Roman"/>
          <w:color w:val="000000"/>
          <w:sz w:val="28"/>
          <w:szCs w:val="28"/>
        </w:rPr>
        <w:t xml:space="preserve"> настоящего договора</w:t>
      </w:r>
      <w:r w:rsidRPr="005D5180">
        <w:rPr>
          <w:rFonts w:ascii="Times New Roman" w:hAnsi="Times New Roman" w:cs="Times New Roman"/>
          <w:sz w:val="28"/>
          <w:szCs w:val="28"/>
        </w:rPr>
        <w:t xml:space="preserve">, не позднее 15 дней </w:t>
      </w:r>
      <w:proofErr w:type="gramStart"/>
      <w:r w:rsidRPr="005D5180">
        <w:rPr>
          <w:rFonts w:ascii="Times New Roman" w:hAnsi="Times New Roman" w:cs="Times New Roman"/>
          <w:sz w:val="28"/>
          <w:szCs w:val="28"/>
        </w:rPr>
        <w:t>с даты заключения</w:t>
      </w:r>
      <w:proofErr w:type="gramEnd"/>
      <w:r w:rsidRPr="005D5180">
        <w:rPr>
          <w:rFonts w:ascii="Times New Roman" w:hAnsi="Times New Roman" w:cs="Times New Roman"/>
          <w:sz w:val="28"/>
          <w:szCs w:val="28"/>
        </w:rPr>
        <w:t xml:space="preserve"> настоящего договора;</w:t>
      </w:r>
    </w:p>
    <w:p w:rsidR="005977C3" w:rsidRPr="004B41E7" w:rsidRDefault="005977C3" w:rsidP="005977C3">
      <w:pPr>
        <w:ind w:firstLine="540"/>
      </w:pPr>
      <w:r w:rsidRPr="004B41E7">
        <w:t>3.</w:t>
      </w:r>
      <w:r>
        <w:t>2</w:t>
      </w:r>
      <w:r w:rsidRPr="004B41E7">
        <w:t>.2. для павильонов, киосков, торговых автоматов (</w:t>
      </w:r>
      <w:proofErr w:type="spellStart"/>
      <w:r w:rsidRPr="004B41E7">
        <w:t>вендинговых</w:t>
      </w:r>
      <w:proofErr w:type="spellEnd"/>
      <w:r w:rsidRPr="004B41E7">
        <w:t xml:space="preserve"> автоматов):</w:t>
      </w:r>
    </w:p>
    <w:p w:rsidR="005977C3" w:rsidRPr="004B41E7" w:rsidRDefault="005977C3" w:rsidP="005977C3">
      <w:pPr>
        <w:ind w:firstLine="540"/>
      </w:pPr>
      <w:r w:rsidRPr="004B41E7">
        <w:t>за</w:t>
      </w:r>
      <w:r>
        <w:t xml:space="preserve"> первый год размещения Объекта –</w:t>
      </w:r>
      <w:r w:rsidRPr="004B41E7">
        <w:t xml:space="preserve"> не позднее 30 дней </w:t>
      </w:r>
      <w:proofErr w:type="gramStart"/>
      <w:r w:rsidRPr="004B41E7">
        <w:t>с даты заключения</w:t>
      </w:r>
      <w:proofErr w:type="gramEnd"/>
      <w:r w:rsidRPr="004B41E7">
        <w:t xml:space="preserve"> настоящего договора;</w:t>
      </w:r>
    </w:p>
    <w:p w:rsidR="005977C3" w:rsidRPr="004B41E7" w:rsidRDefault="005977C3" w:rsidP="005977C3">
      <w:pPr>
        <w:ind w:firstLine="540"/>
      </w:pPr>
      <w:r w:rsidRPr="004B41E7">
        <w:t>за второй год размещения Объекта – не позднее ______________</w:t>
      </w:r>
      <w:r>
        <w:t>__________</w:t>
      </w:r>
      <w:r w:rsidRPr="004B41E7">
        <w:t>;</w:t>
      </w:r>
    </w:p>
    <w:p w:rsidR="005977C3" w:rsidRPr="004B41E7" w:rsidRDefault="005977C3" w:rsidP="005977C3">
      <w:pPr>
        <w:ind w:firstLine="540"/>
      </w:pPr>
      <w:r w:rsidRPr="004B41E7">
        <w:t>за третий год размещения Объекта – не позднее ______________</w:t>
      </w:r>
      <w:r>
        <w:t>___________</w:t>
      </w:r>
      <w:r w:rsidRPr="004B41E7">
        <w:t>;</w:t>
      </w:r>
    </w:p>
    <w:p w:rsidR="005977C3" w:rsidRPr="004B41E7" w:rsidRDefault="005977C3" w:rsidP="005977C3">
      <w:pPr>
        <w:ind w:firstLine="540"/>
      </w:pPr>
      <w:r w:rsidRPr="004B41E7">
        <w:t>за четвертый год размещения Объекта – не позднее ___________</w:t>
      </w:r>
      <w:r>
        <w:t>__________</w:t>
      </w:r>
      <w:r w:rsidRPr="004B41E7">
        <w:t>;</w:t>
      </w:r>
    </w:p>
    <w:p w:rsidR="005977C3" w:rsidRPr="004B41E7" w:rsidRDefault="005977C3" w:rsidP="005977C3">
      <w:pPr>
        <w:ind w:firstLine="540"/>
      </w:pPr>
      <w:r w:rsidRPr="004B41E7">
        <w:t>за пятый год размещения Объе</w:t>
      </w:r>
      <w:r>
        <w:t>кта – не позднее _________________________.</w:t>
      </w:r>
    </w:p>
    <w:p w:rsidR="005977C3" w:rsidRPr="004B41E7" w:rsidRDefault="005977C3" w:rsidP="005977C3">
      <w:pPr>
        <w:ind w:firstLine="540"/>
      </w:pPr>
      <w:r>
        <w:t>3.3</w:t>
      </w:r>
      <w:r w:rsidRPr="004B41E7">
        <w:t xml:space="preserve">. Владелец павильона, киоска помимо платы не позднее 30 дней </w:t>
      </w:r>
      <w:proofErr w:type="gramStart"/>
      <w:r w:rsidRPr="004B41E7">
        <w:t>с даты заключения</w:t>
      </w:r>
      <w:proofErr w:type="gramEnd"/>
      <w:r w:rsidRPr="004B41E7">
        <w:t xml:space="preserve"> настоящего договора вносит обеспечительный (авансовый) платеж </w:t>
      </w:r>
      <w:r>
        <w:br/>
      </w:r>
      <w:r w:rsidRPr="004B41E7">
        <w:t>в размере годовой платы, который составляет _______________</w:t>
      </w:r>
      <w:r>
        <w:t xml:space="preserve">____________ </w:t>
      </w:r>
      <w:r w:rsidRPr="004B41E7">
        <w:t xml:space="preserve">руб. </w:t>
      </w:r>
    </w:p>
    <w:p w:rsidR="005977C3" w:rsidRPr="00D37A32" w:rsidRDefault="005977C3" w:rsidP="005977C3">
      <w:pPr>
        <w:ind w:firstLine="540"/>
      </w:pPr>
      <w:r w:rsidRPr="004B41E7">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5977C3" w:rsidRPr="00D37A32" w:rsidRDefault="005977C3" w:rsidP="005977C3">
      <w:pPr>
        <w:ind w:firstLine="709"/>
      </w:pPr>
      <w:r>
        <w:t>3.4</w:t>
      </w:r>
      <w:r w:rsidRPr="00D37A32">
        <w:t xml:space="preserve">. Департамент извещает Владельца о каждом случае </w:t>
      </w:r>
      <w:r>
        <w:t xml:space="preserve">зачета, указанного </w:t>
      </w:r>
      <w:r>
        <w:br/>
        <w:t>в пункте 3.3</w:t>
      </w:r>
      <w:r w:rsidRPr="00D37A32">
        <w:t xml:space="preserve"> </w:t>
      </w:r>
      <w:r>
        <w:t>настоящего договора</w:t>
      </w:r>
      <w:r w:rsidRPr="00D37A32">
        <w:t xml:space="preserve"> (с указанием оснований зачета, зачтенной суммы и остатка обеспечительного платежа).</w:t>
      </w:r>
    </w:p>
    <w:p w:rsidR="005977C3" w:rsidRPr="00D37A32" w:rsidRDefault="005977C3" w:rsidP="005977C3">
      <w:pPr>
        <w:pStyle w:val="ConsPlusNormal"/>
        <w:ind w:firstLine="709"/>
        <w:contextualSpacing/>
        <w:jc w:val="both"/>
        <w:rPr>
          <w:rFonts w:ascii="Times New Roman" w:hAnsi="Times New Roman" w:cs="Times New Roman"/>
          <w:sz w:val="28"/>
          <w:szCs w:val="28"/>
        </w:rPr>
      </w:pPr>
      <w:bookmarkStart w:id="4" w:name="Par63"/>
      <w:bookmarkEnd w:id="4"/>
      <w:r>
        <w:rPr>
          <w:rFonts w:ascii="Times New Roman" w:hAnsi="Times New Roman" w:cs="Times New Roman"/>
          <w:sz w:val="28"/>
          <w:szCs w:val="28"/>
        </w:rPr>
        <w:t>3.5</w:t>
      </w:r>
      <w:r w:rsidRPr="00D37A32">
        <w:rPr>
          <w:rFonts w:ascii="Times New Roman" w:hAnsi="Times New Roman" w:cs="Times New Roman"/>
          <w:sz w:val="28"/>
          <w:szCs w:val="28"/>
        </w:rPr>
        <w:t>. Денежные сре</w:t>
      </w:r>
      <w:r>
        <w:rPr>
          <w:rFonts w:ascii="Times New Roman" w:hAnsi="Times New Roman" w:cs="Times New Roman"/>
          <w:sz w:val="28"/>
          <w:szCs w:val="28"/>
        </w:rPr>
        <w:t>дства, указанные в пунктах 3.1, 3.3</w:t>
      </w:r>
      <w:r w:rsidRPr="00D37A32">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w:t>
      </w:r>
      <w:r w:rsidRPr="00D37A32">
        <w:rPr>
          <w:rFonts w:ascii="Times New Roman" w:hAnsi="Times New Roman" w:cs="Times New Roman"/>
          <w:sz w:val="28"/>
          <w:szCs w:val="28"/>
        </w:rPr>
        <w:t>договора</w:t>
      </w:r>
      <w:r>
        <w:rPr>
          <w:rFonts w:ascii="Times New Roman" w:hAnsi="Times New Roman" w:cs="Times New Roman"/>
          <w:sz w:val="28"/>
          <w:szCs w:val="28"/>
        </w:rPr>
        <w:t>,</w:t>
      </w:r>
      <w:r w:rsidRPr="00D37A32">
        <w:rPr>
          <w:rFonts w:ascii="Times New Roman" w:hAnsi="Times New Roman" w:cs="Times New Roman"/>
          <w:sz w:val="28"/>
          <w:szCs w:val="28"/>
        </w:rPr>
        <w:t xml:space="preserve">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5977C3" w:rsidRPr="00D37A32"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3.6</w:t>
      </w:r>
      <w:r w:rsidRPr="00D37A32">
        <w:rPr>
          <w:rFonts w:ascii="Times New Roman" w:hAnsi="Times New Roman" w:cs="Times New Roman"/>
          <w:sz w:val="28"/>
          <w:szCs w:val="28"/>
        </w:rPr>
        <w:t>. В случае досрочного расторжения настоящего договора Департамент обязуется возвратить Владельцу:</w:t>
      </w:r>
    </w:p>
    <w:p w:rsidR="005977C3" w:rsidRPr="00D37A32"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3.6.1. плату, указанную</w:t>
      </w:r>
      <w:r w:rsidRPr="00D37A32">
        <w:rPr>
          <w:rFonts w:ascii="Times New Roman" w:hAnsi="Times New Roman" w:cs="Times New Roman"/>
          <w:sz w:val="28"/>
          <w:szCs w:val="28"/>
        </w:rPr>
        <w:t xml:space="preserve"> в </w:t>
      </w:r>
      <w:hyperlink w:anchor="Par59" w:tooltip="3.2.2. для временного сооружения (павильоны, киоски):" w:history="1">
        <w:r>
          <w:rPr>
            <w:rFonts w:ascii="Times New Roman" w:hAnsi="Times New Roman" w:cs="Times New Roman"/>
            <w:sz w:val="28"/>
            <w:szCs w:val="28"/>
          </w:rPr>
          <w:t>пункте</w:t>
        </w:r>
        <w:r w:rsidRPr="00D37A32">
          <w:rPr>
            <w:rFonts w:ascii="Times New Roman" w:hAnsi="Times New Roman" w:cs="Times New Roman"/>
            <w:sz w:val="28"/>
            <w:szCs w:val="28"/>
          </w:rPr>
          <w:t xml:space="preserve"> 3.</w:t>
        </w:r>
      </w:hyperlink>
      <w:r>
        <w:rPr>
          <w:rFonts w:ascii="Times New Roman" w:hAnsi="Times New Roman" w:cs="Times New Roman"/>
          <w:sz w:val="28"/>
          <w:szCs w:val="28"/>
        </w:rPr>
        <w:t>2</w:t>
      </w:r>
      <w:r w:rsidRPr="00D37A32">
        <w:rPr>
          <w:rFonts w:ascii="Times New Roman" w:hAnsi="Times New Roman" w:cs="Times New Roman"/>
          <w:sz w:val="28"/>
          <w:szCs w:val="28"/>
        </w:rPr>
        <w:t xml:space="preserve"> </w:t>
      </w:r>
      <w:r>
        <w:rPr>
          <w:rFonts w:ascii="Times New Roman" w:hAnsi="Times New Roman" w:cs="Times New Roman"/>
          <w:sz w:val="28"/>
          <w:szCs w:val="28"/>
        </w:rPr>
        <w:t xml:space="preserve">настоящего договора, </w:t>
      </w:r>
      <w:r w:rsidRPr="00D37A32">
        <w:rPr>
          <w:rFonts w:ascii="Times New Roman" w:hAnsi="Times New Roman" w:cs="Times New Roman"/>
          <w:sz w:val="28"/>
          <w:szCs w:val="28"/>
        </w:rPr>
        <w:t xml:space="preserve">пропорционально периоду несостоявшегося размещения Объекта в течение 30 дней </w:t>
      </w:r>
      <w:proofErr w:type="gramStart"/>
      <w:r w:rsidRPr="00D37A32">
        <w:rPr>
          <w:rFonts w:ascii="Times New Roman" w:hAnsi="Times New Roman" w:cs="Times New Roman"/>
          <w:sz w:val="28"/>
          <w:szCs w:val="28"/>
        </w:rPr>
        <w:t>с даты расторжения</w:t>
      </w:r>
      <w:proofErr w:type="gramEnd"/>
      <w:r w:rsidRPr="00D37A32">
        <w:rPr>
          <w:rFonts w:ascii="Times New Roman" w:hAnsi="Times New Roman" w:cs="Times New Roman"/>
          <w:sz w:val="28"/>
          <w:szCs w:val="28"/>
        </w:rPr>
        <w:t xml:space="preserve"> договора;</w:t>
      </w:r>
    </w:p>
    <w:p w:rsidR="005977C3" w:rsidRPr="00D37A32"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3.6</w:t>
      </w:r>
      <w:r w:rsidRPr="00D37A32">
        <w:rPr>
          <w:rFonts w:ascii="Times New Roman" w:hAnsi="Times New Roman" w:cs="Times New Roman"/>
          <w:sz w:val="28"/>
          <w:szCs w:val="28"/>
        </w:rPr>
        <w:t xml:space="preserve">.2. обеспечительный (авансовый) платеж </w:t>
      </w:r>
      <w:r>
        <w:rPr>
          <w:rFonts w:ascii="Times New Roman" w:hAnsi="Times New Roman" w:cs="Times New Roman"/>
          <w:sz w:val="28"/>
          <w:szCs w:val="28"/>
        </w:rPr>
        <w:t xml:space="preserve">в течение 30 дней </w:t>
      </w:r>
      <w:proofErr w:type="gramStart"/>
      <w:r w:rsidRPr="00D37A32">
        <w:rPr>
          <w:rFonts w:ascii="Times New Roman" w:hAnsi="Times New Roman" w:cs="Times New Roman"/>
          <w:sz w:val="28"/>
          <w:szCs w:val="28"/>
        </w:rPr>
        <w:t xml:space="preserve">с даты </w:t>
      </w:r>
      <w:r>
        <w:rPr>
          <w:rFonts w:ascii="Times New Roman" w:hAnsi="Times New Roman" w:cs="Times New Roman"/>
          <w:sz w:val="28"/>
          <w:szCs w:val="28"/>
        </w:rPr>
        <w:br/>
      </w:r>
      <w:r w:rsidRPr="00D37A32">
        <w:rPr>
          <w:rFonts w:ascii="Times New Roman" w:hAnsi="Times New Roman" w:cs="Times New Roman"/>
          <w:sz w:val="28"/>
          <w:szCs w:val="28"/>
        </w:rPr>
        <w:t>расторжения</w:t>
      </w:r>
      <w:proofErr w:type="gramEnd"/>
      <w:r w:rsidRPr="00D37A32">
        <w:rPr>
          <w:rFonts w:ascii="Times New Roman" w:hAnsi="Times New Roman" w:cs="Times New Roman"/>
          <w:sz w:val="28"/>
          <w:szCs w:val="28"/>
        </w:rPr>
        <w:t xml:space="preserve"> договора за вычетом пл</w:t>
      </w:r>
      <w:r>
        <w:rPr>
          <w:rFonts w:ascii="Times New Roman" w:hAnsi="Times New Roman" w:cs="Times New Roman"/>
          <w:sz w:val="28"/>
          <w:szCs w:val="28"/>
        </w:rPr>
        <w:t xml:space="preserve">атежей, указанных в пункте 3.3 настоящего </w:t>
      </w:r>
      <w:r w:rsidRPr="00D37A32">
        <w:rPr>
          <w:rFonts w:ascii="Times New Roman" w:hAnsi="Times New Roman" w:cs="Times New Roman"/>
          <w:sz w:val="28"/>
          <w:szCs w:val="28"/>
        </w:rPr>
        <w:t>договора.</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 xml:space="preserve">Денежные средства возвращаются путем безналичного перечисления </w:t>
      </w:r>
      <w:r>
        <w:rPr>
          <w:rFonts w:ascii="Times New Roman" w:hAnsi="Times New Roman" w:cs="Times New Roman"/>
          <w:sz w:val="28"/>
          <w:szCs w:val="28"/>
        </w:rPr>
        <w:br/>
      </w:r>
      <w:r w:rsidRPr="00D37A32">
        <w:rPr>
          <w:rFonts w:ascii="Times New Roman" w:hAnsi="Times New Roman" w:cs="Times New Roman"/>
          <w:sz w:val="28"/>
          <w:szCs w:val="28"/>
        </w:rPr>
        <w:t xml:space="preserve">на счет Владельца, </w:t>
      </w:r>
      <w:r w:rsidRPr="000174BB">
        <w:rPr>
          <w:rFonts w:ascii="Times New Roman" w:hAnsi="Times New Roman" w:cs="Times New Roman"/>
          <w:sz w:val="28"/>
          <w:szCs w:val="28"/>
        </w:rPr>
        <w:t>указанный в настоящем договоре.</w:t>
      </w:r>
    </w:p>
    <w:p w:rsidR="005977C3" w:rsidRPr="000174BB" w:rsidRDefault="005977C3" w:rsidP="005977C3">
      <w:pPr>
        <w:pStyle w:val="ConsPlusNormal"/>
        <w:ind w:firstLine="709"/>
        <w:contextualSpacing/>
        <w:jc w:val="both"/>
        <w:rPr>
          <w:rFonts w:ascii="Times New Roman" w:hAnsi="Times New Roman" w:cs="Times New Roman"/>
          <w:sz w:val="28"/>
          <w:szCs w:val="28"/>
        </w:rPr>
      </w:pPr>
      <w:bookmarkStart w:id="5" w:name="Par67"/>
      <w:bookmarkEnd w:id="5"/>
      <w:r>
        <w:rPr>
          <w:rFonts w:ascii="Times New Roman" w:hAnsi="Times New Roman" w:cs="Times New Roman"/>
          <w:sz w:val="28"/>
          <w:szCs w:val="28"/>
        </w:rPr>
        <w:t>3.7</w:t>
      </w:r>
      <w:r w:rsidRPr="000174BB">
        <w:rPr>
          <w:rFonts w:ascii="Times New Roman" w:hAnsi="Times New Roman" w:cs="Times New Roman"/>
          <w:sz w:val="28"/>
          <w:szCs w:val="28"/>
        </w:rPr>
        <w:t xml:space="preserve">. Размер платы подлежит изменению в связи с изменением правовых </w:t>
      </w:r>
      <w:r>
        <w:rPr>
          <w:rFonts w:ascii="Times New Roman" w:hAnsi="Times New Roman" w:cs="Times New Roman"/>
          <w:sz w:val="28"/>
          <w:szCs w:val="28"/>
        </w:rPr>
        <w:br/>
      </w:r>
      <w:r w:rsidRPr="000174BB">
        <w:rPr>
          <w:rFonts w:ascii="Times New Roman" w:hAnsi="Times New Roman" w:cs="Times New Roman"/>
          <w:sz w:val="28"/>
          <w:szCs w:val="28"/>
        </w:rPr>
        <w:t xml:space="preserve">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w:t>
      </w:r>
      <w:r>
        <w:rPr>
          <w:rFonts w:ascii="Times New Roman" w:hAnsi="Times New Roman" w:cs="Times New Roman"/>
          <w:sz w:val="28"/>
          <w:szCs w:val="28"/>
        </w:rPr>
        <w:t>в электронной</w:t>
      </w:r>
      <w:r w:rsidRPr="000174BB">
        <w:rPr>
          <w:rFonts w:ascii="Times New Roman" w:hAnsi="Times New Roman" w:cs="Times New Roman"/>
          <w:sz w:val="28"/>
          <w:szCs w:val="28"/>
        </w:rPr>
        <w:t xml:space="preserve"> форме</w:t>
      </w:r>
      <w:r>
        <w:rPr>
          <w:rFonts w:ascii="Times New Roman" w:hAnsi="Times New Roman" w:cs="Times New Roman"/>
          <w:sz w:val="28"/>
          <w:szCs w:val="28"/>
        </w:rPr>
        <w:t>.</w:t>
      </w:r>
    </w:p>
    <w:p w:rsidR="005977C3" w:rsidRPr="00D37A32" w:rsidRDefault="005977C3" w:rsidP="005977C3">
      <w:pPr>
        <w:pStyle w:val="ConsPlusNormal"/>
        <w:contextualSpacing/>
        <w:jc w:val="both"/>
        <w:rPr>
          <w:rFonts w:ascii="Times New Roman" w:hAnsi="Times New Roman" w:cs="Times New Roman"/>
          <w:sz w:val="28"/>
          <w:szCs w:val="28"/>
        </w:rPr>
      </w:pPr>
    </w:p>
    <w:p w:rsidR="005977C3" w:rsidRPr="00180167" w:rsidRDefault="005977C3" w:rsidP="005977C3">
      <w:pPr>
        <w:pStyle w:val="ConsPlusNormal"/>
        <w:contextualSpacing/>
        <w:jc w:val="center"/>
        <w:outlineLvl w:val="0"/>
        <w:rPr>
          <w:rFonts w:ascii="Times New Roman" w:hAnsi="Times New Roman" w:cs="Times New Roman"/>
          <w:b/>
          <w:sz w:val="28"/>
          <w:szCs w:val="28"/>
        </w:rPr>
      </w:pPr>
      <w:r w:rsidRPr="00180167">
        <w:rPr>
          <w:rFonts w:ascii="Times New Roman" w:hAnsi="Times New Roman" w:cs="Times New Roman"/>
          <w:b/>
          <w:sz w:val="28"/>
          <w:szCs w:val="28"/>
        </w:rPr>
        <w:t>IV. Права и обязанности Сторон</w:t>
      </w:r>
    </w:p>
    <w:p w:rsidR="005977C3" w:rsidRPr="00D37A32" w:rsidRDefault="005977C3" w:rsidP="005977C3">
      <w:pPr>
        <w:pStyle w:val="ConsPlusNormal"/>
        <w:contextualSpacing/>
        <w:jc w:val="both"/>
        <w:rPr>
          <w:rFonts w:ascii="Times New Roman" w:hAnsi="Times New Roman" w:cs="Times New Roman"/>
          <w:sz w:val="28"/>
          <w:szCs w:val="28"/>
        </w:rPr>
      </w:pP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4.1. Владелец вправе:</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 xml:space="preserve">4.1.1. </w:t>
      </w:r>
      <w:proofErr w:type="gramStart"/>
      <w:r w:rsidRPr="00D37A32">
        <w:rPr>
          <w:rFonts w:ascii="Times New Roman" w:hAnsi="Times New Roman" w:cs="Times New Roman"/>
          <w:sz w:val="28"/>
          <w:szCs w:val="28"/>
        </w:rPr>
        <w:t>разместить Объект</w:t>
      </w:r>
      <w:proofErr w:type="gramEnd"/>
      <w:r w:rsidRPr="00D37A32">
        <w:rPr>
          <w:rFonts w:ascii="Times New Roman" w:hAnsi="Times New Roman" w:cs="Times New Roman"/>
          <w:sz w:val="28"/>
          <w:szCs w:val="28"/>
        </w:rPr>
        <w:t xml:space="preserve"> и осуществлять торговую деятельность в Объекте </w:t>
      </w:r>
      <w:r>
        <w:rPr>
          <w:rFonts w:ascii="Times New Roman" w:hAnsi="Times New Roman" w:cs="Times New Roman"/>
          <w:sz w:val="28"/>
          <w:szCs w:val="28"/>
        </w:rPr>
        <w:br/>
      </w:r>
      <w:r w:rsidRPr="00D37A32">
        <w:rPr>
          <w:rFonts w:ascii="Times New Roman" w:hAnsi="Times New Roman" w:cs="Times New Roman"/>
          <w:sz w:val="28"/>
          <w:szCs w:val="28"/>
        </w:rPr>
        <w:t>с соблюдением требований действующего законодательства Российской Федерации и Пермского края, правовых актов города Перми и настоящего договора</w:t>
      </w:r>
      <w:r>
        <w:rPr>
          <w:rFonts w:ascii="Times New Roman" w:hAnsi="Times New Roman" w:cs="Times New Roman"/>
          <w:sz w:val="28"/>
          <w:szCs w:val="28"/>
        </w:rPr>
        <w:t>, в том числе на предоставленном альтернативном месте размещения</w:t>
      </w:r>
      <w:r w:rsidRPr="00D37A32">
        <w:rPr>
          <w:rFonts w:ascii="Times New Roman" w:hAnsi="Times New Roman" w:cs="Times New Roman"/>
          <w:sz w:val="28"/>
          <w:szCs w:val="28"/>
        </w:rPr>
        <w:t>;</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4.1.2. досрочно расторгнуть настоящий договор в порядке, установленном пунктом 6.</w:t>
      </w:r>
      <w:hyperlink w:anchor="Par119" w:tooltip="6.3. Настоящий договор расторгается в связи с односторонним отказом Департамента от его исполнения в следующих случаях:" w:history="1">
        <w:r>
          <w:rPr>
            <w:rFonts w:ascii="Times New Roman" w:hAnsi="Times New Roman" w:cs="Times New Roman"/>
            <w:sz w:val="28"/>
            <w:szCs w:val="28"/>
          </w:rPr>
          <w:t>3</w:t>
        </w:r>
      </w:hyperlink>
      <w:r>
        <w:rPr>
          <w:rFonts w:ascii="Times New Roman" w:hAnsi="Times New Roman" w:cs="Times New Roman"/>
          <w:sz w:val="28"/>
          <w:szCs w:val="28"/>
        </w:rPr>
        <w:t xml:space="preserve"> настоящего договора.</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4.2. Владелец обязан:</w:t>
      </w:r>
    </w:p>
    <w:p w:rsidR="005977C3" w:rsidRDefault="005977C3" w:rsidP="005977C3">
      <w:pPr>
        <w:ind w:firstLine="709"/>
      </w:pPr>
      <w:r w:rsidRPr="00D37A32">
        <w:t>4.2.1.</w:t>
      </w:r>
      <w:r w:rsidRPr="00D37A32">
        <w:rPr>
          <w:rFonts w:ascii="Arial" w:hAnsi="Arial" w:cs="Arial"/>
        </w:rPr>
        <w:t xml:space="preserve"> </w:t>
      </w:r>
      <w:proofErr w:type="gramStart"/>
      <w:r w:rsidRPr="00D37A32">
        <w:t>разместить Объект</w:t>
      </w:r>
      <w:proofErr w:type="gramEnd"/>
      <w:r w:rsidRPr="00D37A32">
        <w:t xml:space="preserve"> в соответствии с условиями настоящего договора</w:t>
      </w:r>
      <w:r>
        <w:t xml:space="preserve"> </w:t>
      </w:r>
      <w:r>
        <w:br/>
      </w:r>
      <w:r w:rsidRPr="00D37A32">
        <w:t xml:space="preserve">и направить в Департамент в письменной форме извещение о размещении Объекта </w:t>
      </w:r>
      <w:r>
        <w:t xml:space="preserve">для составления </w:t>
      </w:r>
      <w:r>
        <w:rPr>
          <w:szCs w:val="28"/>
        </w:rPr>
        <w:t>а</w:t>
      </w:r>
      <w:r w:rsidRPr="000C69FC">
        <w:rPr>
          <w:szCs w:val="28"/>
        </w:rPr>
        <w:t xml:space="preserve">кта </w:t>
      </w:r>
      <w:r>
        <w:rPr>
          <w:szCs w:val="28"/>
        </w:rPr>
        <w:t>приемки Объекта согласно приложению к настоящему</w:t>
      </w:r>
      <w:r w:rsidRPr="000C69FC">
        <w:rPr>
          <w:szCs w:val="28"/>
        </w:rPr>
        <w:t xml:space="preserve"> дого</w:t>
      </w:r>
      <w:r>
        <w:rPr>
          <w:szCs w:val="28"/>
        </w:rPr>
        <w:t>вору</w:t>
      </w:r>
      <w:r>
        <w:rPr>
          <w:sz w:val="24"/>
        </w:rPr>
        <w:t xml:space="preserve"> </w:t>
      </w:r>
      <w:r w:rsidRPr="00D37A32">
        <w:t>в течение двух месяцев после заключения настоящего договора</w:t>
      </w:r>
      <w:r>
        <w:t>;</w:t>
      </w:r>
    </w:p>
    <w:p w:rsidR="005977C3" w:rsidRPr="00D37A32" w:rsidRDefault="005977C3" w:rsidP="005977C3">
      <w:pPr>
        <w:ind w:firstLine="708"/>
        <w:rPr>
          <w:rFonts w:ascii="Arial" w:hAnsi="Arial" w:cs="Arial"/>
        </w:rPr>
      </w:pPr>
      <w:r w:rsidRPr="004B41E7">
        <w:t>4.2.2. осуществлять торговую деятельность (оказание услуг) после подписа</w:t>
      </w:r>
      <w:r>
        <w:t>ния а</w:t>
      </w:r>
      <w:r w:rsidRPr="004B41E7">
        <w:t>кта приемки Объекта;</w:t>
      </w:r>
    </w:p>
    <w:p w:rsidR="005977C3" w:rsidRDefault="005977C3" w:rsidP="005977C3">
      <w:pPr>
        <w:ind w:firstLine="709"/>
      </w:pPr>
      <w:r w:rsidRPr="00D37A32">
        <w:t>4.2.</w:t>
      </w:r>
      <w:r>
        <w:t>3</w:t>
      </w:r>
      <w:r w:rsidRPr="00D37A32">
        <w:t xml:space="preserve">. </w:t>
      </w:r>
      <w:r>
        <w:t>соблюдать при</w:t>
      </w:r>
      <w:r w:rsidRPr="00D37A32">
        <w:t xml:space="preserve"> </w:t>
      </w:r>
      <w:r>
        <w:t>размещении Объекта требования</w:t>
      </w:r>
      <w:r w:rsidRPr="00D37A32">
        <w:t xml:space="preserve"> к виду, специализации, площади</w:t>
      </w:r>
      <w:r>
        <w:t>, адресному ориентиру</w:t>
      </w:r>
      <w:r w:rsidRPr="00D37A32">
        <w:t xml:space="preserve">, размерам, </w:t>
      </w:r>
      <w:r>
        <w:t xml:space="preserve">типовому </w:t>
      </w:r>
      <w:proofErr w:type="gramStart"/>
      <w:r>
        <w:t>архитектурному решению</w:t>
      </w:r>
      <w:proofErr w:type="gramEnd"/>
      <w:r w:rsidRPr="00D37A32">
        <w:t xml:space="preserve"> </w:t>
      </w:r>
      <w:r>
        <w:t xml:space="preserve">внешнего вида Объекта в соответствии </w:t>
      </w:r>
      <w:r w:rsidRPr="00D37A32">
        <w:t>с условиями настоящего договора в течение всего срока действия настоящего д</w:t>
      </w:r>
      <w:r>
        <w:t>оговора;</w:t>
      </w:r>
    </w:p>
    <w:p w:rsidR="005977C3" w:rsidRPr="00D37A32" w:rsidRDefault="005977C3" w:rsidP="005977C3">
      <w:pPr>
        <w:ind w:firstLine="709"/>
      </w:pPr>
      <w:r>
        <w:t xml:space="preserve">4.2.4. соблюдать </w:t>
      </w:r>
      <w:r w:rsidRPr="00C8559B">
        <w:rPr>
          <w:szCs w:val="28"/>
        </w:rPr>
        <w:t>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w:t>
      </w:r>
      <w:r>
        <w:rPr>
          <w:szCs w:val="28"/>
        </w:rPr>
        <w:t>, утвержденные нормативным правовым актом администрации города Перми;</w:t>
      </w:r>
    </w:p>
    <w:p w:rsidR="005977C3" w:rsidRPr="00D37A32"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4.2.5</w:t>
      </w:r>
      <w:r w:rsidRPr="00D37A32">
        <w:rPr>
          <w:rFonts w:ascii="Times New Roman" w:hAnsi="Times New Roman" w:cs="Times New Roman"/>
          <w:sz w:val="28"/>
          <w:szCs w:val="28"/>
        </w:rPr>
        <w:t xml:space="preserve">. своевременно вносить плату по настоящему договору. </w:t>
      </w:r>
    </w:p>
    <w:p w:rsidR="005977C3"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В течение 10</w:t>
      </w:r>
      <w:r w:rsidRPr="00D37A32">
        <w:rPr>
          <w:rFonts w:ascii="Times New Roman" w:hAnsi="Times New Roman" w:cs="Times New Roman"/>
          <w:sz w:val="28"/>
          <w:szCs w:val="28"/>
        </w:rPr>
        <w:t xml:space="preserve"> дней со дня получения письменного требования Департамента произвести сверку расчетов по внесению платы;</w:t>
      </w:r>
    </w:p>
    <w:p w:rsidR="005977C3"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4.2.6</w:t>
      </w:r>
      <w:r w:rsidRPr="000174BB">
        <w:rPr>
          <w:rFonts w:ascii="Times New Roman" w:hAnsi="Times New Roman" w:cs="Times New Roman"/>
          <w:sz w:val="28"/>
          <w:szCs w:val="28"/>
        </w:rPr>
        <w:t>.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bookmarkStart w:id="6" w:name="Par80"/>
      <w:bookmarkStart w:id="7" w:name="Par81"/>
      <w:bookmarkEnd w:id="6"/>
      <w:bookmarkEnd w:id="7"/>
      <w:r w:rsidRPr="000174BB">
        <w:rPr>
          <w:rFonts w:ascii="Times New Roman" w:hAnsi="Times New Roman" w:cs="Times New Roman"/>
          <w:sz w:val="28"/>
          <w:szCs w:val="28"/>
        </w:rPr>
        <w:t>;</w:t>
      </w:r>
    </w:p>
    <w:p w:rsidR="005977C3"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5977C3" w:rsidRPr="00D37A32" w:rsidRDefault="005977C3" w:rsidP="005977C3">
      <w:pPr>
        <w:ind w:firstLine="709"/>
      </w:pPr>
      <w:r>
        <w:t>4.2.8</w:t>
      </w:r>
      <w:r w:rsidRPr="00D37A32">
        <w:t xml:space="preserve">. обеспечить содержание территории в соответствии с </w:t>
      </w:r>
      <w:hyperlink r:id="rId8" w:tooltip="Решение Пермской городской Думы от 29.01.2008 N 4 (ред. от 22.12.2015) &quot;Об утверждении Правил благоустройства и содержания территории в городе Перми&quot; (с изм. и доп., вступающими в силу с 22.02.2017){КонсультантПлюс}" w:history="1">
        <w:r w:rsidRPr="00D37A32">
          <w:t>правилами</w:t>
        </w:r>
      </w:hyperlink>
      <w:r w:rsidRPr="00D37A32">
        <w:t xml:space="preserve"> благоустройства и содержан</w:t>
      </w:r>
      <w:r>
        <w:t>ия территории в городе Перми</w:t>
      </w:r>
      <w:r w:rsidRPr="00D37A32">
        <w:t xml:space="preserve">, </w:t>
      </w:r>
      <w:hyperlink r:id="rId9" w:tooltip="Решение Пермской городской Думы от 26.06.2001 N 99 (ред. от 23.06.2015) &quot;Об утверждении Правил обращения с отходами на территории города Перми&quot;{КонсультантПлюс}" w:history="1">
        <w:r w:rsidRPr="00D37A32">
          <w:t>правилами</w:t>
        </w:r>
      </w:hyperlink>
      <w:r w:rsidRPr="00D37A32">
        <w:t xml:space="preserve"> обращения </w:t>
      </w:r>
      <w:r>
        <w:br/>
      </w:r>
      <w:r w:rsidRPr="00D37A32">
        <w:t>с отходами на территории города Перми, утвержденными решением Пермской городской Думы;</w:t>
      </w:r>
    </w:p>
    <w:p w:rsidR="005977C3" w:rsidRPr="00D37A32" w:rsidRDefault="005977C3" w:rsidP="005977C3">
      <w:pPr>
        <w:ind w:firstLine="709"/>
      </w:pPr>
      <w:bookmarkStart w:id="8" w:name="Par82"/>
      <w:bookmarkEnd w:id="8"/>
      <w:r>
        <w:t>4.2.9</w:t>
      </w:r>
      <w:r w:rsidRPr="00D37A32">
        <w:t xml:space="preserve">. направить письменное уведомление в Департамент об изменении сведений о Владельце, указанных в </w:t>
      </w:r>
      <w:hyperlink r:id="rId10" w:history="1">
        <w:r w:rsidRPr="00D37A32">
          <w:t xml:space="preserve">разделе </w:t>
        </w:r>
      </w:hyperlink>
      <w:r>
        <w:t>8</w:t>
      </w:r>
      <w:r w:rsidRPr="00D37A32">
        <w:t xml:space="preserve"> наст</w:t>
      </w:r>
      <w:r>
        <w:t xml:space="preserve">оящего договора, не позднее </w:t>
      </w:r>
      <w:r>
        <w:br/>
        <w:t>5</w:t>
      </w:r>
      <w:r w:rsidRPr="00D37A32">
        <w:t xml:space="preserve"> рабочих дней со дня их изменения.</w:t>
      </w:r>
    </w:p>
    <w:p w:rsidR="005977C3" w:rsidRPr="00D37A32" w:rsidRDefault="005977C3" w:rsidP="005977C3">
      <w:pPr>
        <w:ind w:firstLine="709"/>
      </w:pPr>
      <w:r w:rsidRPr="00D37A32">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w:t>
      </w:r>
      <w:r>
        <w:t>и Владельцем надлежащим образом;</w:t>
      </w:r>
    </w:p>
    <w:p w:rsidR="005977C3" w:rsidRPr="00D37A32" w:rsidRDefault="005977C3" w:rsidP="005977C3">
      <w:pPr>
        <w:ind w:firstLine="709"/>
      </w:pPr>
      <w:bookmarkStart w:id="9" w:name="Par83"/>
      <w:bookmarkEnd w:id="9"/>
      <w:r>
        <w:t xml:space="preserve">4.2.10. </w:t>
      </w:r>
      <w:r w:rsidRPr="00D37A32">
        <w:t>не допускать конструктивное объединение Объекта с другими нестационарными торговыми и прочими объектами;</w:t>
      </w:r>
    </w:p>
    <w:p w:rsidR="005977C3" w:rsidRPr="00D37A32" w:rsidRDefault="005977C3" w:rsidP="005977C3">
      <w:pPr>
        <w:ind w:firstLine="709"/>
      </w:pPr>
      <w:r w:rsidRPr="00D37A32">
        <w:rPr>
          <w:color w:val="000000"/>
        </w:rPr>
        <w:t>4.2.</w:t>
      </w:r>
      <w:r>
        <w:rPr>
          <w:color w:val="000000"/>
        </w:rPr>
        <w:t>11</w:t>
      </w:r>
      <w:r w:rsidRPr="00D37A32">
        <w:rPr>
          <w:color w:val="000000"/>
        </w:rPr>
        <w:t xml:space="preserve">. </w:t>
      </w:r>
      <w:r w:rsidRPr="00D37A32">
        <w:t xml:space="preserve">не допускать прекращение торговой деятельности (оказания услуг) </w:t>
      </w:r>
      <w:r>
        <w:br/>
      </w:r>
      <w:r w:rsidRPr="00D37A32">
        <w:t>в Объекте</w:t>
      </w:r>
      <w:r>
        <w:t xml:space="preserve"> на срок в течение 30</w:t>
      </w:r>
      <w:r w:rsidRPr="00D37A32">
        <w:t xml:space="preserve"> календарных дней подряд в течение срока действия настоящего договора;</w:t>
      </w:r>
    </w:p>
    <w:p w:rsidR="005977C3" w:rsidRPr="00D37A32" w:rsidRDefault="005977C3" w:rsidP="005977C3">
      <w:pPr>
        <w:pStyle w:val="ConsPlusNormal"/>
        <w:ind w:firstLine="709"/>
        <w:contextualSpacing/>
        <w:jc w:val="both"/>
        <w:rPr>
          <w:rFonts w:ascii="Times New Roman" w:hAnsi="Times New Roman" w:cs="Times New Roman"/>
          <w:sz w:val="28"/>
          <w:szCs w:val="28"/>
        </w:rPr>
      </w:pPr>
      <w:bookmarkStart w:id="10" w:name="Par87"/>
      <w:bookmarkEnd w:id="10"/>
      <w:r>
        <w:rPr>
          <w:rFonts w:ascii="Times New Roman" w:hAnsi="Times New Roman" w:cs="Times New Roman"/>
          <w:sz w:val="28"/>
          <w:szCs w:val="28"/>
        </w:rPr>
        <w:t>4.2.12</w:t>
      </w:r>
      <w:r w:rsidRPr="00D37A32">
        <w:rPr>
          <w:rFonts w:ascii="Times New Roman" w:hAnsi="Times New Roman" w:cs="Times New Roman"/>
          <w:sz w:val="28"/>
          <w:szCs w:val="28"/>
        </w:rPr>
        <w:t xml:space="preserve">. соблюдать требования (запреты, ограничения) действующего законодательства </w:t>
      </w:r>
      <w:r>
        <w:rPr>
          <w:rFonts w:ascii="Times New Roman" w:hAnsi="Times New Roman" w:cs="Times New Roman"/>
          <w:sz w:val="28"/>
          <w:szCs w:val="28"/>
        </w:rPr>
        <w:t>в области торговой деятельности, в том числе</w:t>
      </w:r>
      <w:r w:rsidRPr="00D37A32">
        <w:rPr>
          <w:rFonts w:ascii="Times New Roman" w:hAnsi="Times New Roman" w:cs="Times New Roman"/>
          <w:sz w:val="28"/>
          <w:szCs w:val="28"/>
        </w:rPr>
        <w:t xml:space="preserve"> к розничной продаже алкогольной продукции, утвержденные Федеральным зако</w:t>
      </w:r>
      <w:r>
        <w:rPr>
          <w:rFonts w:ascii="Times New Roman" w:hAnsi="Times New Roman" w:cs="Times New Roman"/>
          <w:sz w:val="28"/>
          <w:szCs w:val="28"/>
        </w:rPr>
        <w:t>ном от 22 ноября 1995 г. № 171-</w:t>
      </w:r>
      <w:r w:rsidRPr="00D37A32">
        <w:rPr>
          <w:rFonts w:ascii="Times New Roman" w:hAnsi="Times New Roman" w:cs="Times New Roman"/>
          <w:sz w:val="28"/>
          <w:szCs w:val="28"/>
        </w:rPr>
        <w:t>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5977C3" w:rsidRPr="00D37A32" w:rsidRDefault="005977C3" w:rsidP="005977C3">
      <w:pPr>
        <w:pStyle w:val="ConsPlusNormal"/>
        <w:ind w:firstLine="709"/>
        <w:contextualSpacing/>
        <w:jc w:val="both"/>
        <w:rPr>
          <w:rFonts w:ascii="Times New Roman" w:hAnsi="Times New Roman" w:cs="Times New Roman"/>
          <w:sz w:val="28"/>
          <w:szCs w:val="28"/>
        </w:rPr>
      </w:pPr>
      <w:bookmarkStart w:id="11" w:name="Par90"/>
      <w:bookmarkEnd w:id="11"/>
      <w:r>
        <w:rPr>
          <w:rFonts w:ascii="Times New Roman" w:hAnsi="Times New Roman" w:cs="Times New Roman"/>
          <w:sz w:val="28"/>
          <w:szCs w:val="28"/>
        </w:rPr>
        <w:t>4.2.13</w:t>
      </w:r>
      <w:r w:rsidRPr="00D37A32">
        <w:rPr>
          <w:rFonts w:ascii="Times New Roman" w:hAnsi="Times New Roman" w:cs="Times New Roman"/>
          <w:sz w:val="28"/>
          <w:szCs w:val="28"/>
        </w:rPr>
        <w:t xml:space="preserve">. </w:t>
      </w:r>
      <w:r w:rsidRPr="00430AF5">
        <w:rPr>
          <w:rFonts w:ascii="Times New Roman" w:hAnsi="Times New Roman" w:cs="Times New Roman"/>
          <w:sz w:val="28"/>
          <w:szCs w:val="28"/>
        </w:rPr>
        <w:t>устранить выявленные</w:t>
      </w:r>
      <w:r>
        <w:rPr>
          <w:rFonts w:ascii="Times New Roman" w:hAnsi="Times New Roman" w:cs="Times New Roman"/>
          <w:sz w:val="28"/>
          <w:szCs w:val="28"/>
        </w:rPr>
        <w:t xml:space="preserve"> нарушения в течение 10</w:t>
      </w:r>
      <w:r w:rsidRPr="00430AF5">
        <w:rPr>
          <w:rFonts w:ascii="Times New Roman" w:hAnsi="Times New Roman" w:cs="Times New Roman"/>
          <w:sz w:val="28"/>
          <w:szCs w:val="28"/>
        </w:rPr>
        <w:t xml:space="preserve"> кален</w:t>
      </w:r>
      <w:r>
        <w:rPr>
          <w:rFonts w:ascii="Times New Roman" w:hAnsi="Times New Roman" w:cs="Times New Roman"/>
          <w:sz w:val="28"/>
          <w:szCs w:val="28"/>
        </w:rPr>
        <w:t>дарных дней со дня получения соответствующего уведомления в соответствии с пунктом 7.2 настоящего договора;</w:t>
      </w:r>
    </w:p>
    <w:p w:rsidR="005977C3" w:rsidRPr="00D37A32" w:rsidRDefault="005977C3" w:rsidP="005977C3">
      <w:pPr>
        <w:ind w:firstLine="709"/>
      </w:pPr>
      <w:r>
        <w:t>4.2.14</w:t>
      </w:r>
      <w:r w:rsidRPr="00D37A32">
        <w:t xml:space="preserve">. по окончании срока действия договора либо </w:t>
      </w:r>
      <w:proofErr w:type="gramStart"/>
      <w:r w:rsidRPr="00D37A32">
        <w:t>с</w:t>
      </w:r>
      <w:proofErr w:type="gramEnd"/>
      <w:r w:rsidRPr="00D37A32">
        <w:t xml:space="preserve"> даты его досро</w:t>
      </w:r>
      <w:r>
        <w:t>чного расторжения в течение 7</w:t>
      </w:r>
      <w:r w:rsidRPr="00D37A32">
        <w:t xml:space="preserve"> календарных дней обеспечить демонтаж и перемещение Объекта с места его размещения.</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4.3. Департамент вправе:</w:t>
      </w:r>
    </w:p>
    <w:p w:rsidR="005977C3" w:rsidRPr="00D37A32" w:rsidRDefault="005977C3" w:rsidP="005977C3">
      <w:pPr>
        <w:ind w:firstLine="709"/>
      </w:pPr>
      <w:r w:rsidRPr="00D37A32">
        <w:t>4.3.1. в течение действия договора без предварительного уведомления Владельца проводить проверку соблюдения Владельцем условий настоящего договора с</w:t>
      </w:r>
      <w:r>
        <w:t xml:space="preserve"> применением</w:t>
      </w:r>
      <w:r w:rsidRPr="00D37A32">
        <w:t xml:space="preserve"> фот</w:t>
      </w:r>
      <w:proofErr w:type="gramStart"/>
      <w:r w:rsidRPr="00D37A32">
        <w:t>о-</w:t>
      </w:r>
      <w:proofErr w:type="gramEnd"/>
      <w:r w:rsidRPr="00D37A32">
        <w:t xml:space="preserve"> и </w:t>
      </w:r>
      <w:proofErr w:type="spellStart"/>
      <w:r w:rsidRPr="00D37A32">
        <w:t>видео</w:t>
      </w:r>
      <w:r>
        <w:t>фиксации</w:t>
      </w:r>
      <w:proofErr w:type="spellEnd"/>
      <w:r w:rsidRPr="00D37A32">
        <w:t>;</w:t>
      </w:r>
    </w:p>
    <w:p w:rsidR="005977C3" w:rsidRPr="00D37A32" w:rsidRDefault="005977C3" w:rsidP="005977C3">
      <w:pPr>
        <w:ind w:firstLine="709"/>
      </w:pPr>
      <w:r>
        <w:lastRenderedPageBreak/>
        <w:t>4.3.2. при выявлении</w:t>
      </w:r>
      <w:r w:rsidRPr="00D37A32">
        <w:t xml:space="preserve"> фактов нарушения условий настоящего договора требовать от Владельца устранения</w:t>
      </w:r>
      <w:r>
        <w:t xml:space="preserve"> нарушений в течение 10</w:t>
      </w:r>
      <w:r w:rsidRPr="00D37A32">
        <w:t xml:space="preserve"> кален</w:t>
      </w:r>
      <w:r>
        <w:t>дарных дней со дня получения соответствующего уведомления в соответствии с пунктом 7.2 настоящего договора;</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 xml:space="preserve">4.3.3. прекратить досрочно действие настоящего договора по основаниям, установленным </w:t>
      </w:r>
      <w:r w:rsidRPr="00177A8E">
        <w:rPr>
          <w:rFonts w:ascii="Times New Roman" w:hAnsi="Times New Roman" w:cs="Times New Roman"/>
          <w:sz w:val="28"/>
          <w:szCs w:val="28"/>
        </w:rPr>
        <w:t xml:space="preserve">в </w:t>
      </w:r>
      <w:r>
        <w:rPr>
          <w:rFonts w:ascii="Times New Roman" w:hAnsi="Times New Roman" w:cs="Times New Roman"/>
          <w:sz w:val="28"/>
          <w:szCs w:val="28"/>
        </w:rPr>
        <w:t>пункте 6.2</w:t>
      </w:r>
      <w:r w:rsidRPr="00177A8E">
        <w:rPr>
          <w:rFonts w:ascii="Times New Roman" w:hAnsi="Times New Roman" w:cs="Times New Roman"/>
          <w:sz w:val="28"/>
          <w:szCs w:val="28"/>
        </w:rPr>
        <w:t xml:space="preserve"> настоящего</w:t>
      </w:r>
      <w:r w:rsidRPr="00D37A32">
        <w:rPr>
          <w:rFonts w:ascii="Times New Roman" w:hAnsi="Times New Roman" w:cs="Times New Roman"/>
          <w:sz w:val="28"/>
          <w:szCs w:val="28"/>
        </w:rPr>
        <w:t xml:space="preserve"> договора;</w:t>
      </w:r>
    </w:p>
    <w:p w:rsidR="005977C3" w:rsidRPr="00D37A32" w:rsidRDefault="005977C3" w:rsidP="005977C3">
      <w:pPr>
        <w:ind w:firstLine="709"/>
      </w:pPr>
      <w:r w:rsidRPr="00D37A32">
        <w:t>4.3.4. принять меры по освобождению места размещения Объекта</w:t>
      </w:r>
      <w:r>
        <w:t xml:space="preserve"> в случае неисполнения Владельцем обязанности, предусмотренной</w:t>
      </w:r>
      <w:r w:rsidRPr="00D37A32">
        <w:t xml:space="preserve"> </w:t>
      </w:r>
      <w:r>
        <w:t>пунктом 4.2.14 настоящего договора</w:t>
      </w:r>
      <w:r w:rsidRPr="00D37A32">
        <w:t>.</w:t>
      </w:r>
    </w:p>
    <w:p w:rsidR="005977C3" w:rsidRPr="00D37A32" w:rsidRDefault="005977C3" w:rsidP="005977C3">
      <w:pPr>
        <w:ind w:firstLine="709"/>
      </w:pPr>
      <w:r w:rsidRPr="00D37A32">
        <w:t>Департамент не несет ответственности за состояние и сохранность товаров, оборудования или иного имущества, находящегося в Объекте, при ег</w:t>
      </w:r>
      <w:r>
        <w:t>о демонтаже и (или) перемещении;</w:t>
      </w:r>
    </w:p>
    <w:p w:rsidR="005977C3" w:rsidRPr="00D37A32" w:rsidRDefault="005977C3" w:rsidP="005977C3">
      <w:pPr>
        <w:pStyle w:val="ConsPlusNormal"/>
        <w:ind w:firstLine="709"/>
        <w:contextualSpacing/>
        <w:jc w:val="both"/>
        <w:rPr>
          <w:rFonts w:ascii="Times New Roman" w:hAnsi="Times New Roman" w:cs="Times New Roman"/>
          <w:sz w:val="28"/>
          <w:szCs w:val="28"/>
        </w:rPr>
      </w:pPr>
      <w:bookmarkStart w:id="12" w:name="Par96"/>
      <w:bookmarkEnd w:id="12"/>
      <w:proofErr w:type="gramStart"/>
      <w:r w:rsidRPr="00D37A32">
        <w:rPr>
          <w:rFonts w:ascii="Times New Roman" w:hAnsi="Times New Roman" w:cs="Times New Roman"/>
          <w:sz w:val="28"/>
          <w:szCs w:val="28"/>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w:t>
      </w:r>
      <w:r>
        <w:rPr>
          <w:rFonts w:ascii="Times New Roman" w:hAnsi="Times New Roman" w:cs="Times New Roman"/>
          <w:sz w:val="28"/>
          <w:szCs w:val="28"/>
        </w:rPr>
        <w:t>ательством Российской Федерации.</w:t>
      </w:r>
      <w:proofErr w:type="gramEnd"/>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4.4. Департамент обязан:</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4.4.1. предоставить Владельцу право на размещение Объекта в соответствии с условиями настоящего договора;</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4.4.2. предоставить Владельцу альтернативное место размещения Объекта в порядке, установленном</w:t>
      </w:r>
      <w:r>
        <w:rPr>
          <w:rFonts w:ascii="Times New Roman" w:hAnsi="Times New Roman" w:cs="Times New Roman"/>
          <w:sz w:val="28"/>
          <w:szCs w:val="28"/>
        </w:rPr>
        <w:t xml:space="preserve"> администрацией города Перми</w:t>
      </w:r>
      <w:r w:rsidRPr="00D37A32">
        <w:rPr>
          <w:rFonts w:ascii="Times New Roman" w:hAnsi="Times New Roman" w:cs="Times New Roman"/>
          <w:sz w:val="28"/>
          <w:szCs w:val="28"/>
        </w:rPr>
        <w:t>, в случаях, предусмотренных</w:t>
      </w:r>
      <w:r>
        <w:rPr>
          <w:rFonts w:ascii="Times New Roman" w:hAnsi="Times New Roman" w:cs="Times New Roman"/>
          <w:sz w:val="28"/>
          <w:szCs w:val="28"/>
        </w:rPr>
        <w:t xml:space="preserve"> нормативными правовыми актами Пермского края и города Перми</w:t>
      </w:r>
      <w:r w:rsidRPr="00D37A32">
        <w:rPr>
          <w:rFonts w:ascii="Times New Roman" w:hAnsi="Times New Roman" w:cs="Times New Roman"/>
          <w:sz w:val="28"/>
          <w:szCs w:val="28"/>
        </w:rPr>
        <w:t>, до окончания срока действия настоящего договора;</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4.4.3.</w:t>
      </w:r>
      <w:r>
        <w:rPr>
          <w:rFonts w:ascii="Times New Roman" w:hAnsi="Times New Roman" w:cs="Times New Roman"/>
          <w:sz w:val="28"/>
          <w:szCs w:val="28"/>
        </w:rPr>
        <w:t xml:space="preserve"> </w:t>
      </w:r>
      <w:r>
        <w:rPr>
          <w:rFonts w:ascii="Times New Roman" w:hAnsi="Times New Roman"/>
          <w:sz w:val="28"/>
          <w:szCs w:val="28"/>
        </w:rPr>
        <w:t xml:space="preserve">составить акт приемки Объекта по форме согласно приложению </w:t>
      </w:r>
      <w:r>
        <w:rPr>
          <w:rFonts w:ascii="Times New Roman" w:hAnsi="Times New Roman"/>
          <w:sz w:val="28"/>
          <w:szCs w:val="28"/>
        </w:rPr>
        <w:br/>
        <w:t>к настоящему договору после поступления извещения, указанного в пункте 4.2.1 настоящего договора, не позднее 3 рабочих дней с момента его поступления в Департамент.</w:t>
      </w:r>
    </w:p>
    <w:p w:rsidR="005977C3" w:rsidRDefault="005977C3" w:rsidP="005977C3">
      <w:pPr>
        <w:pStyle w:val="ConsPlusNormal"/>
        <w:contextualSpacing/>
        <w:jc w:val="center"/>
        <w:outlineLvl w:val="0"/>
        <w:rPr>
          <w:rFonts w:ascii="Times New Roman" w:hAnsi="Times New Roman" w:cs="Times New Roman"/>
          <w:b/>
          <w:sz w:val="28"/>
          <w:szCs w:val="28"/>
        </w:rPr>
      </w:pPr>
    </w:p>
    <w:p w:rsidR="005977C3" w:rsidRPr="00180167" w:rsidRDefault="005977C3" w:rsidP="005977C3">
      <w:pPr>
        <w:pStyle w:val="ConsPlusNormal"/>
        <w:contextualSpacing/>
        <w:jc w:val="center"/>
        <w:outlineLvl w:val="0"/>
        <w:rPr>
          <w:rFonts w:ascii="Times New Roman" w:hAnsi="Times New Roman" w:cs="Times New Roman"/>
          <w:b/>
          <w:sz w:val="28"/>
          <w:szCs w:val="28"/>
        </w:rPr>
      </w:pPr>
      <w:r w:rsidRPr="00180167">
        <w:rPr>
          <w:rFonts w:ascii="Times New Roman" w:hAnsi="Times New Roman" w:cs="Times New Roman"/>
          <w:b/>
          <w:sz w:val="28"/>
          <w:szCs w:val="28"/>
        </w:rPr>
        <w:t>V. Ответственность Сторон</w:t>
      </w:r>
    </w:p>
    <w:p w:rsidR="005977C3" w:rsidRPr="00D37A32" w:rsidRDefault="005977C3" w:rsidP="005977C3">
      <w:pPr>
        <w:pStyle w:val="ConsPlusNormal"/>
        <w:contextualSpacing/>
        <w:jc w:val="both"/>
        <w:rPr>
          <w:rFonts w:ascii="Times New Roman" w:hAnsi="Times New Roman" w:cs="Times New Roman"/>
          <w:sz w:val="28"/>
          <w:szCs w:val="28"/>
        </w:rPr>
      </w:pP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w:t>
      </w:r>
      <w:r>
        <w:rPr>
          <w:rFonts w:ascii="Times New Roman" w:hAnsi="Times New Roman" w:cs="Times New Roman"/>
          <w:sz w:val="28"/>
          <w:szCs w:val="28"/>
        </w:rPr>
        <w:t>мотренной настоящим договором, –</w:t>
      </w:r>
      <w:r w:rsidRPr="00D37A32">
        <w:rPr>
          <w:rFonts w:ascii="Times New Roman" w:hAnsi="Times New Roman" w:cs="Times New Roman"/>
          <w:sz w:val="28"/>
          <w:szCs w:val="28"/>
        </w:rPr>
        <w:t xml:space="preserve"> </w:t>
      </w:r>
      <w:r>
        <w:rPr>
          <w:rFonts w:ascii="Times New Roman" w:hAnsi="Times New Roman" w:cs="Times New Roman"/>
          <w:sz w:val="28"/>
          <w:szCs w:val="28"/>
        </w:rPr>
        <w:br/>
      </w:r>
      <w:r w:rsidRPr="00D37A32">
        <w:rPr>
          <w:rFonts w:ascii="Times New Roman" w:hAnsi="Times New Roman" w:cs="Times New Roman"/>
          <w:sz w:val="28"/>
          <w:szCs w:val="28"/>
        </w:rPr>
        <w:t>в соответствии с действующим законодательством Российской Федерации</w:t>
      </w:r>
      <w:r>
        <w:rPr>
          <w:rFonts w:ascii="Times New Roman" w:hAnsi="Times New Roman" w:cs="Times New Roman"/>
          <w:sz w:val="28"/>
          <w:szCs w:val="28"/>
        </w:rPr>
        <w:t>.</w:t>
      </w:r>
    </w:p>
    <w:p w:rsidR="005977C3" w:rsidRPr="00D37A32" w:rsidRDefault="005977C3" w:rsidP="005977C3">
      <w:pPr>
        <w:ind w:firstLine="709"/>
      </w:pPr>
      <w:r w:rsidRPr="00D37A32">
        <w:t>5.2. В случае просрочки внесения платы либо внесения платы в неполном размере Владелец обязан уплатить Департаменту пеню в размере 0,5</w:t>
      </w:r>
      <w:r>
        <w:t xml:space="preserve"> </w:t>
      </w:r>
      <w:r w:rsidRPr="00D37A32">
        <w:t>% невнесенной суммы долга за каждый день просрочки.</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5.3. Владелец уплачивает Департаменту штраф в размере 50 % годовой платы</w:t>
      </w:r>
      <w:r>
        <w:rPr>
          <w:rFonts w:ascii="Times New Roman" w:hAnsi="Times New Roman" w:cs="Times New Roman"/>
          <w:sz w:val="28"/>
          <w:szCs w:val="28"/>
        </w:rPr>
        <w:t>, указанной в приложении 1 к настоящему договору,</w:t>
      </w:r>
      <w:r w:rsidRPr="00D37A32">
        <w:rPr>
          <w:rFonts w:ascii="Times New Roman" w:hAnsi="Times New Roman" w:cs="Times New Roman"/>
          <w:sz w:val="28"/>
          <w:szCs w:val="28"/>
        </w:rPr>
        <w:t xml:space="preserve"> в случае однократного неисполнения Владельцем обязательств, установленных</w:t>
      </w:r>
      <w:r w:rsidRPr="00D37A32">
        <w:rPr>
          <w:sz w:val="28"/>
          <w:szCs w:val="28"/>
        </w:rPr>
        <w:t xml:space="preserve"> </w:t>
      </w:r>
      <w:r>
        <w:rPr>
          <w:rFonts w:ascii="Times New Roman" w:hAnsi="Times New Roman" w:cs="Times New Roman"/>
          <w:sz w:val="28"/>
          <w:szCs w:val="28"/>
        </w:rPr>
        <w:lastRenderedPageBreak/>
        <w:t>пунктами 4.2.1, 4.2.2, 4.2.4, 4.2.10</w:t>
      </w:r>
      <w:r w:rsidRPr="00D37A32">
        <w:rPr>
          <w:rFonts w:ascii="Times New Roman" w:hAnsi="Times New Roman" w:cs="Times New Roman"/>
          <w:sz w:val="28"/>
          <w:szCs w:val="28"/>
        </w:rPr>
        <w:t>, 4.2.1</w:t>
      </w:r>
      <w:r>
        <w:rPr>
          <w:rFonts w:ascii="Times New Roman" w:hAnsi="Times New Roman" w:cs="Times New Roman"/>
          <w:sz w:val="28"/>
          <w:szCs w:val="28"/>
        </w:rPr>
        <w:t>3, 4.2.14</w:t>
      </w:r>
      <w:r w:rsidRPr="00D37A32">
        <w:rPr>
          <w:sz w:val="28"/>
          <w:szCs w:val="28"/>
        </w:rPr>
        <w:t xml:space="preserve"> </w:t>
      </w:r>
      <w:r w:rsidRPr="00D37A32">
        <w:rPr>
          <w:rFonts w:ascii="Times New Roman" w:hAnsi="Times New Roman" w:cs="Times New Roman"/>
          <w:sz w:val="28"/>
          <w:szCs w:val="28"/>
        </w:rPr>
        <w:t>настоящего договора</w:t>
      </w:r>
      <w:r>
        <w:rPr>
          <w:rFonts w:ascii="Times New Roman" w:hAnsi="Times New Roman" w:cs="Times New Roman"/>
          <w:sz w:val="28"/>
          <w:szCs w:val="28"/>
        </w:rPr>
        <w:t>,</w:t>
      </w:r>
      <w:r w:rsidRPr="00D37A32">
        <w:rPr>
          <w:rFonts w:ascii="Times New Roman" w:hAnsi="Times New Roman" w:cs="Times New Roman"/>
          <w:sz w:val="28"/>
          <w:szCs w:val="28"/>
        </w:rPr>
        <w:t xml:space="preserve"> </w:t>
      </w:r>
      <w:r>
        <w:rPr>
          <w:rFonts w:ascii="Times New Roman" w:hAnsi="Times New Roman"/>
          <w:sz w:val="28"/>
          <w:szCs w:val="28"/>
        </w:rPr>
        <w:t>не позднее 14</w:t>
      </w:r>
      <w:r w:rsidRPr="00D37A32">
        <w:rPr>
          <w:rFonts w:ascii="Times New Roman" w:hAnsi="Times New Roman"/>
          <w:sz w:val="28"/>
          <w:szCs w:val="28"/>
        </w:rPr>
        <w:t xml:space="preserve"> календарных дней </w:t>
      </w:r>
      <w:proofErr w:type="gramStart"/>
      <w:r w:rsidRPr="00D37A32">
        <w:rPr>
          <w:rFonts w:ascii="Times New Roman" w:hAnsi="Times New Roman"/>
          <w:sz w:val="28"/>
          <w:szCs w:val="28"/>
        </w:rPr>
        <w:t>с даты направления</w:t>
      </w:r>
      <w:proofErr w:type="gramEnd"/>
      <w:r w:rsidRPr="00D37A32">
        <w:rPr>
          <w:rFonts w:ascii="Times New Roman" w:hAnsi="Times New Roman"/>
          <w:sz w:val="28"/>
          <w:szCs w:val="28"/>
        </w:rPr>
        <w:t xml:space="preserve"> претензии Департамента. </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5.4. Владелец самостоятельно несет ответственность за ущерб (вред), причиненный третьим лицам при размещении Объекта и (или) при осуществлении торговой деятельности.</w:t>
      </w:r>
    </w:p>
    <w:p w:rsidR="005977C3" w:rsidRPr="00D37A32" w:rsidRDefault="005977C3" w:rsidP="005977C3">
      <w:pPr>
        <w:pStyle w:val="ConsPlusNormal"/>
        <w:contextualSpacing/>
        <w:jc w:val="both"/>
        <w:rPr>
          <w:rFonts w:ascii="Times New Roman" w:hAnsi="Times New Roman" w:cs="Times New Roman"/>
          <w:sz w:val="28"/>
          <w:szCs w:val="28"/>
        </w:rPr>
      </w:pPr>
    </w:p>
    <w:p w:rsidR="005977C3" w:rsidRPr="00180167" w:rsidRDefault="005977C3" w:rsidP="005977C3">
      <w:pPr>
        <w:pStyle w:val="ConsPlusNormal"/>
        <w:contextualSpacing/>
        <w:jc w:val="center"/>
        <w:outlineLvl w:val="0"/>
        <w:rPr>
          <w:rFonts w:ascii="Times New Roman" w:hAnsi="Times New Roman" w:cs="Times New Roman"/>
          <w:b/>
          <w:sz w:val="28"/>
          <w:szCs w:val="28"/>
        </w:rPr>
      </w:pPr>
      <w:bookmarkStart w:id="13" w:name="Par112"/>
      <w:bookmarkEnd w:id="13"/>
      <w:r w:rsidRPr="00180167">
        <w:rPr>
          <w:rFonts w:ascii="Times New Roman" w:hAnsi="Times New Roman" w:cs="Times New Roman"/>
          <w:b/>
          <w:sz w:val="28"/>
          <w:szCs w:val="28"/>
        </w:rPr>
        <w:t>VI. Порядок изменения и расторжения договора</w:t>
      </w:r>
    </w:p>
    <w:p w:rsidR="005977C3" w:rsidRPr="00D37A32" w:rsidRDefault="005977C3" w:rsidP="005977C3">
      <w:pPr>
        <w:pStyle w:val="ConsPlusNormal"/>
        <w:contextualSpacing/>
        <w:jc w:val="both"/>
        <w:rPr>
          <w:rFonts w:ascii="Times New Roman" w:hAnsi="Times New Roman" w:cs="Times New Roman"/>
          <w:sz w:val="28"/>
          <w:szCs w:val="28"/>
        </w:rPr>
      </w:pP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6.1. Настоящий договор может быть изменен или расторгнут по соглаше</w:t>
      </w:r>
      <w:r>
        <w:rPr>
          <w:rFonts w:ascii="Times New Roman" w:hAnsi="Times New Roman" w:cs="Times New Roman"/>
          <w:sz w:val="28"/>
          <w:szCs w:val="28"/>
        </w:rPr>
        <w:t>нию Сторон, если иное не предусмотрено настоящим разделом.</w:t>
      </w:r>
    </w:p>
    <w:p w:rsidR="005977C3" w:rsidRPr="00D37A32" w:rsidRDefault="005977C3" w:rsidP="005977C3">
      <w:pPr>
        <w:pStyle w:val="ConsPlusNormal"/>
        <w:ind w:firstLine="709"/>
        <w:contextualSpacing/>
        <w:jc w:val="both"/>
        <w:rPr>
          <w:rFonts w:ascii="Times New Roman" w:hAnsi="Times New Roman" w:cs="Times New Roman"/>
          <w:sz w:val="28"/>
          <w:szCs w:val="28"/>
        </w:rPr>
      </w:pPr>
      <w:bookmarkStart w:id="14" w:name="Par119"/>
      <w:bookmarkEnd w:id="14"/>
      <w:r>
        <w:rPr>
          <w:rFonts w:ascii="Times New Roman" w:hAnsi="Times New Roman" w:cs="Times New Roman"/>
          <w:sz w:val="28"/>
          <w:szCs w:val="28"/>
        </w:rPr>
        <w:t>6.2</w:t>
      </w:r>
      <w:r w:rsidRPr="00D37A32">
        <w:rPr>
          <w:rFonts w:ascii="Times New Roman" w:hAnsi="Times New Roman" w:cs="Times New Roman"/>
          <w:sz w:val="28"/>
          <w:szCs w:val="28"/>
        </w:rPr>
        <w:t>. Настоящий договор расторгается в связи с односторонним отказом Департамента от его исполнения в следующих случаях:</w:t>
      </w:r>
    </w:p>
    <w:p w:rsidR="005977C3" w:rsidRPr="00D37A32"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Pr="00D37A32">
        <w:rPr>
          <w:rFonts w:ascii="Times New Roman" w:hAnsi="Times New Roman" w:cs="Times New Roman"/>
          <w:sz w:val="28"/>
          <w:szCs w:val="28"/>
        </w:rPr>
        <w:t>.1. неисполнения Владельцем обязательства по соблюдению вида, спе</w:t>
      </w:r>
      <w:r>
        <w:rPr>
          <w:rFonts w:ascii="Times New Roman" w:hAnsi="Times New Roman" w:cs="Times New Roman"/>
          <w:sz w:val="28"/>
          <w:szCs w:val="28"/>
        </w:rPr>
        <w:t xml:space="preserve">циализации, площади, адресного ориентира, размеров, типового </w:t>
      </w:r>
      <w:proofErr w:type="gramStart"/>
      <w:r>
        <w:rPr>
          <w:rFonts w:ascii="Times New Roman" w:hAnsi="Times New Roman" w:cs="Times New Roman"/>
          <w:sz w:val="28"/>
          <w:szCs w:val="28"/>
        </w:rPr>
        <w:t>архитектурного решения</w:t>
      </w:r>
      <w:proofErr w:type="gramEnd"/>
      <w:r>
        <w:rPr>
          <w:rFonts w:ascii="Times New Roman" w:hAnsi="Times New Roman" w:cs="Times New Roman"/>
          <w:sz w:val="28"/>
          <w:szCs w:val="28"/>
        </w:rPr>
        <w:t xml:space="preserve"> внешнего вида Объекта</w:t>
      </w:r>
      <w:r w:rsidRPr="00D37A32">
        <w:rPr>
          <w:rFonts w:ascii="Times New Roman" w:hAnsi="Times New Roman" w:cs="Times New Roman"/>
          <w:sz w:val="28"/>
          <w:szCs w:val="28"/>
        </w:rPr>
        <w:t xml:space="preserve"> в соответствии с условиями настоящего догово</w:t>
      </w:r>
      <w:r>
        <w:rPr>
          <w:rFonts w:ascii="Times New Roman" w:hAnsi="Times New Roman" w:cs="Times New Roman"/>
          <w:sz w:val="28"/>
          <w:szCs w:val="28"/>
        </w:rPr>
        <w:t>ра</w:t>
      </w:r>
      <w:r w:rsidRPr="00D37A32">
        <w:rPr>
          <w:rFonts w:ascii="Times New Roman" w:hAnsi="Times New Roman" w:cs="Times New Roman"/>
          <w:sz w:val="28"/>
          <w:szCs w:val="28"/>
        </w:rPr>
        <w:t>;</w:t>
      </w:r>
    </w:p>
    <w:p w:rsidR="005977C3" w:rsidRPr="00D37A32"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Pr="00D37A32">
        <w:rPr>
          <w:rFonts w:ascii="Times New Roman" w:hAnsi="Times New Roman" w:cs="Times New Roman"/>
          <w:sz w:val="28"/>
          <w:szCs w:val="28"/>
        </w:rPr>
        <w:t>.2. неисполнения Владельцем обязательства по осуществлению в Объекте торговой деятельности (оказание услуги) в течение 30 календарных дней подряд в течение срока действия настоящего договора;</w:t>
      </w:r>
    </w:p>
    <w:p w:rsidR="005977C3" w:rsidRPr="00D37A32"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Pr="00D37A32">
        <w:rPr>
          <w:rFonts w:ascii="Times New Roman" w:hAnsi="Times New Roman" w:cs="Times New Roman"/>
          <w:sz w:val="28"/>
          <w:szCs w:val="28"/>
        </w:rPr>
        <w:t>.3. неисполнения обязательств по оплате цены договора или просроч</w:t>
      </w:r>
      <w:r>
        <w:rPr>
          <w:rFonts w:ascii="Times New Roman" w:hAnsi="Times New Roman" w:cs="Times New Roman"/>
          <w:sz w:val="28"/>
          <w:szCs w:val="28"/>
        </w:rPr>
        <w:t>ки по оплате очередных платежей</w:t>
      </w:r>
      <w:r w:rsidRPr="00D37A32">
        <w:rPr>
          <w:rFonts w:ascii="Times New Roman" w:hAnsi="Times New Roman" w:cs="Times New Roman"/>
          <w:sz w:val="28"/>
          <w:szCs w:val="28"/>
        </w:rPr>
        <w:t xml:space="preserve"> на срок более 30 календарных дней и более двух раз подряд;</w:t>
      </w:r>
    </w:p>
    <w:p w:rsidR="005977C3" w:rsidRPr="00D37A32" w:rsidRDefault="005977C3" w:rsidP="005977C3">
      <w:pPr>
        <w:ind w:firstLine="709"/>
      </w:pPr>
      <w:r>
        <w:t>6.2</w:t>
      </w:r>
      <w:r w:rsidRPr="00D37A32">
        <w:t>.4. неисполнения Владельцем обязатель</w:t>
      </w:r>
      <w:r>
        <w:t>ств, установленных пунктом 4.2.6</w:t>
      </w:r>
      <w:r w:rsidRPr="00D37A32">
        <w:t xml:space="preserve"> настоящего договора;</w:t>
      </w:r>
    </w:p>
    <w:p w:rsidR="005977C3" w:rsidRPr="00D37A32"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Pr="00D37A32">
        <w:rPr>
          <w:rFonts w:ascii="Times New Roman" w:hAnsi="Times New Roman" w:cs="Times New Roman"/>
          <w:sz w:val="28"/>
          <w:szCs w:val="28"/>
        </w:rPr>
        <w:t>.5. неоднократного (два и более раза) выявления при осуществлении торговой деятельности с использованием</w:t>
      </w:r>
      <w:r>
        <w:rPr>
          <w:rFonts w:ascii="Times New Roman" w:hAnsi="Times New Roman" w:cs="Times New Roman"/>
          <w:sz w:val="28"/>
          <w:szCs w:val="28"/>
        </w:rPr>
        <w:t xml:space="preserve"> Объекта нарушения пунктов 4.2.8</w:t>
      </w:r>
      <w:r w:rsidRPr="00D37A32">
        <w:rPr>
          <w:rFonts w:ascii="Times New Roman" w:hAnsi="Times New Roman" w:cs="Times New Roman"/>
          <w:sz w:val="28"/>
          <w:szCs w:val="28"/>
        </w:rPr>
        <w:t>,</w:t>
      </w:r>
      <w:r>
        <w:rPr>
          <w:rFonts w:ascii="Times New Roman" w:hAnsi="Times New Roman" w:cs="Times New Roman"/>
          <w:sz w:val="28"/>
          <w:szCs w:val="28"/>
        </w:rPr>
        <w:t xml:space="preserve"> 4.2.12 </w:t>
      </w:r>
      <w:r w:rsidRPr="00D37A32">
        <w:rPr>
          <w:rFonts w:ascii="Times New Roman" w:hAnsi="Times New Roman" w:cs="Times New Roman"/>
          <w:sz w:val="28"/>
          <w:szCs w:val="28"/>
        </w:rPr>
        <w:t>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5977C3" w:rsidRPr="00D37A32"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Pr="00D37A32">
        <w:rPr>
          <w:rFonts w:ascii="Times New Roman" w:hAnsi="Times New Roman" w:cs="Times New Roman"/>
          <w:sz w:val="28"/>
          <w:szCs w:val="28"/>
        </w:rPr>
        <w:t>.6. перехода земельного участка, на котором размещен Объект, в собственность третьих лиц;</w:t>
      </w:r>
    </w:p>
    <w:p w:rsidR="005977C3" w:rsidRPr="00D37A32"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6.2</w:t>
      </w:r>
      <w:r w:rsidRPr="00D37A32">
        <w:rPr>
          <w:rFonts w:ascii="Times New Roman" w:hAnsi="Times New Roman" w:cs="Times New Roman"/>
          <w:sz w:val="28"/>
          <w:szCs w:val="28"/>
        </w:rPr>
        <w:t>.7. изъятия земельного участка для государственных и муниципальных ну</w:t>
      </w:r>
      <w:proofErr w:type="gramStart"/>
      <w:r w:rsidRPr="00D37A32">
        <w:rPr>
          <w:rFonts w:ascii="Times New Roman" w:hAnsi="Times New Roman" w:cs="Times New Roman"/>
          <w:sz w:val="28"/>
          <w:szCs w:val="28"/>
        </w:rPr>
        <w:t>жд в сл</w:t>
      </w:r>
      <w:proofErr w:type="gramEnd"/>
      <w:r w:rsidRPr="00D37A32">
        <w:rPr>
          <w:rFonts w:ascii="Times New Roman" w:hAnsi="Times New Roman" w:cs="Times New Roman"/>
          <w:sz w:val="28"/>
          <w:szCs w:val="28"/>
        </w:rPr>
        <w:t>учае необходимости в использовании земельного участка, на котором расположен Объект;</w:t>
      </w:r>
    </w:p>
    <w:p w:rsidR="005977C3" w:rsidRPr="00D37A32" w:rsidRDefault="005977C3" w:rsidP="005977C3">
      <w:pPr>
        <w:ind w:firstLine="709"/>
      </w:pPr>
      <w:r>
        <w:t>6.2.8</w:t>
      </w:r>
      <w:r w:rsidRPr="00D37A32">
        <w:t>. ликвидации юридического лица, снятия статуса индивидуального предпринимателя, банкротство юридического лица, индивидуального предпринимателя.</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представителю) лично под подпись.</w:t>
      </w:r>
    </w:p>
    <w:p w:rsidR="005977C3" w:rsidRPr="00D37A32" w:rsidRDefault="005977C3" w:rsidP="005977C3">
      <w:pPr>
        <w:ind w:firstLine="709"/>
      </w:pPr>
      <w:r w:rsidRPr="00D37A32">
        <w:t>6</w:t>
      </w:r>
      <w:r>
        <w:t>.3</w:t>
      </w:r>
      <w:r w:rsidRPr="00D37A32">
        <w:t>. Владелец вправе расторгнуть настоящий договор в одностороннем порядке, предупредив об этом письменно Департамент, не</w:t>
      </w:r>
      <w:r>
        <w:t xml:space="preserve"> </w:t>
      </w:r>
      <w:proofErr w:type="gramStart"/>
      <w:r>
        <w:t>позднее</w:t>
      </w:r>
      <w:proofErr w:type="gramEnd"/>
      <w:r>
        <w:t xml:space="preserve"> чем за 3</w:t>
      </w:r>
      <w:r w:rsidRPr="00D37A32">
        <w:t xml:space="preserve">0 календарных дней до даты предполагаемого расторжения. В указанном </w:t>
      </w:r>
      <w:r w:rsidRPr="00D37A32">
        <w:lastRenderedPageBreak/>
        <w:t>случае настоя</w:t>
      </w:r>
      <w:r>
        <w:t>щий договор расторгается через 3</w:t>
      </w:r>
      <w:r w:rsidRPr="00D37A32">
        <w:t xml:space="preserve">0 календарных дней </w:t>
      </w:r>
      <w:proofErr w:type="gramStart"/>
      <w:r w:rsidRPr="00D37A32">
        <w:t>со дня поступления</w:t>
      </w:r>
      <w:r>
        <w:t xml:space="preserve"> в Департамент</w:t>
      </w:r>
      <w:r w:rsidRPr="00D37A32">
        <w:t xml:space="preserve"> письменного уведомл</w:t>
      </w:r>
      <w:r>
        <w:t>ения о расторжении при условии исполнения обязательств по настоящему договору</w:t>
      </w:r>
      <w:proofErr w:type="gramEnd"/>
      <w:r w:rsidRPr="00D37A32">
        <w:t>.</w:t>
      </w:r>
    </w:p>
    <w:p w:rsidR="005977C3" w:rsidRPr="00D37A32"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6.4</w:t>
      </w:r>
      <w:r w:rsidRPr="00D37A32">
        <w:rPr>
          <w:rFonts w:ascii="Times New Roman" w:hAnsi="Times New Roman" w:cs="Times New Roman"/>
          <w:sz w:val="28"/>
          <w:szCs w:val="28"/>
        </w:rPr>
        <w:t>. Изменения и дополнения к настоящему договору должны быть оформлены в той же форме, что и настоящий договор.</w:t>
      </w:r>
    </w:p>
    <w:p w:rsidR="005977C3" w:rsidRPr="00D37A32"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6.5</w:t>
      </w:r>
      <w:r w:rsidRPr="00D37A32">
        <w:rPr>
          <w:rFonts w:ascii="Times New Roman" w:hAnsi="Times New Roman" w:cs="Times New Roman"/>
          <w:sz w:val="28"/>
          <w:szCs w:val="28"/>
        </w:rPr>
        <w:t>.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5977C3" w:rsidRPr="00D37A32" w:rsidRDefault="005977C3" w:rsidP="005977C3">
      <w:pPr>
        <w:pStyle w:val="ConsPlusNormal"/>
        <w:ind w:firstLine="709"/>
        <w:contextualSpacing/>
        <w:jc w:val="both"/>
        <w:rPr>
          <w:rFonts w:ascii="Times New Roman" w:hAnsi="Times New Roman" w:cs="Times New Roman"/>
          <w:sz w:val="28"/>
          <w:szCs w:val="28"/>
        </w:rPr>
      </w:pPr>
    </w:p>
    <w:p w:rsidR="005977C3" w:rsidRPr="00180167" w:rsidRDefault="005977C3" w:rsidP="005977C3">
      <w:pPr>
        <w:pStyle w:val="ConsPlusNormal"/>
        <w:contextualSpacing/>
        <w:jc w:val="center"/>
        <w:outlineLvl w:val="0"/>
        <w:rPr>
          <w:rFonts w:ascii="Times New Roman" w:hAnsi="Times New Roman" w:cs="Times New Roman"/>
          <w:b/>
          <w:sz w:val="28"/>
          <w:szCs w:val="28"/>
        </w:rPr>
      </w:pPr>
      <w:r w:rsidRPr="00180167">
        <w:rPr>
          <w:rFonts w:ascii="Times New Roman" w:hAnsi="Times New Roman" w:cs="Times New Roman"/>
          <w:b/>
          <w:sz w:val="28"/>
          <w:szCs w:val="28"/>
        </w:rPr>
        <w:t>VII. Заключительные положения</w:t>
      </w:r>
    </w:p>
    <w:p w:rsidR="005977C3" w:rsidRPr="00D37A32" w:rsidRDefault="005977C3" w:rsidP="005977C3">
      <w:pPr>
        <w:pStyle w:val="ConsPlusNormal"/>
        <w:contextualSpacing/>
        <w:jc w:val="both"/>
        <w:rPr>
          <w:rFonts w:ascii="Times New Roman" w:hAnsi="Times New Roman" w:cs="Times New Roman"/>
          <w:sz w:val="28"/>
          <w:szCs w:val="28"/>
        </w:rPr>
      </w:pP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 xml:space="preserve">7.1. Любые споры, возникающие из настоящего договора или в связи с ним, разрешаются Сторонами путем ведения переговоров, а при </w:t>
      </w:r>
      <w:proofErr w:type="spellStart"/>
      <w:r w:rsidRPr="00D37A32">
        <w:rPr>
          <w:rFonts w:ascii="Times New Roman" w:hAnsi="Times New Roman" w:cs="Times New Roman"/>
          <w:sz w:val="28"/>
          <w:szCs w:val="28"/>
        </w:rPr>
        <w:t>недостижении</w:t>
      </w:r>
      <w:proofErr w:type="spellEnd"/>
      <w:r w:rsidRPr="00D37A32">
        <w:rPr>
          <w:rFonts w:ascii="Times New Roman" w:hAnsi="Times New Roman" w:cs="Times New Roman"/>
          <w:sz w:val="28"/>
          <w:szCs w:val="28"/>
        </w:rPr>
        <w:t xml:space="preserve"> согласия в судебном порядке в Арбитражном суде Пермского края либо в судах общей юрисдикции города Перми.</w:t>
      </w:r>
    </w:p>
    <w:p w:rsidR="005977C3"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5977C3" w:rsidRDefault="005977C3" w:rsidP="005977C3">
      <w:pPr>
        <w:pStyle w:val="ConsPlusNormal"/>
        <w:ind w:firstLine="709"/>
        <w:contextualSpacing/>
        <w:jc w:val="both"/>
        <w:rPr>
          <w:rFonts w:ascii="Times New Roman" w:hAnsi="Times New Roman" w:cs="Times New Roman"/>
          <w:sz w:val="28"/>
          <w:szCs w:val="28"/>
        </w:rPr>
      </w:pPr>
      <w:proofErr w:type="gramStart"/>
      <w:r w:rsidRPr="00430AF5">
        <w:rPr>
          <w:rFonts w:ascii="Times New Roman" w:hAnsi="Times New Roman" w:cs="Times New Roman"/>
          <w:sz w:val="28"/>
          <w:szCs w:val="28"/>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Pr>
          <w:rFonts w:ascii="Times New Roman" w:hAnsi="Times New Roman" w:cs="Times New Roman"/>
          <w:sz w:val="28"/>
          <w:szCs w:val="28"/>
        </w:rPr>
        <w:br/>
      </w:r>
      <w:r w:rsidRPr="00430AF5">
        <w:rPr>
          <w:rFonts w:ascii="Times New Roman" w:hAnsi="Times New Roman" w:cs="Times New Roman"/>
          <w:sz w:val="28"/>
          <w:szCs w:val="28"/>
        </w:rP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w:t>
      </w:r>
      <w:r>
        <w:rPr>
          <w:rFonts w:ascii="Times New Roman" w:hAnsi="Times New Roman" w:cs="Times New Roman"/>
          <w:sz w:val="28"/>
          <w:szCs w:val="28"/>
        </w:rPr>
        <w:t>тв мобильной (сотовой) Владельца</w:t>
      </w:r>
      <w:r w:rsidRPr="00430AF5">
        <w:rPr>
          <w:rFonts w:ascii="Times New Roman" w:hAnsi="Times New Roman" w:cs="Times New Roman"/>
          <w:sz w:val="28"/>
          <w:szCs w:val="28"/>
        </w:rPr>
        <w:t>, указанный (указанные) в договоре.</w:t>
      </w:r>
      <w:proofErr w:type="gramEnd"/>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430AF5">
        <w:rPr>
          <w:rFonts w:ascii="Times New Roman" w:hAnsi="Times New Roman" w:cs="Times New Roman"/>
          <w:sz w:val="28"/>
          <w:szCs w:val="28"/>
        </w:rPr>
        <w:t xml:space="preserve">При изменении телефонного номера (телефонных номеров) средств </w:t>
      </w:r>
      <w:r>
        <w:rPr>
          <w:rFonts w:ascii="Times New Roman" w:hAnsi="Times New Roman" w:cs="Times New Roman"/>
          <w:sz w:val="28"/>
          <w:szCs w:val="28"/>
        </w:rPr>
        <w:br/>
      </w:r>
      <w:r w:rsidRPr="00430AF5">
        <w:rPr>
          <w:rFonts w:ascii="Times New Roman" w:hAnsi="Times New Roman" w:cs="Times New Roman"/>
          <w:sz w:val="28"/>
          <w:szCs w:val="28"/>
        </w:rPr>
        <w:t xml:space="preserve">мобильной (сотовой) связи Владелец обязан в течение пяти дней письменно </w:t>
      </w:r>
      <w:r>
        <w:rPr>
          <w:rFonts w:ascii="Times New Roman" w:hAnsi="Times New Roman" w:cs="Times New Roman"/>
          <w:sz w:val="28"/>
          <w:szCs w:val="28"/>
        </w:rPr>
        <w:br/>
      </w:r>
      <w:r w:rsidRPr="00430AF5">
        <w:rPr>
          <w:rFonts w:ascii="Times New Roman" w:hAnsi="Times New Roman" w:cs="Times New Roman"/>
          <w:sz w:val="28"/>
          <w:szCs w:val="28"/>
        </w:rPr>
        <w:t xml:space="preserve">уведомить об этом Департамент, сообщив новый телефонный номер (новые </w:t>
      </w:r>
      <w:r>
        <w:rPr>
          <w:rFonts w:ascii="Times New Roman" w:hAnsi="Times New Roman" w:cs="Times New Roman"/>
          <w:sz w:val="28"/>
          <w:szCs w:val="28"/>
        </w:rPr>
        <w:br/>
      </w:r>
      <w:r w:rsidRPr="00430AF5">
        <w:rPr>
          <w:rFonts w:ascii="Times New Roman" w:hAnsi="Times New Roman" w:cs="Times New Roman"/>
          <w:sz w:val="28"/>
          <w:szCs w:val="28"/>
        </w:rPr>
        <w:t>телефонные номера) средств мобильной (сотовой) связи.</w:t>
      </w:r>
    </w:p>
    <w:p w:rsidR="005977C3" w:rsidRDefault="005977C3" w:rsidP="005977C3">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7.3. В остальных случаях, не предусмотренных</w:t>
      </w:r>
      <w:r w:rsidRPr="00D37A32">
        <w:rPr>
          <w:rFonts w:ascii="Times New Roman" w:hAnsi="Times New Roman" w:cs="Times New Roman"/>
          <w:sz w:val="28"/>
          <w:szCs w:val="28"/>
        </w:rPr>
        <w:t xml:space="preserve"> настоящим договором, Стороны руководствуются действующим законодательством Российской Федерации</w:t>
      </w:r>
      <w:r>
        <w:rPr>
          <w:rFonts w:ascii="Times New Roman" w:hAnsi="Times New Roman" w:cs="Times New Roman"/>
          <w:sz w:val="28"/>
          <w:szCs w:val="28"/>
        </w:rPr>
        <w:t>,</w:t>
      </w:r>
      <w:r w:rsidRPr="00D37A32">
        <w:rPr>
          <w:rFonts w:ascii="Times New Roman" w:hAnsi="Times New Roman" w:cs="Times New Roman"/>
          <w:sz w:val="28"/>
          <w:szCs w:val="28"/>
        </w:rPr>
        <w:t xml:space="preserve"> Пермского края, правовыми актами города Перми.</w:t>
      </w:r>
    </w:p>
    <w:p w:rsidR="005977C3" w:rsidRPr="00D37A32" w:rsidRDefault="005977C3" w:rsidP="005977C3">
      <w:pPr>
        <w:pStyle w:val="ConsPlusNormal"/>
        <w:ind w:firstLine="709"/>
        <w:contextualSpacing/>
        <w:jc w:val="both"/>
        <w:rPr>
          <w:rFonts w:ascii="Times New Roman" w:hAnsi="Times New Roman" w:cs="Times New Roman"/>
          <w:sz w:val="28"/>
          <w:szCs w:val="28"/>
        </w:rPr>
      </w:pPr>
      <w:r w:rsidRPr="00D37A32">
        <w:rPr>
          <w:rFonts w:ascii="Times New Roman" w:hAnsi="Times New Roman" w:cs="Times New Roman"/>
          <w:sz w:val="28"/>
          <w:szCs w:val="28"/>
        </w:rPr>
        <w:t>7.4. Настоящий догово</w:t>
      </w:r>
      <w:r>
        <w:rPr>
          <w:rFonts w:ascii="Times New Roman" w:hAnsi="Times New Roman" w:cs="Times New Roman"/>
          <w:sz w:val="28"/>
          <w:szCs w:val="28"/>
        </w:rPr>
        <w:t>р составлен в двух экземплярах –</w:t>
      </w:r>
      <w:r w:rsidRPr="00D37A32">
        <w:rPr>
          <w:rFonts w:ascii="Times New Roman" w:hAnsi="Times New Roman" w:cs="Times New Roman"/>
          <w:sz w:val="28"/>
          <w:szCs w:val="28"/>
        </w:rPr>
        <w:t xml:space="preserve"> по одному для каждой из Сторон.</w:t>
      </w:r>
    </w:p>
    <w:p w:rsidR="005977C3" w:rsidRPr="00D37A32" w:rsidRDefault="005977C3" w:rsidP="005977C3">
      <w:pPr>
        <w:pStyle w:val="ConsPlusNormal"/>
        <w:contextualSpacing/>
        <w:jc w:val="both"/>
        <w:rPr>
          <w:rFonts w:ascii="Times New Roman" w:hAnsi="Times New Roman" w:cs="Times New Roman"/>
          <w:sz w:val="28"/>
          <w:szCs w:val="28"/>
        </w:rPr>
      </w:pPr>
    </w:p>
    <w:p w:rsidR="005977C3" w:rsidRPr="000932CB" w:rsidRDefault="005977C3" w:rsidP="005977C3">
      <w:pPr>
        <w:pStyle w:val="ConsPlusNormal"/>
        <w:contextualSpacing/>
        <w:jc w:val="center"/>
        <w:outlineLvl w:val="0"/>
        <w:rPr>
          <w:rFonts w:ascii="Times New Roman" w:hAnsi="Times New Roman" w:cs="Times New Roman"/>
          <w:b/>
          <w:sz w:val="28"/>
          <w:szCs w:val="28"/>
        </w:rPr>
      </w:pPr>
      <w:bookmarkStart w:id="15" w:name="Par138"/>
      <w:bookmarkEnd w:id="15"/>
      <w:r w:rsidRPr="000932CB">
        <w:rPr>
          <w:rFonts w:ascii="Times New Roman" w:hAnsi="Times New Roman" w:cs="Times New Roman"/>
          <w:b/>
          <w:sz w:val="28"/>
          <w:szCs w:val="28"/>
        </w:rPr>
        <w:t>VIII. Адреса, реквизиты и подписи Сторон</w:t>
      </w:r>
    </w:p>
    <w:p w:rsidR="005977C3" w:rsidRPr="00D37A32" w:rsidRDefault="005977C3" w:rsidP="005977C3">
      <w:pPr>
        <w:pStyle w:val="ConsPlusNormal"/>
        <w:contextualSpacing/>
        <w:jc w:val="both"/>
        <w:rPr>
          <w:rFonts w:ascii="Times New Roman" w:hAnsi="Times New Roman" w:cs="Times New Roman"/>
          <w:sz w:val="28"/>
          <w:szCs w:val="28"/>
        </w:rPr>
      </w:pPr>
    </w:p>
    <w:p w:rsidR="005977C3"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                     </w:t>
      </w:r>
      <w:r w:rsidRPr="00D37A32">
        <w:rPr>
          <w:rFonts w:ascii="Times New Roman" w:hAnsi="Times New Roman" w:cs="Times New Roman"/>
          <w:sz w:val="28"/>
          <w:szCs w:val="28"/>
        </w:rPr>
        <w:t>Вла</w:t>
      </w:r>
      <w:r>
        <w:rPr>
          <w:rFonts w:ascii="Times New Roman" w:hAnsi="Times New Roman" w:cs="Times New Roman"/>
          <w:sz w:val="28"/>
          <w:szCs w:val="28"/>
        </w:rPr>
        <w:t>делец</w:t>
      </w:r>
    </w:p>
    <w:p w:rsidR="00BA0BE9" w:rsidRDefault="005977C3" w:rsidP="00BA0BE9">
      <w:pPr>
        <w:pStyle w:val="ConsPlusNonformat"/>
        <w:contextualSpacing/>
        <w:jc w:val="both"/>
      </w:pPr>
      <w:r>
        <w:t xml:space="preserve">                                                                                          </w:t>
      </w:r>
    </w:p>
    <w:p w:rsidR="00BA0BE9" w:rsidRDefault="00BA0BE9" w:rsidP="00BA0BE9">
      <w:pPr>
        <w:pStyle w:val="ConsPlusNonformat"/>
        <w:contextualSpacing/>
        <w:jc w:val="both"/>
      </w:pPr>
    </w:p>
    <w:p w:rsidR="00BA0BE9" w:rsidRDefault="00BA0BE9" w:rsidP="00BA0BE9">
      <w:pPr>
        <w:pStyle w:val="ConsPlusNonformat"/>
        <w:contextualSpacing/>
        <w:jc w:val="both"/>
      </w:pPr>
    </w:p>
    <w:p w:rsidR="00BA0BE9" w:rsidRDefault="00BA0BE9" w:rsidP="00BA0BE9">
      <w:pPr>
        <w:pStyle w:val="ConsPlusNonformat"/>
        <w:contextualSpacing/>
        <w:jc w:val="both"/>
      </w:pPr>
    </w:p>
    <w:p w:rsidR="00BA0BE9" w:rsidRDefault="00BA0BE9" w:rsidP="00BA0BE9">
      <w:pPr>
        <w:pStyle w:val="ConsPlusNonformat"/>
        <w:contextualSpacing/>
        <w:jc w:val="both"/>
      </w:pPr>
    </w:p>
    <w:p w:rsidR="00BA0BE9" w:rsidRDefault="00BA0BE9" w:rsidP="00BA0BE9">
      <w:pPr>
        <w:pStyle w:val="ConsPlusNonformat"/>
        <w:contextualSpacing/>
        <w:jc w:val="both"/>
      </w:pPr>
    </w:p>
    <w:p w:rsidR="00BA0BE9" w:rsidRDefault="00BA0BE9" w:rsidP="00BA0BE9">
      <w:pPr>
        <w:pStyle w:val="ConsPlusNonformat"/>
        <w:contextualSpacing/>
        <w:jc w:val="both"/>
      </w:pPr>
    </w:p>
    <w:p w:rsidR="005977C3" w:rsidRPr="00BA0BE9" w:rsidRDefault="00BA0BE9" w:rsidP="00BA0BE9">
      <w:pPr>
        <w:pStyle w:val="ConsPlusNonformat"/>
        <w:contextualSpacing/>
        <w:jc w:val="both"/>
        <w:rPr>
          <w:rFonts w:ascii="Times New Roman" w:hAnsi="Times New Roman" w:cs="Times New Roman"/>
          <w:sz w:val="28"/>
          <w:szCs w:val="28"/>
        </w:rPr>
      </w:pPr>
      <w:r>
        <w:lastRenderedPageBreak/>
        <w:t xml:space="preserve">                                               </w:t>
      </w:r>
      <w:r w:rsidR="005977C3" w:rsidRPr="00BA0BE9">
        <w:rPr>
          <w:rFonts w:ascii="Times New Roman" w:hAnsi="Times New Roman" w:cs="Times New Roman"/>
          <w:sz w:val="28"/>
          <w:szCs w:val="28"/>
        </w:rPr>
        <w:t>Приложение</w:t>
      </w:r>
    </w:p>
    <w:p w:rsidR="005977C3" w:rsidRDefault="005977C3" w:rsidP="005977C3">
      <w:pPr>
        <w:spacing w:line="240" w:lineRule="exact"/>
        <w:ind w:firstLine="5670"/>
      </w:pPr>
      <w:r>
        <w:t xml:space="preserve">к договору на размещение </w:t>
      </w:r>
    </w:p>
    <w:p w:rsidR="005977C3" w:rsidRDefault="005977C3" w:rsidP="005977C3">
      <w:pPr>
        <w:spacing w:line="240" w:lineRule="exact"/>
        <w:ind w:firstLine="5670"/>
      </w:pPr>
      <w:r>
        <w:t xml:space="preserve">нестационарного торгового </w:t>
      </w:r>
    </w:p>
    <w:p w:rsidR="005977C3" w:rsidRDefault="005977C3" w:rsidP="005977C3">
      <w:pPr>
        <w:spacing w:line="240" w:lineRule="exact"/>
        <w:ind w:firstLine="5670"/>
      </w:pPr>
      <w:r>
        <w:t>объекта</w:t>
      </w:r>
    </w:p>
    <w:p w:rsidR="005977C3" w:rsidRDefault="005977C3" w:rsidP="005977C3">
      <w:pPr>
        <w:spacing w:line="240" w:lineRule="exact"/>
        <w:ind w:firstLine="5670"/>
      </w:pPr>
    </w:p>
    <w:p w:rsidR="005977C3" w:rsidRDefault="005977C3" w:rsidP="005977C3">
      <w:pPr>
        <w:spacing w:line="240" w:lineRule="exact"/>
        <w:ind w:firstLine="5670"/>
      </w:pPr>
    </w:p>
    <w:p w:rsidR="005977C3" w:rsidRDefault="005977C3" w:rsidP="005977C3">
      <w:pPr>
        <w:spacing w:line="240" w:lineRule="exact"/>
        <w:ind w:firstLine="5670"/>
      </w:pPr>
    </w:p>
    <w:p w:rsidR="005977C3" w:rsidRDefault="005977C3" w:rsidP="005977C3">
      <w:pPr>
        <w:spacing w:line="240" w:lineRule="exact"/>
        <w:ind w:firstLine="5670"/>
      </w:pPr>
    </w:p>
    <w:p w:rsidR="005977C3" w:rsidRPr="00430AF5" w:rsidRDefault="005977C3" w:rsidP="005977C3">
      <w:pPr>
        <w:spacing w:line="240" w:lineRule="exact"/>
        <w:ind w:firstLine="0"/>
        <w:jc w:val="center"/>
        <w:rPr>
          <w:b/>
          <w:szCs w:val="28"/>
        </w:rPr>
      </w:pPr>
      <w:r w:rsidRPr="00430AF5">
        <w:rPr>
          <w:b/>
          <w:szCs w:val="28"/>
        </w:rPr>
        <w:t>АКТ</w:t>
      </w:r>
    </w:p>
    <w:p w:rsidR="005977C3" w:rsidRPr="00430AF5" w:rsidRDefault="005977C3" w:rsidP="005977C3">
      <w:pPr>
        <w:spacing w:line="240" w:lineRule="exact"/>
        <w:ind w:firstLine="0"/>
        <w:jc w:val="center"/>
        <w:rPr>
          <w:b/>
        </w:rPr>
      </w:pPr>
      <w:r>
        <w:rPr>
          <w:b/>
          <w:szCs w:val="28"/>
        </w:rPr>
        <w:t>приемки нестационарного торгового объекта</w:t>
      </w:r>
    </w:p>
    <w:p w:rsidR="005977C3" w:rsidRDefault="005977C3" w:rsidP="005977C3">
      <w:pPr>
        <w:ind w:firstLine="0"/>
        <w:rPr>
          <w:szCs w:val="28"/>
        </w:rPr>
      </w:pPr>
    </w:p>
    <w:p w:rsidR="005977C3" w:rsidRPr="00C31D19" w:rsidRDefault="005977C3" w:rsidP="005977C3">
      <w:pPr>
        <w:ind w:firstLine="0"/>
        <w:rPr>
          <w:szCs w:val="28"/>
        </w:rPr>
      </w:pPr>
    </w:p>
    <w:p w:rsidR="005977C3" w:rsidRPr="000932CB" w:rsidRDefault="005977C3" w:rsidP="005977C3">
      <w:pPr>
        <w:widowControl w:val="0"/>
        <w:autoSpaceDE w:val="0"/>
        <w:autoSpaceDN w:val="0"/>
        <w:adjustRightInd w:val="0"/>
        <w:ind w:firstLine="0"/>
        <w:rPr>
          <w:szCs w:val="28"/>
        </w:rPr>
      </w:pPr>
      <w:r w:rsidRPr="00C31D19">
        <w:rPr>
          <w:szCs w:val="28"/>
        </w:rPr>
        <w:t xml:space="preserve">г. Пермь      </w:t>
      </w:r>
      <w:r>
        <w:rPr>
          <w:szCs w:val="28"/>
        </w:rPr>
        <w:t xml:space="preserve">        </w:t>
      </w:r>
      <w:r>
        <w:rPr>
          <w:szCs w:val="28"/>
        </w:rPr>
        <w:tab/>
      </w:r>
      <w:r>
        <w:rPr>
          <w:szCs w:val="28"/>
        </w:rPr>
        <w:tab/>
      </w:r>
      <w:r>
        <w:rPr>
          <w:szCs w:val="28"/>
        </w:rPr>
        <w:tab/>
      </w:r>
      <w:r>
        <w:rPr>
          <w:szCs w:val="28"/>
        </w:rPr>
        <w:tab/>
        <w:t xml:space="preserve">           </w:t>
      </w:r>
      <w:r w:rsidRPr="00C31D19">
        <w:rPr>
          <w:szCs w:val="28"/>
        </w:rPr>
        <w:t xml:space="preserve">        </w:t>
      </w:r>
      <w:r>
        <w:rPr>
          <w:szCs w:val="28"/>
        </w:rPr>
        <w:t>_______</w:t>
      </w:r>
      <w:r w:rsidRPr="000932CB">
        <w:rPr>
          <w:szCs w:val="28"/>
        </w:rPr>
        <w:t>_____________ 20__ г.</w:t>
      </w:r>
    </w:p>
    <w:p w:rsidR="005977C3" w:rsidRPr="00A452E6" w:rsidRDefault="005977C3" w:rsidP="005977C3">
      <w:pPr>
        <w:ind w:firstLine="709"/>
        <w:rPr>
          <w:sz w:val="24"/>
        </w:rPr>
      </w:pPr>
      <w:r w:rsidRPr="00A452E6">
        <w:rPr>
          <w:sz w:val="24"/>
        </w:rPr>
        <w:t xml:space="preserve">     </w:t>
      </w:r>
    </w:p>
    <w:p w:rsidR="005977C3" w:rsidRPr="00D37A32" w:rsidRDefault="005977C3" w:rsidP="005977C3">
      <w:pPr>
        <w:pStyle w:val="ConsPlusNonformat"/>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Департамент экономики и промышленной политики администрации </w:t>
      </w:r>
      <w:r w:rsidRPr="00D37A32">
        <w:rPr>
          <w:rFonts w:ascii="Times New Roman" w:hAnsi="Times New Roman" w:cs="Times New Roman"/>
          <w:sz w:val="28"/>
          <w:szCs w:val="28"/>
        </w:rPr>
        <w:t>города</w:t>
      </w:r>
      <w:r>
        <w:rPr>
          <w:rFonts w:ascii="Times New Roman" w:hAnsi="Times New Roman" w:cs="Times New Roman"/>
          <w:sz w:val="28"/>
          <w:szCs w:val="28"/>
        </w:rPr>
        <w:t xml:space="preserve"> </w:t>
      </w:r>
      <w:r w:rsidRPr="00D37A32">
        <w:rPr>
          <w:rFonts w:ascii="Times New Roman" w:hAnsi="Times New Roman" w:cs="Times New Roman"/>
          <w:sz w:val="28"/>
          <w:szCs w:val="28"/>
        </w:rPr>
        <w:t>Перми, именуемый в дальнейшем Департамент, в лице</w:t>
      </w:r>
      <w:r>
        <w:rPr>
          <w:rFonts w:ascii="Times New Roman" w:hAnsi="Times New Roman" w:cs="Times New Roman"/>
          <w:sz w:val="28"/>
          <w:szCs w:val="28"/>
        </w:rPr>
        <w:t>_______________________</w:t>
      </w:r>
      <w:r w:rsidRPr="00D37A32">
        <w:rPr>
          <w:rFonts w:ascii="Times New Roman" w:hAnsi="Times New Roman" w:cs="Times New Roman"/>
          <w:sz w:val="28"/>
          <w:szCs w:val="28"/>
        </w:rPr>
        <w:t>____________________________________________________________________________________________________</w:t>
      </w:r>
      <w:r>
        <w:rPr>
          <w:rFonts w:ascii="Times New Roman" w:hAnsi="Times New Roman" w:cs="Times New Roman"/>
          <w:sz w:val="28"/>
          <w:szCs w:val="28"/>
        </w:rPr>
        <w:t>____________________________________________________________________</w:t>
      </w:r>
      <w:r w:rsidRPr="00D37A32">
        <w:rPr>
          <w:rFonts w:ascii="Times New Roman" w:hAnsi="Times New Roman" w:cs="Times New Roman"/>
          <w:sz w:val="28"/>
          <w:szCs w:val="28"/>
        </w:rPr>
        <w:t>,</w:t>
      </w:r>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37A32">
        <w:rPr>
          <w:rFonts w:ascii="Times New Roman" w:hAnsi="Times New Roman" w:cs="Times New Roman"/>
          <w:sz w:val="28"/>
          <w:szCs w:val="28"/>
        </w:rPr>
        <w:t>(должность, Ф.И.О.)</w:t>
      </w:r>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действующего на основании Положения, с одной стороны</w:t>
      </w:r>
      <w:r>
        <w:rPr>
          <w:rFonts w:ascii="Times New Roman" w:hAnsi="Times New Roman" w:cs="Times New Roman"/>
          <w:sz w:val="28"/>
          <w:szCs w:val="28"/>
        </w:rPr>
        <w:t>,</w:t>
      </w:r>
      <w:r w:rsidRPr="00D37A32">
        <w:rPr>
          <w:rFonts w:ascii="Times New Roman" w:hAnsi="Times New Roman" w:cs="Times New Roman"/>
          <w:sz w:val="28"/>
          <w:szCs w:val="28"/>
        </w:rPr>
        <w:t xml:space="preserve"> и</w:t>
      </w:r>
      <w:r>
        <w:rPr>
          <w:rFonts w:ascii="Times New Roman" w:hAnsi="Times New Roman" w:cs="Times New Roman"/>
          <w:sz w:val="28"/>
          <w:szCs w:val="28"/>
        </w:rPr>
        <w:t xml:space="preserve"> __________________</w:t>
      </w:r>
      <w:r w:rsidRPr="00D37A32">
        <w:rPr>
          <w:rFonts w:ascii="Times New Roman" w:hAnsi="Times New Roman" w:cs="Times New Roman"/>
          <w:sz w:val="28"/>
          <w:szCs w:val="28"/>
        </w:rPr>
        <w:t>_______________________________________________________________________________________________</w:t>
      </w:r>
      <w:r>
        <w:rPr>
          <w:rFonts w:ascii="Times New Roman" w:hAnsi="Times New Roman" w:cs="Times New Roman"/>
          <w:sz w:val="28"/>
          <w:szCs w:val="28"/>
        </w:rPr>
        <w:t>__________________________________________________________________________________</w:t>
      </w:r>
      <w:r w:rsidRPr="00D37A32">
        <w:rPr>
          <w:rFonts w:ascii="Times New Roman" w:hAnsi="Times New Roman" w:cs="Times New Roman"/>
          <w:sz w:val="28"/>
          <w:szCs w:val="28"/>
        </w:rPr>
        <w:t>,</w:t>
      </w:r>
    </w:p>
    <w:p w:rsidR="005977C3" w:rsidRDefault="005977C3" w:rsidP="005977C3">
      <w:pPr>
        <w:pStyle w:val="ConsPlusNonformat"/>
        <w:contextualSpacing/>
        <w:jc w:val="center"/>
        <w:rPr>
          <w:rFonts w:ascii="Times New Roman" w:hAnsi="Times New Roman" w:cs="Times New Roman"/>
          <w:sz w:val="28"/>
          <w:szCs w:val="28"/>
        </w:rPr>
      </w:pPr>
      <w:proofErr w:type="gramStart"/>
      <w:r w:rsidRPr="00D37A32">
        <w:rPr>
          <w:rFonts w:ascii="Times New Roman" w:hAnsi="Times New Roman" w:cs="Times New Roman"/>
          <w:sz w:val="28"/>
          <w:szCs w:val="28"/>
        </w:rPr>
        <w:t xml:space="preserve">(наименование юридического лица или Ф.И.О. </w:t>
      </w:r>
      <w:proofErr w:type="gramEnd"/>
    </w:p>
    <w:p w:rsidR="005977C3" w:rsidRDefault="005977C3" w:rsidP="005977C3">
      <w:pPr>
        <w:pStyle w:val="ConsPlusNonformat"/>
        <w:contextualSpacing/>
        <w:jc w:val="center"/>
        <w:rPr>
          <w:rFonts w:ascii="Times New Roman" w:hAnsi="Times New Roman" w:cs="Times New Roman"/>
          <w:sz w:val="28"/>
          <w:szCs w:val="28"/>
        </w:rPr>
      </w:pPr>
      <w:r w:rsidRPr="00D37A32">
        <w:rPr>
          <w:rFonts w:ascii="Times New Roman" w:hAnsi="Times New Roman" w:cs="Times New Roman"/>
          <w:sz w:val="28"/>
          <w:szCs w:val="28"/>
        </w:rPr>
        <w:t>индивидуального предпринимателя)</w:t>
      </w:r>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именуемо</w:t>
      </w:r>
      <w:proofErr w:type="gramStart"/>
      <w:r w:rsidRPr="00D37A32">
        <w:rPr>
          <w:rFonts w:ascii="Times New Roman" w:hAnsi="Times New Roman" w:cs="Times New Roman"/>
          <w:sz w:val="28"/>
          <w:szCs w:val="28"/>
        </w:rPr>
        <w:t>е(</w:t>
      </w:r>
      <w:proofErr w:type="spellStart"/>
      <w:proofErr w:type="gramEnd"/>
      <w:r w:rsidRPr="00D37A32">
        <w:rPr>
          <w:rFonts w:ascii="Times New Roman" w:hAnsi="Times New Roman" w:cs="Times New Roman"/>
          <w:sz w:val="28"/>
          <w:szCs w:val="28"/>
        </w:rPr>
        <w:t>ый</w:t>
      </w:r>
      <w:proofErr w:type="spellEnd"/>
      <w:r w:rsidRPr="00D37A32">
        <w:rPr>
          <w:rFonts w:ascii="Times New Roman" w:hAnsi="Times New Roman" w:cs="Times New Roman"/>
          <w:sz w:val="28"/>
          <w:szCs w:val="28"/>
        </w:rPr>
        <w:t>) в дальнейшем Владелец, в лице</w:t>
      </w:r>
      <w:r>
        <w:rPr>
          <w:rFonts w:ascii="Times New Roman" w:hAnsi="Times New Roman" w:cs="Times New Roman"/>
          <w:sz w:val="28"/>
          <w:szCs w:val="28"/>
        </w:rPr>
        <w:t>______________________________</w:t>
      </w:r>
      <w:r w:rsidRPr="00D37A32">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_________________________________________________________________</w:t>
      </w:r>
      <w:r w:rsidRPr="00D37A32">
        <w:rPr>
          <w:rFonts w:ascii="Times New Roman" w:hAnsi="Times New Roman" w:cs="Times New Roman"/>
          <w:sz w:val="28"/>
          <w:szCs w:val="28"/>
        </w:rPr>
        <w:t>,</w:t>
      </w:r>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 xml:space="preserve">                                                 (должность, Ф.И.О.)</w:t>
      </w:r>
    </w:p>
    <w:p w:rsidR="00DE339E" w:rsidRDefault="005977C3" w:rsidP="005977C3">
      <w:pPr>
        <w:pStyle w:val="ConsPlusNonformat"/>
        <w:contextualSpacing/>
        <w:jc w:val="both"/>
        <w:rPr>
          <w:rFonts w:ascii="Times New Roman" w:hAnsi="Times New Roman" w:cs="Times New Roman"/>
          <w:sz w:val="28"/>
          <w:szCs w:val="28"/>
        </w:rPr>
      </w:pPr>
      <w:proofErr w:type="gramStart"/>
      <w:r w:rsidRPr="00D37A32">
        <w:rPr>
          <w:rFonts w:ascii="Times New Roman" w:hAnsi="Times New Roman" w:cs="Times New Roman"/>
          <w:sz w:val="28"/>
          <w:szCs w:val="28"/>
        </w:rPr>
        <w:t>действующего</w:t>
      </w:r>
      <w:proofErr w:type="gramEnd"/>
      <w:r w:rsidRPr="00D37A32">
        <w:rPr>
          <w:rFonts w:ascii="Times New Roman" w:hAnsi="Times New Roman" w:cs="Times New Roman"/>
          <w:sz w:val="28"/>
          <w:szCs w:val="28"/>
        </w:rPr>
        <w:t xml:space="preserve"> на основании ______________________________</w:t>
      </w:r>
      <w:r>
        <w:rPr>
          <w:rFonts w:ascii="Times New Roman" w:hAnsi="Times New Roman" w:cs="Times New Roman"/>
          <w:sz w:val="28"/>
          <w:szCs w:val="28"/>
        </w:rPr>
        <w:t>_______</w:t>
      </w:r>
      <w:r w:rsidR="00DE339E">
        <w:rPr>
          <w:rFonts w:ascii="Times New Roman" w:hAnsi="Times New Roman" w:cs="Times New Roman"/>
          <w:sz w:val="28"/>
          <w:szCs w:val="28"/>
        </w:rPr>
        <w:t>___</w:t>
      </w:r>
      <w:r w:rsidRPr="00D37A32">
        <w:rPr>
          <w:rFonts w:ascii="Times New Roman" w:hAnsi="Times New Roman" w:cs="Times New Roman"/>
          <w:sz w:val="28"/>
          <w:szCs w:val="28"/>
        </w:rPr>
        <w:t xml:space="preserve">, с </w:t>
      </w:r>
    </w:p>
    <w:p w:rsidR="00DE339E" w:rsidRDefault="00DE339E" w:rsidP="00DE339E">
      <w:pPr>
        <w:pStyle w:val="ConsPlusNonformat"/>
        <w:contextualSpacing/>
        <w:jc w:val="center"/>
        <w:rPr>
          <w:rFonts w:ascii="Times New Roman" w:hAnsi="Times New Roman" w:cs="Times New Roman"/>
          <w:sz w:val="28"/>
          <w:szCs w:val="28"/>
        </w:rPr>
      </w:pPr>
      <w:r w:rsidRPr="00D37A32">
        <w:rPr>
          <w:rFonts w:ascii="Times New Roman" w:hAnsi="Times New Roman" w:cs="Times New Roman"/>
          <w:sz w:val="28"/>
          <w:szCs w:val="28"/>
        </w:rPr>
        <w:t>(наименование документа)</w:t>
      </w:r>
    </w:p>
    <w:p w:rsidR="005977C3" w:rsidRPr="000932CB" w:rsidRDefault="00DE339E" w:rsidP="005977C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д</w:t>
      </w:r>
      <w:r w:rsidR="005977C3" w:rsidRPr="00D37A32">
        <w:rPr>
          <w:rFonts w:ascii="Times New Roman" w:hAnsi="Times New Roman" w:cs="Times New Roman"/>
          <w:sz w:val="28"/>
          <w:szCs w:val="28"/>
        </w:rPr>
        <w:t>ругой</w:t>
      </w:r>
      <w:r>
        <w:rPr>
          <w:rFonts w:ascii="Times New Roman" w:hAnsi="Times New Roman" w:cs="Times New Roman"/>
          <w:sz w:val="28"/>
          <w:szCs w:val="28"/>
        </w:rPr>
        <w:t xml:space="preserve"> </w:t>
      </w:r>
      <w:r w:rsidR="005977C3" w:rsidRPr="00D37A32">
        <w:rPr>
          <w:rFonts w:ascii="Times New Roman" w:hAnsi="Times New Roman" w:cs="Times New Roman"/>
          <w:sz w:val="28"/>
          <w:szCs w:val="28"/>
        </w:rPr>
        <w:t>стороны,</w:t>
      </w:r>
      <w:r w:rsidR="005977C3">
        <w:rPr>
          <w:rFonts w:ascii="Times New Roman" w:hAnsi="Times New Roman" w:cs="Times New Roman"/>
          <w:sz w:val="28"/>
          <w:szCs w:val="28"/>
        </w:rPr>
        <w:t xml:space="preserve"> вместе именуемые</w:t>
      </w:r>
      <w:r w:rsidR="005977C3" w:rsidRPr="0060406A">
        <w:rPr>
          <w:rFonts w:ascii="Times New Roman" w:hAnsi="Times New Roman" w:cs="Times New Roman"/>
          <w:sz w:val="28"/>
          <w:szCs w:val="28"/>
        </w:rPr>
        <w:t xml:space="preserve"> Стороны, являющиеся сторонами договора на размещение нестационарного торгового объекта от _____________ </w:t>
      </w:r>
      <w:r w:rsidR="005977C3" w:rsidRPr="000932CB">
        <w:rPr>
          <w:rFonts w:ascii="Times New Roman" w:hAnsi="Times New Roman" w:cs="Times New Roman"/>
          <w:sz w:val="28"/>
          <w:szCs w:val="28"/>
        </w:rPr>
        <w:t>№ __________, руко</w:t>
      </w:r>
      <w:r w:rsidR="005977C3">
        <w:rPr>
          <w:rFonts w:ascii="Times New Roman" w:hAnsi="Times New Roman" w:cs="Times New Roman"/>
          <w:sz w:val="28"/>
          <w:szCs w:val="28"/>
        </w:rPr>
        <w:t>водствуясь положениями данного договора, подписали настоящий а</w:t>
      </w:r>
      <w:r w:rsidR="005977C3" w:rsidRPr="000932CB">
        <w:rPr>
          <w:rFonts w:ascii="Times New Roman" w:hAnsi="Times New Roman" w:cs="Times New Roman"/>
          <w:sz w:val="28"/>
          <w:szCs w:val="28"/>
        </w:rPr>
        <w:t>кт о нижеследующем:</w:t>
      </w:r>
    </w:p>
    <w:p w:rsidR="005977C3" w:rsidRDefault="005977C3" w:rsidP="005977C3">
      <w:pPr>
        <w:ind w:firstLine="567"/>
        <w:rPr>
          <w:szCs w:val="28"/>
        </w:rPr>
      </w:pPr>
      <w:r w:rsidRPr="000932CB">
        <w:rPr>
          <w:szCs w:val="28"/>
        </w:rPr>
        <w:t xml:space="preserve">1. Владелец </w:t>
      </w:r>
      <w:proofErr w:type="gramStart"/>
      <w:r w:rsidRPr="000932CB">
        <w:rPr>
          <w:szCs w:val="28"/>
        </w:rPr>
        <w:t>разместил</w:t>
      </w:r>
      <w:proofErr w:type="gramEnd"/>
      <w:r w:rsidRPr="000932CB">
        <w:rPr>
          <w:szCs w:val="28"/>
        </w:rPr>
        <w:t xml:space="preserve"> нестационарный торговый объект</w:t>
      </w:r>
      <w:r>
        <w:rPr>
          <w:szCs w:val="28"/>
        </w:rPr>
        <w:t xml:space="preserve"> (далее – Объект)</w:t>
      </w:r>
      <w:r w:rsidRPr="000932CB">
        <w:rPr>
          <w:szCs w:val="28"/>
        </w:rPr>
        <w:t>:</w:t>
      </w:r>
    </w:p>
    <w:p w:rsidR="005977C3" w:rsidRPr="00D37A32" w:rsidRDefault="005977C3" w:rsidP="005977C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адресные ориентиры</w:t>
      </w:r>
      <w:proofErr w:type="gramStart"/>
      <w:r>
        <w:rPr>
          <w:rFonts w:ascii="Times New Roman" w:hAnsi="Times New Roman" w:cs="Times New Roman"/>
          <w:sz w:val="28"/>
          <w:szCs w:val="28"/>
        </w:rPr>
        <w:t>:</w:t>
      </w:r>
      <w:r w:rsidRPr="00D37A32">
        <w:rPr>
          <w:rFonts w:ascii="Times New Roman" w:hAnsi="Times New Roman" w:cs="Times New Roman"/>
          <w:sz w:val="28"/>
          <w:szCs w:val="28"/>
        </w:rPr>
        <w:t>___________________</w:t>
      </w:r>
      <w:r>
        <w:rPr>
          <w:rFonts w:ascii="Times New Roman" w:hAnsi="Times New Roman" w:cs="Times New Roman"/>
          <w:sz w:val="28"/>
          <w:szCs w:val="28"/>
        </w:rPr>
        <w:t>___________________________</w:t>
      </w:r>
      <w:r w:rsidRPr="00D37A32">
        <w:rPr>
          <w:rFonts w:ascii="Times New Roman" w:hAnsi="Times New Roman" w:cs="Times New Roman"/>
          <w:sz w:val="28"/>
          <w:szCs w:val="28"/>
        </w:rPr>
        <w:t>;</w:t>
      </w:r>
      <w:proofErr w:type="gramEnd"/>
    </w:p>
    <w:p w:rsidR="005977C3" w:rsidRPr="00D37A32" w:rsidRDefault="005977C3" w:rsidP="005977C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вид</w:t>
      </w:r>
      <w:proofErr w:type="gramStart"/>
      <w:r>
        <w:rPr>
          <w:rFonts w:ascii="Times New Roman" w:hAnsi="Times New Roman" w:cs="Times New Roman"/>
          <w:sz w:val="28"/>
          <w:szCs w:val="28"/>
        </w:rPr>
        <w:t>:</w:t>
      </w:r>
      <w:r w:rsidRPr="00D37A32">
        <w:rPr>
          <w:rFonts w:ascii="Times New Roman" w:hAnsi="Times New Roman" w:cs="Times New Roman"/>
          <w:sz w:val="28"/>
          <w:szCs w:val="28"/>
        </w:rPr>
        <w:t>______________________________________________</w:t>
      </w:r>
      <w:r>
        <w:rPr>
          <w:rFonts w:ascii="Times New Roman" w:hAnsi="Times New Roman" w:cs="Times New Roman"/>
          <w:sz w:val="28"/>
          <w:szCs w:val="28"/>
        </w:rPr>
        <w:t>________________</w:t>
      </w:r>
      <w:r w:rsidRPr="00D37A32">
        <w:rPr>
          <w:rFonts w:ascii="Times New Roman" w:hAnsi="Times New Roman" w:cs="Times New Roman"/>
          <w:sz w:val="28"/>
          <w:szCs w:val="28"/>
        </w:rPr>
        <w:t>;</w:t>
      </w:r>
      <w:proofErr w:type="gramEnd"/>
    </w:p>
    <w:p w:rsidR="005977C3" w:rsidRPr="00D37A32" w:rsidRDefault="005977C3" w:rsidP="005977C3">
      <w:pPr>
        <w:pStyle w:val="ConsPlusNonformat"/>
        <w:contextualSpacing/>
        <w:jc w:val="both"/>
        <w:rPr>
          <w:rFonts w:ascii="Times New Roman" w:hAnsi="Times New Roman" w:cs="Times New Roman"/>
          <w:sz w:val="28"/>
          <w:szCs w:val="28"/>
        </w:rPr>
      </w:pPr>
      <w:r>
        <w:rPr>
          <w:rFonts w:ascii="Times New Roman" w:hAnsi="Times New Roman" w:cs="Times New Roman"/>
          <w:sz w:val="28"/>
          <w:szCs w:val="28"/>
        </w:rPr>
        <w:t>специализация</w:t>
      </w:r>
      <w:proofErr w:type="gramStart"/>
      <w:r>
        <w:rPr>
          <w:rFonts w:ascii="Times New Roman" w:hAnsi="Times New Roman" w:cs="Times New Roman"/>
          <w:sz w:val="28"/>
          <w:szCs w:val="28"/>
        </w:rPr>
        <w:t>:</w:t>
      </w:r>
      <w:r w:rsidRPr="00D37A32">
        <w:rPr>
          <w:rFonts w:ascii="Times New Roman" w:hAnsi="Times New Roman" w:cs="Times New Roman"/>
          <w:sz w:val="28"/>
          <w:szCs w:val="28"/>
        </w:rPr>
        <w:t>________________________</w:t>
      </w:r>
      <w:r>
        <w:rPr>
          <w:rFonts w:ascii="Times New Roman" w:hAnsi="Times New Roman" w:cs="Times New Roman"/>
          <w:sz w:val="28"/>
          <w:szCs w:val="28"/>
        </w:rPr>
        <w:t>_____________________________</w:t>
      </w:r>
      <w:r w:rsidRPr="00D37A32">
        <w:rPr>
          <w:rFonts w:ascii="Times New Roman" w:hAnsi="Times New Roman" w:cs="Times New Roman"/>
          <w:sz w:val="28"/>
          <w:szCs w:val="28"/>
        </w:rPr>
        <w:t>;</w:t>
      </w:r>
      <w:proofErr w:type="gramEnd"/>
    </w:p>
    <w:p w:rsidR="005977C3" w:rsidRPr="00D37A32"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площадь (кв. м</w:t>
      </w:r>
      <w:proofErr w:type="gramStart"/>
      <w:r w:rsidRPr="00D37A32">
        <w:rPr>
          <w:rFonts w:ascii="Times New Roman" w:hAnsi="Times New Roman" w:cs="Times New Roman"/>
          <w:sz w:val="28"/>
          <w:szCs w:val="28"/>
        </w:rPr>
        <w:t>): ________________________</w:t>
      </w:r>
      <w:r>
        <w:rPr>
          <w:rFonts w:ascii="Times New Roman" w:hAnsi="Times New Roman" w:cs="Times New Roman"/>
          <w:sz w:val="28"/>
          <w:szCs w:val="28"/>
        </w:rPr>
        <w:t>___________________________</w:t>
      </w:r>
      <w:r w:rsidRPr="00D37A32">
        <w:rPr>
          <w:rFonts w:ascii="Times New Roman" w:hAnsi="Times New Roman" w:cs="Times New Roman"/>
          <w:sz w:val="28"/>
          <w:szCs w:val="28"/>
        </w:rPr>
        <w:t>;</w:t>
      </w:r>
      <w:proofErr w:type="gramEnd"/>
    </w:p>
    <w:p w:rsidR="005977C3" w:rsidRPr="00DF52B6"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 xml:space="preserve">типовое </w:t>
      </w:r>
      <w:proofErr w:type="gramStart"/>
      <w:r w:rsidRPr="00D37A32">
        <w:rPr>
          <w:rFonts w:ascii="Times New Roman" w:hAnsi="Times New Roman" w:cs="Times New Roman"/>
          <w:sz w:val="28"/>
          <w:szCs w:val="28"/>
        </w:rPr>
        <w:t>архитектурное решение</w:t>
      </w:r>
      <w:proofErr w:type="gramEnd"/>
      <w:r w:rsidRPr="00D37A32">
        <w:rPr>
          <w:rFonts w:ascii="Times New Roman" w:hAnsi="Times New Roman" w:cs="Times New Roman"/>
          <w:sz w:val="28"/>
          <w:szCs w:val="28"/>
        </w:rPr>
        <w:t xml:space="preserve"> </w:t>
      </w:r>
      <w:r>
        <w:rPr>
          <w:rFonts w:ascii="Times New Roman" w:hAnsi="Times New Roman" w:cs="Times New Roman"/>
          <w:sz w:val="28"/>
          <w:szCs w:val="28"/>
        </w:rPr>
        <w:t>внешнего вид</w:t>
      </w:r>
      <w:r w:rsidR="00DE339E">
        <w:rPr>
          <w:rFonts w:ascii="Times New Roman" w:hAnsi="Times New Roman" w:cs="Times New Roman"/>
          <w:sz w:val="28"/>
          <w:szCs w:val="28"/>
        </w:rPr>
        <w:t xml:space="preserve">а Объекта (в отношении киосков, </w:t>
      </w:r>
      <w:r>
        <w:rPr>
          <w:rFonts w:ascii="Times New Roman" w:hAnsi="Times New Roman" w:cs="Times New Roman"/>
          <w:sz w:val="28"/>
          <w:szCs w:val="28"/>
        </w:rPr>
        <w:t>павильонов</w:t>
      </w:r>
      <w:r w:rsidRPr="006E6D1D">
        <w:rPr>
          <w:rFonts w:ascii="Times New Roman" w:hAnsi="Times New Roman" w:cs="Times New Roman"/>
          <w:sz w:val="28"/>
          <w:szCs w:val="28"/>
        </w:rPr>
        <w:t>):__________________________________________</w:t>
      </w:r>
      <w:r w:rsidR="00DE339E">
        <w:rPr>
          <w:rFonts w:ascii="Times New Roman" w:hAnsi="Times New Roman" w:cs="Times New Roman"/>
          <w:sz w:val="28"/>
          <w:szCs w:val="28"/>
        </w:rPr>
        <w:t>_____</w:t>
      </w:r>
      <w:r>
        <w:rPr>
          <w:rFonts w:ascii="Times New Roman" w:hAnsi="Times New Roman" w:cs="Times New Roman"/>
          <w:sz w:val="28"/>
          <w:szCs w:val="28"/>
        </w:rPr>
        <w:t>.</w:t>
      </w:r>
    </w:p>
    <w:p w:rsidR="005977C3" w:rsidRDefault="005977C3" w:rsidP="005977C3">
      <w:pPr>
        <w:ind w:firstLine="567"/>
        <w:rPr>
          <w:szCs w:val="28"/>
        </w:rPr>
      </w:pPr>
      <w:r w:rsidRPr="00C31D19">
        <w:rPr>
          <w:szCs w:val="28"/>
        </w:rPr>
        <w:t>2</w:t>
      </w:r>
      <w:r w:rsidRPr="007C7935">
        <w:rPr>
          <w:szCs w:val="28"/>
        </w:rPr>
        <w:t xml:space="preserve">. </w:t>
      </w:r>
      <w:r>
        <w:rPr>
          <w:szCs w:val="28"/>
        </w:rPr>
        <w:t>Размеры о</w:t>
      </w:r>
      <w:r w:rsidRPr="00C31D19">
        <w:rPr>
          <w:szCs w:val="28"/>
        </w:rPr>
        <w:t>бъекта:</w:t>
      </w:r>
    </w:p>
    <w:p w:rsidR="005977C3" w:rsidRPr="00C31D19" w:rsidRDefault="005977C3" w:rsidP="005977C3">
      <w:pPr>
        <w:ind w:firstLine="567"/>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7115"/>
      </w:tblGrid>
      <w:tr w:rsidR="005977C3" w:rsidTr="006C73C5">
        <w:tc>
          <w:tcPr>
            <w:tcW w:w="2410" w:type="dxa"/>
            <w:tcBorders>
              <w:top w:val="single" w:sz="4" w:space="0" w:color="auto"/>
              <w:left w:val="single" w:sz="4" w:space="0" w:color="auto"/>
              <w:bottom w:val="single" w:sz="4" w:space="0" w:color="auto"/>
              <w:right w:val="single" w:sz="4" w:space="0" w:color="auto"/>
            </w:tcBorders>
          </w:tcPr>
          <w:p w:rsidR="005977C3" w:rsidRPr="00C31D19" w:rsidRDefault="005977C3" w:rsidP="006C73C5">
            <w:pPr>
              <w:ind w:firstLine="0"/>
              <w:rPr>
                <w:szCs w:val="28"/>
              </w:rPr>
            </w:pPr>
            <w:r>
              <w:rPr>
                <w:szCs w:val="28"/>
              </w:rPr>
              <w:t xml:space="preserve">Длина, </w:t>
            </w:r>
            <w:proofErr w:type="gramStart"/>
            <w:r>
              <w:rPr>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5977C3" w:rsidRPr="00C31D19" w:rsidRDefault="005977C3" w:rsidP="006C73C5">
            <w:pPr>
              <w:rPr>
                <w:szCs w:val="28"/>
              </w:rPr>
            </w:pPr>
          </w:p>
        </w:tc>
      </w:tr>
      <w:tr w:rsidR="005977C3" w:rsidTr="006C73C5">
        <w:tc>
          <w:tcPr>
            <w:tcW w:w="2410" w:type="dxa"/>
            <w:tcBorders>
              <w:top w:val="single" w:sz="4" w:space="0" w:color="auto"/>
              <w:left w:val="single" w:sz="4" w:space="0" w:color="auto"/>
              <w:bottom w:val="single" w:sz="4" w:space="0" w:color="auto"/>
              <w:right w:val="single" w:sz="4" w:space="0" w:color="auto"/>
            </w:tcBorders>
          </w:tcPr>
          <w:p w:rsidR="005977C3" w:rsidRPr="00C31D19" w:rsidRDefault="005977C3" w:rsidP="006C73C5">
            <w:pPr>
              <w:ind w:firstLine="0"/>
              <w:rPr>
                <w:szCs w:val="28"/>
              </w:rPr>
            </w:pPr>
            <w:r>
              <w:rPr>
                <w:szCs w:val="28"/>
              </w:rPr>
              <w:lastRenderedPageBreak/>
              <w:t xml:space="preserve">Ширина, </w:t>
            </w:r>
            <w:proofErr w:type="gramStart"/>
            <w:r>
              <w:rPr>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5977C3" w:rsidRPr="00C31D19" w:rsidRDefault="005977C3" w:rsidP="006C73C5">
            <w:pPr>
              <w:rPr>
                <w:szCs w:val="28"/>
              </w:rPr>
            </w:pPr>
          </w:p>
        </w:tc>
      </w:tr>
      <w:tr w:rsidR="005977C3" w:rsidTr="006C73C5">
        <w:tc>
          <w:tcPr>
            <w:tcW w:w="2410" w:type="dxa"/>
            <w:tcBorders>
              <w:top w:val="single" w:sz="4" w:space="0" w:color="auto"/>
              <w:left w:val="single" w:sz="4" w:space="0" w:color="auto"/>
              <w:bottom w:val="single" w:sz="4" w:space="0" w:color="auto"/>
              <w:right w:val="single" w:sz="4" w:space="0" w:color="auto"/>
            </w:tcBorders>
          </w:tcPr>
          <w:p w:rsidR="005977C3" w:rsidRPr="00C31D19" w:rsidRDefault="005977C3" w:rsidP="006C73C5">
            <w:pPr>
              <w:ind w:firstLine="0"/>
              <w:rPr>
                <w:szCs w:val="28"/>
              </w:rPr>
            </w:pPr>
            <w:r>
              <w:rPr>
                <w:szCs w:val="28"/>
              </w:rPr>
              <w:t xml:space="preserve">Высота, </w:t>
            </w:r>
            <w:proofErr w:type="gramStart"/>
            <w:r>
              <w:rPr>
                <w:szCs w:val="28"/>
              </w:rPr>
              <w:t>мм</w:t>
            </w:r>
            <w:proofErr w:type="gramEnd"/>
          </w:p>
        </w:tc>
        <w:tc>
          <w:tcPr>
            <w:tcW w:w="7513" w:type="dxa"/>
            <w:tcBorders>
              <w:top w:val="single" w:sz="4" w:space="0" w:color="auto"/>
              <w:left w:val="single" w:sz="4" w:space="0" w:color="auto"/>
              <w:bottom w:val="single" w:sz="4" w:space="0" w:color="auto"/>
              <w:right w:val="single" w:sz="4" w:space="0" w:color="auto"/>
            </w:tcBorders>
          </w:tcPr>
          <w:p w:rsidR="005977C3" w:rsidRPr="00C31D19" w:rsidRDefault="005977C3" w:rsidP="006C73C5">
            <w:pPr>
              <w:rPr>
                <w:szCs w:val="28"/>
              </w:rPr>
            </w:pPr>
          </w:p>
        </w:tc>
      </w:tr>
    </w:tbl>
    <w:p w:rsidR="005977C3" w:rsidRDefault="005977C3" w:rsidP="005977C3">
      <w:pPr>
        <w:ind w:firstLine="708"/>
        <w:rPr>
          <w:szCs w:val="28"/>
        </w:rPr>
      </w:pPr>
    </w:p>
    <w:p w:rsidR="005977C3" w:rsidRPr="00C31D19" w:rsidRDefault="005977C3" w:rsidP="005977C3">
      <w:pPr>
        <w:ind w:firstLine="708"/>
        <w:rPr>
          <w:b/>
          <w:szCs w:val="28"/>
        </w:rPr>
      </w:pPr>
      <w:r w:rsidRPr="00C31D19">
        <w:rPr>
          <w:szCs w:val="28"/>
        </w:rPr>
        <w:t>3. Размещенный Владельцем нестационарный</w:t>
      </w:r>
      <w:r>
        <w:rPr>
          <w:szCs w:val="28"/>
        </w:rPr>
        <w:t xml:space="preserve"> торговый объект </w:t>
      </w:r>
      <w:proofErr w:type="gramStart"/>
      <w:r>
        <w:rPr>
          <w:szCs w:val="28"/>
        </w:rPr>
        <w:t>соответствует</w:t>
      </w:r>
      <w:proofErr w:type="gramEnd"/>
      <w:r>
        <w:rPr>
          <w:szCs w:val="28"/>
        </w:rPr>
        <w:t>/</w:t>
      </w:r>
      <w:r w:rsidRPr="00C31D19">
        <w:rPr>
          <w:szCs w:val="28"/>
        </w:rPr>
        <w:t xml:space="preserve">не соответствует Типовому архитектурному решению </w:t>
      </w:r>
      <w:r>
        <w:rPr>
          <w:szCs w:val="28"/>
        </w:rPr>
        <w:t>внешнего вида Объекта</w:t>
      </w:r>
      <w:r w:rsidRPr="00C31D19">
        <w:rPr>
          <w:szCs w:val="28"/>
        </w:rPr>
        <w:t xml:space="preserve"> в соответствии с условиями договора.</w:t>
      </w:r>
    </w:p>
    <w:p w:rsidR="005977C3" w:rsidRPr="00C31D19" w:rsidRDefault="005977C3" w:rsidP="005977C3">
      <w:pPr>
        <w:ind w:firstLine="708"/>
        <w:rPr>
          <w:szCs w:val="28"/>
        </w:rPr>
      </w:pPr>
      <w:r w:rsidRPr="00C31D19">
        <w:rPr>
          <w:szCs w:val="28"/>
        </w:rPr>
        <w:t>4. С</w:t>
      </w:r>
      <w:r>
        <w:rPr>
          <w:szCs w:val="28"/>
        </w:rPr>
        <w:t xml:space="preserve"> момента подписания настоящего а</w:t>
      </w:r>
      <w:r w:rsidRPr="00C31D19">
        <w:rPr>
          <w:szCs w:val="28"/>
        </w:rPr>
        <w:t>кта Владелец вправе осуществлять торговую деятельность (оказание услуг) в нестационарном торговом объек</w:t>
      </w:r>
      <w:r>
        <w:rPr>
          <w:szCs w:val="28"/>
        </w:rPr>
        <w:t>те до окончания срока действия д</w:t>
      </w:r>
      <w:r w:rsidRPr="00C31D19">
        <w:rPr>
          <w:szCs w:val="28"/>
        </w:rPr>
        <w:t>оговора.</w:t>
      </w:r>
    </w:p>
    <w:p w:rsidR="005977C3" w:rsidRPr="00C31D19" w:rsidRDefault="005977C3" w:rsidP="005977C3">
      <w:pPr>
        <w:ind w:firstLine="708"/>
        <w:rPr>
          <w:szCs w:val="28"/>
        </w:rPr>
      </w:pPr>
      <w:r>
        <w:rPr>
          <w:szCs w:val="28"/>
        </w:rPr>
        <w:t>5. Настоящий а</w:t>
      </w:r>
      <w:r w:rsidRPr="00C31D19">
        <w:rPr>
          <w:szCs w:val="28"/>
        </w:rPr>
        <w:t>кт составлен в двух экземплярах</w:t>
      </w:r>
      <w:r>
        <w:rPr>
          <w:szCs w:val="28"/>
        </w:rPr>
        <w:t xml:space="preserve">, по одному для каждой </w:t>
      </w:r>
      <w:r>
        <w:rPr>
          <w:szCs w:val="28"/>
        </w:rPr>
        <w:br/>
        <w:t>стороны договора.</w:t>
      </w:r>
    </w:p>
    <w:p w:rsidR="005977C3" w:rsidRDefault="005977C3" w:rsidP="005977C3">
      <w:pPr>
        <w:ind w:firstLine="0"/>
      </w:pPr>
    </w:p>
    <w:p w:rsidR="005977C3" w:rsidRDefault="005977C3" w:rsidP="005977C3">
      <w:pPr>
        <w:ind w:firstLine="0"/>
      </w:pPr>
    </w:p>
    <w:p w:rsidR="005977C3" w:rsidRDefault="005977C3" w:rsidP="005977C3">
      <w:pPr>
        <w:pStyle w:val="ConsPlusNonformat"/>
        <w:contextualSpacing/>
        <w:jc w:val="both"/>
        <w:rPr>
          <w:rFonts w:ascii="Times New Roman" w:hAnsi="Times New Roman" w:cs="Times New Roman"/>
          <w:sz w:val="28"/>
          <w:szCs w:val="28"/>
        </w:rPr>
      </w:pPr>
      <w:r w:rsidRPr="00D37A32">
        <w:rPr>
          <w:rFonts w:ascii="Times New Roman" w:hAnsi="Times New Roman" w:cs="Times New Roman"/>
          <w:sz w:val="28"/>
          <w:szCs w:val="28"/>
        </w:rPr>
        <w:t xml:space="preserve">Департамент                              </w:t>
      </w:r>
      <w:r>
        <w:rPr>
          <w:rFonts w:ascii="Times New Roman" w:hAnsi="Times New Roman" w:cs="Times New Roman"/>
          <w:sz w:val="28"/>
          <w:szCs w:val="28"/>
        </w:rPr>
        <w:t xml:space="preserve">                        Владелец</w:t>
      </w:r>
    </w:p>
    <w:p w:rsidR="005977C3" w:rsidRDefault="005977C3" w:rsidP="005977C3">
      <w:pPr>
        <w:pStyle w:val="ConsPlusNonformat"/>
        <w:contextualSpacing/>
        <w:jc w:val="both"/>
        <w:rPr>
          <w:rFonts w:ascii="Times New Roman" w:hAnsi="Times New Roman" w:cs="Times New Roman"/>
          <w:sz w:val="28"/>
          <w:szCs w:val="28"/>
        </w:rPr>
      </w:pPr>
    </w:p>
    <w:p w:rsidR="00535DD8" w:rsidRDefault="00535DD8"/>
    <w:sectPr w:rsidR="00535DD8" w:rsidSect="00535DD8">
      <w:headerReference w:type="default" r:id="rId11"/>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80B" w:rsidRDefault="002C080B" w:rsidP="00031830">
      <w:r>
        <w:separator/>
      </w:r>
    </w:p>
  </w:endnote>
  <w:endnote w:type="continuationSeparator" w:id="0">
    <w:p w:rsidR="002C080B" w:rsidRDefault="002C080B" w:rsidP="0003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3E" w:rsidRPr="005E6ACA" w:rsidRDefault="00BA0BE9">
    <w:pPr>
      <w:pStyle w:val="a5"/>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80B" w:rsidRDefault="002C080B" w:rsidP="00031830">
      <w:r>
        <w:separator/>
      </w:r>
    </w:p>
  </w:footnote>
  <w:footnote w:type="continuationSeparator" w:id="0">
    <w:p w:rsidR="002C080B" w:rsidRDefault="002C080B" w:rsidP="000318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93E" w:rsidRPr="00177A8E" w:rsidRDefault="00031830">
    <w:pPr>
      <w:pStyle w:val="a3"/>
      <w:rPr>
        <w:sz w:val="28"/>
        <w:szCs w:val="28"/>
      </w:rPr>
    </w:pPr>
    <w:r w:rsidRPr="00177A8E">
      <w:rPr>
        <w:sz w:val="28"/>
        <w:szCs w:val="28"/>
      </w:rPr>
      <w:fldChar w:fldCharType="begin"/>
    </w:r>
    <w:r w:rsidR="00DE339E" w:rsidRPr="00177A8E">
      <w:rPr>
        <w:sz w:val="28"/>
        <w:szCs w:val="28"/>
      </w:rPr>
      <w:instrText xml:space="preserve"> PAGE </w:instrText>
    </w:r>
    <w:r w:rsidRPr="00177A8E">
      <w:rPr>
        <w:sz w:val="28"/>
        <w:szCs w:val="28"/>
      </w:rPr>
      <w:fldChar w:fldCharType="separate"/>
    </w:r>
    <w:r w:rsidR="00BA0BE9">
      <w:rPr>
        <w:noProof/>
        <w:sz w:val="28"/>
        <w:szCs w:val="28"/>
      </w:rPr>
      <w:t>1</w:t>
    </w:r>
    <w:r w:rsidRPr="00177A8E">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7C3"/>
    <w:rsid w:val="00031830"/>
    <w:rsid w:val="002C080B"/>
    <w:rsid w:val="00535DD8"/>
    <w:rsid w:val="005977C3"/>
    <w:rsid w:val="00A90B71"/>
    <w:rsid w:val="00BA0BE9"/>
    <w:rsid w:val="00DE339E"/>
    <w:rsid w:val="00E7532F"/>
    <w:rsid w:val="00FD6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977C3"/>
    <w:pPr>
      <w:spacing w:after="0" w:line="24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5977C3"/>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5977C3"/>
    <w:rPr>
      <w:rFonts w:ascii="Times New Roman" w:eastAsia="Times New Roman" w:hAnsi="Times New Roman" w:cs="Times New Roman"/>
      <w:sz w:val="16"/>
      <w:szCs w:val="20"/>
      <w:lang w:eastAsia="ru-RU"/>
    </w:rPr>
  </w:style>
  <w:style w:type="paragraph" w:styleId="a5">
    <w:name w:val="footer"/>
    <w:link w:val="a6"/>
    <w:rsid w:val="005977C3"/>
    <w:pPr>
      <w:tabs>
        <w:tab w:val="center" w:pos="4677"/>
        <w:tab w:val="right" w:pos="9355"/>
      </w:tabs>
      <w:spacing w:after="0" w:line="240" w:lineRule="auto"/>
    </w:pPr>
    <w:rPr>
      <w:rFonts w:ascii="Times New Roman" w:eastAsia="Times New Roman" w:hAnsi="Times New Roman" w:cs="Times New Roman"/>
      <w:sz w:val="16"/>
      <w:szCs w:val="24"/>
      <w:lang w:eastAsia="ru-RU"/>
    </w:rPr>
  </w:style>
  <w:style w:type="character" w:customStyle="1" w:styleId="a6">
    <w:name w:val="Нижний колонтитул Знак"/>
    <w:basedOn w:val="a0"/>
    <w:link w:val="a5"/>
    <w:rsid w:val="005977C3"/>
    <w:rPr>
      <w:rFonts w:ascii="Times New Roman" w:eastAsia="Times New Roman" w:hAnsi="Times New Roman" w:cs="Times New Roman"/>
      <w:sz w:val="16"/>
      <w:szCs w:val="24"/>
      <w:lang w:eastAsia="ru-RU"/>
    </w:rPr>
  </w:style>
  <w:style w:type="paragraph" w:customStyle="1" w:styleId="ConsPlusNormal">
    <w:name w:val="ConsPlusNormal"/>
    <w:rsid w:val="005977C3"/>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5977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977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5977C3"/>
    <w:pPr>
      <w:spacing w:after="0" w:line="240" w:lineRule="auto"/>
      <w:ind w:firstLine="720"/>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5977C3"/>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5977C3"/>
    <w:rPr>
      <w:rFonts w:ascii="Times New Roman" w:eastAsia="Times New Roman" w:hAnsi="Times New Roman" w:cs="Times New Roman"/>
      <w:sz w:val="16"/>
      <w:szCs w:val="20"/>
      <w:lang w:eastAsia="ru-RU"/>
    </w:rPr>
  </w:style>
  <w:style w:type="paragraph" w:styleId="a5">
    <w:name w:val="footer"/>
    <w:link w:val="a6"/>
    <w:rsid w:val="005977C3"/>
    <w:pPr>
      <w:tabs>
        <w:tab w:val="center" w:pos="4677"/>
        <w:tab w:val="right" w:pos="9355"/>
      </w:tabs>
      <w:spacing w:after="0" w:line="240" w:lineRule="auto"/>
    </w:pPr>
    <w:rPr>
      <w:rFonts w:ascii="Times New Roman" w:eastAsia="Times New Roman" w:hAnsi="Times New Roman" w:cs="Times New Roman"/>
      <w:sz w:val="16"/>
      <w:szCs w:val="24"/>
      <w:lang w:eastAsia="ru-RU"/>
    </w:rPr>
  </w:style>
  <w:style w:type="character" w:customStyle="1" w:styleId="a6">
    <w:name w:val="Нижний колонтитул Знак"/>
    <w:basedOn w:val="a0"/>
    <w:link w:val="a5"/>
    <w:rsid w:val="005977C3"/>
    <w:rPr>
      <w:rFonts w:ascii="Times New Roman" w:eastAsia="Times New Roman" w:hAnsi="Times New Roman" w:cs="Times New Roman"/>
      <w:sz w:val="16"/>
      <w:szCs w:val="24"/>
      <w:lang w:eastAsia="ru-RU"/>
    </w:rPr>
  </w:style>
  <w:style w:type="paragraph" w:customStyle="1" w:styleId="ConsPlusNormal">
    <w:name w:val="ConsPlusNormal"/>
    <w:rsid w:val="005977C3"/>
    <w:pPr>
      <w:autoSpaceDE w:val="0"/>
      <w:autoSpaceDN w:val="0"/>
      <w:adjustRightInd w:val="0"/>
      <w:spacing w:after="0" w:line="240" w:lineRule="auto"/>
    </w:pPr>
    <w:rPr>
      <w:rFonts w:ascii="Arial" w:eastAsia="Calibri" w:hAnsi="Arial" w:cs="Arial"/>
      <w:sz w:val="20"/>
      <w:szCs w:val="20"/>
      <w:lang w:eastAsia="ru-RU"/>
    </w:rPr>
  </w:style>
  <w:style w:type="paragraph" w:customStyle="1" w:styleId="ConsPlusTitle">
    <w:name w:val="ConsPlusTitle"/>
    <w:uiPriority w:val="99"/>
    <w:rsid w:val="005977C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977C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72AA4427357739E098526B6C4361700980593E5E61EAA2E6C675D7CFC5244D7A2B8FEC9FB1211EFC8F8FC5SC66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489D0C5DAE57D42FF9CCBAFBC409CA2D926E93D922A3AEA5763C81D8986D755D758360DEFBED256D4EDCBE3pDIBH"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8CF74FC3B3389FAE181B7470A6B05423BDC6F3BC8FEEABDDA9107FA0179375EB3308E1DA3BAA1B3445A3A6FE09v1G" TargetMode="External"/><Relationship Id="rId4" Type="http://schemas.openxmlformats.org/officeDocument/2006/relationships/webSettings" Target="webSettings.xml"/><Relationship Id="rId9" Type="http://schemas.openxmlformats.org/officeDocument/2006/relationships/hyperlink" Target="consultantplus://offline/ref=DF72AA4427357739E098526B6C4361700980593E5764EBA1EAC528DDC79C284F7D24D0FB98F82D1FFC8F8ESC65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3255</Words>
  <Characters>18556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valiakhmetova-ivl</dc:creator>
  <cp:lastModifiedBy>Нуреева Вероника Ивановна</cp:lastModifiedBy>
  <cp:revision>4</cp:revision>
  <dcterms:created xsi:type="dcterms:W3CDTF">2018-07-10T12:31:00Z</dcterms:created>
  <dcterms:modified xsi:type="dcterms:W3CDTF">2018-07-10T12:46:00Z</dcterms:modified>
</cp:coreProperties>
</file>