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652765" w:rsidRDefault="00146F08" w:rsidP="00146F08">
      <w:pPr>
        <w:ind w:firstLine="5670"/>
        <w:jc w:val="both"/>
        <w:rPr>
          <w:b/>
        </w:rPr>
      </w:pPr>
      <w:r w:rsidRPr="00652765">
        <w:rPr>
          <w:b/>
        </w:rPr>
        <w:t xml:space="preserve">Приложение № </w:t>
      </w:r>
      <w:r w:rsidR="005B2256" w:rsidRPr="00652765">
        <w:rPr>
          <w:b/>
        </w:rPr>
        <w:t>5</w:t>
      </w:r>
      <w:r w:rsidRPr="00652765">
        <w:rPr>
          <w:b/>
        </w:rPr>
        <w:t xml:space="preserve"> к приказу ДИО</w:t>
      </w:r>
    </w:p>
    <w:p w:rsidR="00D61EBB" w:rsidRDefault="00146F08" w:rsidP="00146F08">
      <w:pPr>
        <w:ind w:firstLine="5670"/>
        <w:rPr>
          <w:b/>
        </w:rPr>
      </w:pPr>
      <w:r w:rsidRPr="00652765">
        <w:rPr>
          <w:b/>
        </w:rPr>
        <w:t xml:space="preserve">от </w:t>
      </w:r>
      <w:r w:rsidR="00D61EBB">
        <w:rPr>
          <w:b/>
        </w:rPr>
        <w:t>07.12.2018</w:t>
      </w:r>
    </w:p>
    <w:p w:rsidR="00146F08" w:rsidRPr="00652765" w:rsidRDefault="00146F08" w:rsidP="00146F08">
      <w:pPr>
        <w:ind w:firstLine="5670"/>
        <w:rPr>
          <w:b/>
        </w:rPr>
      </w:pPr>
      <w:r w:rsidRPr="00652765">
        <w:rPr>
          <w:b/>
        </w:rPr>
        <w:t xml:space="preserve"> № </w:t>
      </w:r>
      <w:r w:rsidR="00D61EBB">
        <w:rPr>
          <w:b/>
        </w:rPr>
        <w:t>СЭД-059-19-10-203</w:t>
      </w:r>
    </w:p>
    <w:p w:rsidR="00146F08" w:rsidRPr="00652765" w:rsidRDefault="00146F08" w:rsidP="00146F08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652765" w:rsidRDefault="00146F08" w:rsidP="00146F08">
      <w:pPr>
        <w:pStyle w:val="a4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146F08" w:rsidRPr="00652765" w:rsidRDefault="00146F08" w:rsidP="00146F08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FD5230" w:rsidRPr="00FD5230">
        <w:rPr>
          <w:rFonts w:ascii="Times New Roman" w:hAnsi="Times New Roman"/>
          <w:b/>
          <w:sz w:val="24"/>
          <w:szCs w:val="24"/>
        </w:rPr>
        <w:t>24</w:t>
      </w:r>
      <w:r w:rsidR="00FD5230">
        <w:rPr>
          <w:rFonts w:ascii="Times New Roman" w:hAnsi="Times New Roman"/>
          <w:b/>
          <w:sz w:val="24"/>
          <w:szCs w:val="24"/>
        </w:rPr>
        <w:t>.01.2019</w:t>
      </w:r>
      <w:r w:rsidRPr="00652765"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 w:rsidRPr="00652765"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146F08" w:rsidRPr="00652765" w:rsidRDefault="00146F08" w:rsidP="00146F08">
      <w:pPr>
        <w:jc w:val="center"/>
        <w:rPr>
          <w:b/>
        </w:rPr>
      </w:pPr>
    </w:p>
    <w:p w:rsidR="00146F08" w:rsidRPr="00652765" w:rsidRDefault="00146F08" w:rsidP="00146F08">
      <w:pPr>
        <w:jc w:val="center"/>
        <w:rPr>
          <w:b/>
        </w:rPr>
      </w:pPr>
      <w:r w:rsidRPr="00652765">
        <w:rPr>
          <w:b/>
        </w:rPr>
        <w:t xml:space="preserve">Извещение о проведении аукциона </w:t>
      </w:r>
    </w:p>
    <w:p w:rsidR="008C46C6" w:rsidRPr="00652765" w:rsidRDefault="00146F08" w:rsidP="008C46C6">
      <w:pPr>
        <w:pStyle w:val="a4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765">
        <w:rPr>
          <w:rFonts w:ascii="Times New Roman" w:hAnsi="Times New Roman"/>
          <w:b/>
          <w:sz w:val="24"/>
          <w:szCs w:val="24"/>
        </w:rPr>
        <w:t>на право заключения договор</w:t>
      </w:r>
      <w:r w:rsidR="00652765" w:rsidRPr="00652765">
        <w:rPr>
          <w:rFonts w:ascii="Times New Roman" w:hAnsi="Times New Roman"/>
          <w:b/>
          <w:sz w:val="24"/>
          <w:szCs w:val="24"/>
        </w:rPr>
        <w:t>ов</w:t>
      </w:r>
      <w:r w:rsidRPr="00652765">
        <w:rPr>
          <w:rFonts w:ascii="Times New Roman" w:hAnsi="Times New Roman"/>
          <w:b/>
          <w:sz w:val="24"/>
          <w:szCs w:val="24"/>
        </w:rPr>
        <w:t xml:space="preserve"> аренды </w:t>
      </w:r>
      <w:r w:rsidR="008C46C6" w:rsidRPr="00652765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146F08" w:rsidRPr="00652765" w:rsidRDefault="00FD5230" w:rsidP="008C46C6">
      <w:pPr>
        <w:jc w:val="center"/>
        <w:rPr>
          <w:b/>
        </w:rPr>
      </w:pPr>
      <w:r>
        <w:rPr>
          <w:b/>
        </w:rPr>
        <w:t>24.01.2019</w:t>
      </w:r>
    </w:p>
    <w:p w:rsidR="008C46C6" w:rsidRDefault="008C46C6" w:rsidP="008C46C6">
      <w:pPr>
        <w:jc w:val="center"/>
        <w:rPr>
          <w:b/>
          <w:sz w:val="22"/>
          <w:szCs w:val="22"/>
        </w:rPr>
      </w:pPr>
    </w:p>
    <w:p w:rsidR="00FD5230" w:rsidRPr="00FD5230" w:rsidRDefault="00FD5230" w:rsidP="00FD5230">
      <w:pPr>
        <w:rPr>
          <w:rFonts w:eastAsia="Calibri"/>
          <w:b/>
          <w:lang w:eastAsia="en-US"/>
        </w:rPr>
      </w:pPr>
      <w:r w:rsidRPr="00FD5230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цокольном этаже жилого дома общей площадью 114,1 кв. м по адресу: г. Пермь,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 xml:space="preserve">Академика Курчатова, 1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(реестровый номер: 11850/469301)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114,1 кв. м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b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138 300,00</w:t>
            </w:r>
            <w:r w:rsidRPr="00FD523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FD523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FD52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27 660,00</w:t>
            </w:r>
            <w:r w:rsidRPr="00FD523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24.12.2018 по 17.01.2019. Назначение платежа - задаток для участия в аукционе 24.01.2019 по лоту № 1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г</w:t>
            </w:r>
            <w:proofErr w:type="gram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. Пермь, Академика Курчатова, 1).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с 24.12.2018 по 21.01.2019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D5230" w:rsidRPr="00FD5230" w:rsidRDefault="00FD5230" w:rsidP="00FD5230">
      <w:pPr>
        <w:rPr>
          <w:rFonts w:eastAsia="Calibri"/>
          <w:b/>
          <w:lang w:eastAsia="en-US"/>
        </w:rPr>
      </w:pPr>
      <w:r w:rsidRPr="00FD5230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Одноэтажное нежилое здание металлического гаража   общей площадью 126,4 кв. м с учетом использования земельного участка по адресу: г. Пермь,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br/>
              <w:t xml:space="preserve">ул. 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Железнодорожная, 25а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 (п. Н. </w:t>
            </w:r>
            <w:proofErr w:type="spellStart"/>
            <w:r w:rsidRPr="00FD5230">
              <w:rPr>
                <w:rFonts w:eastAsia="Calibri"/>
                <w:sz w:val="22"/>
                <w:szCs w:val="22"/>
                <w:lang w:eastAsia="en-US"/>
              </w:rPr>
              <w:t>Ляды</w:t>
            </w:r>
            <w:proofErr w:type="spellEnd"/>
            <w:r w:rsidRPr="00FD5230">
              <w:rPr>
                <w:rFonts w:eastAsia="Calibri"/>
                <w:sz w:val="22"/>
                <w:szCs w:val="22"/>
                <w:lang w:eastAsia="en-US"/>
              </w:rPr>
              <w:t>) (кадастровый номер: 59:01:5110122:651)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126,4 кв. м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b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60 520,00</w:t>
            </w:r>
            <w:r w:rsidRPr="00FD523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«Интернет», на котором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FD523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bookmarkStart w:id="0" w:name="_GoBack"/>
            <w:bookmarkEnd w:id="0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12 104,00</w:t>
            </w:r>
            <w:r w:rsidRPr="00FD523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24.12.2018 по 17.01.2019. Назначение платежа - задаток для участия в аукционе 24.01.2019 по лоту № 2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(г. Пермь, ул. Железнодорожная, 25а (п. Н. 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Ляды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с 24.12.2018 по 21.01.2019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D5230" w:rsidRPr="00FD5230" w:rsidRDefault="00FD5230" w:rsidP="00FD5230">
      <w:pPr>
        <w:rPr>
          <w:rFonts w:eastAsia="Calibri"/>
          <w:b/>
          <w:lang w:eastAsia="en-US"/>
        </w:rPr>
      </w:pPr>
      <w:r w:rsidRPr="00FD5230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 w:line="240" w:lineRule="exact"/>
              <w:ind w:right="-1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Одноэтажное нежилое здание металлического склада общей площадью 376,7 кв. м с учетом использования земельного участка по адресу: г. Пермь, ул. Транспортная, 6 (п. Н. </w:t>
            </w:r>
            <w:proofErr w:type="spellStart"/>
            <w:r w:rsidRPr="00FD5230">
              <w:rPr>
                <w:rFonts w:eastAsia="Calibri"/>
                <w:sz w:val="22"/>
                <w:szCs w:val="22"/>
                <w:lang w:eastAsia="en-US"/>
              </w:rPr>
              <w:t>Ляды</w:t>
            </w:r>
            <w:proofErr w:type="spellEnd"/>
            <w:r w:rsidRPr="00FD5230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(реестровый номер: 23557)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376,7 кв. м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b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/>
                <w:sz w:val="22"/>
                <w:szCs w:val="22"/>
                <w:lang w:eastAsia="en-US"/>
              </w:rPr>
              <w:t>164 570,00</w:t>
            </w:r>
            <w:r w:rsidRPr="00FD5230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FD5230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D5230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FD523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32 914,00</w:t>
            </w:r>
            <w:r w:rsidRPr="00FD523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FD5230" w:rsidRPr="00FD5230" w:rsidRDefault="00FD5230" w:rsidP="00FD5230">
            <w:pPr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FD5230" w:rsidRPr="00FD5230" w:rsidRDefault="00FD5230" w:rsidP="00FD5230">
            <w:pPr>
              <w:jc w:val="both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24.12.2018 по 17.01.2019. Назначение платежа - задаток для участия в аукционе 24.01.2019 по лоту № 3</w:t>
            </w:r>
          </w:p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(г. Пермь, ул. Транспортная, 6 (п. Н. </w:t>
            </w:r>
            <w:proofErr w:type="spellStart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Ляды</w:t>
            </w:r>
            <w:proofErr w:type="spellEnd"/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).</w:t>
            </w:r>
            <w:proofErr w:type="gramEnd"/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24.12.2018 по 21.01.2019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D5230" w:rsidRPr="00FD5230" w:rsidTr="00AF13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FD5230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30" w:rsidRPr="00FD5230" w:rsidRDefault="00FD5230" w:rsidP="00FD5230">
            <w:pPr>
              <w:autoSpaceDE w:val="0"/>
              <w:autoSpaceDN w:val="0"/>
              <w:adjustRightInd w:val="0"/>
              <w:jc w:val="both"/>
            </w:pPr>
            <w:r w:rsidRPr="00FD5230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D5230" w:rsidRDefault="00FD5230" w:rsidP="00FD5230">
      <w:pPr>
        <w:jc w:val="both"/>
        <w:rPr>
          <w:b/>
          <w:sz w:val="22"/>
          <w:szCs w:val="22"/>
        </w:rPr>
      </w:pPr>
    </w:p>
    <w:sectPr w:rsidR="00FD5230" w:rsidSect="005C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80BD2E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14AD72B0"/>
    <w:multiLevelType w:val="hybridMultilevel"/>
    <w:tmpl w:val="D93C770C"/>
    <w:lvl w:ilvl="0" w:tplc="C2861B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014498"/>
    <w:multiLevelType w:val="hybridMultilevel"/>
    <w:tmpl w:val="9FC86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146F08"/>
    <w:rsid w:val="005B2256"/>
    <w:rsid w:val="005C6151"/>
    <w:rsid w:val="00652765"/>
    <w:rsid w:val="00772175"/>
    <w:rsid w:val="008C46C6"/>
    <w:rsid w:val="008F01CE"/>
    <w:rsid w:val="00A14F26"/>
    <w:rsid w:val="00AA64F1"/>
    <w:rsid w:val="00B654F7"/>
    <w:rsid w:val="00D61EBB"/>
    <w:rsid w:val="00EA4115"/>
    <w:rsid w:val="00FD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5276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rsid w:val="00146F08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1"/>
    <w:link w:val="a4"/>
    <w:uiPriority w:val="99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F01CE"/>
  </w:style>
  <w:style w:type="character" w:customStyle="1" w:styleId="10">
    <w:name w:val="Заголовок 1 Знак"/>
    <w:basedOn w:val="a1"/>
    <w:link w:val="1"/>
    <w:rsid w:val="0065276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numbering" w:customStyle="1" w:styleId="2">
    <w:name w:val="Нет списка2"/>
    <w:next w:val="a3"/>
    <w:uiPriority w:val="99"/>
    <w:semiHidden/>
    <w:unhideWhenUsed/>
    <w:rsid w:val="00652765"/>
  </w:style>
  <w:style w:type="character" w:styleId="a6">
    <w:name w:val="Hyperlink"/>
    <w:uiPriority w:val="99"/>
    <w:rsid w:val="00652765"/>
    <w:rPr>
      <w:rFonts w:cs="Times New Roman"/>
      <w:color w:val="0000FF"/>
      <w:u w:val="single"/>
    </w:rPr>
  </w:style>
  <w:style w:type="paragraph" w:customStyle="1" w:styleId="variable">
    <w:name w:val="variable"/>
    <w:basedOn w:val="a0"/>
    <w:rsid w:val="00652765"/>
    <w:rPr>
      <w:b/>
    </w:rPr>
  </w:style>
  <w:style w:type="paragraph" w:styleId="a">
    <w:name w:val="Body Text Indent"/>
    <w:basedOn w:val="a0"/>
    <w:link w:val="a7"/>
    <w:rsid w:val="00652765"/>
    <w:pPr>
      <w:numPr>
        <w:numId w:val="1"/>
      </w:numPr>
      <w:tabs>
        <w:tab w:val="clear" w:pos="1492"/>
      </w:tabs>
      <w:ind w:left="0" w:firstLine="0"/>
      <w:jc w:val="both"/>
    </w:pPr>
    <w:rPr>
      <w:rFonts w:ascii="Calibri" w:eastAsia="Calibri" w:hAnsi="Calibri"/>
      <w:sz w:val="28"/>
      <w:szCs w:val="20"/>
    </w:rPr>
  </w:style>
  <w:style w:type="character" w:customStyle="1" w:styleId="a7">
    <w:name w:val="Основной текст с отступом Знак"/>
    <w:basedOn w:val="a1"/>
    <w:link w:val="a"/>
    <w:rsid w:val="0065276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Title">
    <w:name w:val="ConsPlusTitle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6">
    <w:name w:val="Знак Знак Знак16 Знак"/>
    <w:basedOn w:val="a0"/>
    <w:rsid w:val="0065276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Cs w:val="20"/>
      <w:lang w:val="en-US" w:eastAsia="en-US"/>
    </w:rPr>
  </w:style>
  <w:style w:type="paragraph" w:styleId="3">
    <w:name w:val="Body Text 3"/>
    <w:basedOn w:val="a0"/>
    <w:link w:val="30"/>
    <w:rsid w:val="0065276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65276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8">
    <w:name w:val="Текст выноски Знак"/>
    <w:link w:val="a9"/>
    <w:uiPriority w:val="99"/>
    <w:semiHidden/>
    <w:locked/>
    <w:rsid w:val="00652765"/>
    <w:rPr>
      <w:rFonts w:ascii="Tahoma" w:hAnsi="Tahoma"/>
      <w:sz w:val="16"/>
      <w:szCs w:val="16"/>
      <w:lang w:eastAsia="ru-RU"/>
    </w:rPr>
  </w:style>
  <w:style w:type="paragraph" w:styleId="a9">
    <w:name w:val="Balloon Text"/>
    <w:basedOn w:val="a0"/>
    <w:link w:val="a8"/>
    <w:uiPriority w:val="99"/>
    <w:semiHidden/>
    <w:rsid w:val="00652765"/>
    <w:rPr>
      <w:rFonts w:ascii="Tahoma" w:eastAsiaTheme="minorHAnsi" w:hAnsi="Tahoma" w:cstheme="minorBidi"/>
      <w:sz w:val="16"/>
      <w:szCs w:val="16"/>
      <w:lang/>
    </w:rPr>
  </w:style>
  <w:style w:type="character" w:customStyle="1" w:styleId="12">
    <w:name w:val="Текст выноски Знак1"/>
    <w:basedOn w:val="a1"/>
    <w:uiPriority w:val="99"/>
    <w:semiHidden/>
    <w:rsid w:val="00652765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0"/>
    <w:link w:val="ab"/>
    <w:rsid w:val="00652765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b">
    <w:name w:val="Нижний колонтитул Знак"/>
    <w:basedOn w:val="a1"/>
    <w:link w:val="aa"/>
    <w:rsid w:val="00652765"/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page number"/>
    <w:rsid w:val="00652765"/>
    <w:rPr>
      <w:rFonts w:cs="Times New Roman"/>
    </w:rPr>
  </w:style>
  <w:style w:type="paragraph" w:styleId="ad">
    <w:name w:val="Title"/>
    <w:basedOn w:val="a0"/>
    <w:link w:val="ae"/>
    <w:qFormat/>
    <w:rsid w:val="00652765"/>
    <w:pPr>
      <w:jc w:val="center"/>
    </w:pPr>
    <w:rPr>
      <w:rFonts w:ascii="Calibri" w:eastAsia="Calibri" w:hAnsi="Calibri"/>
      <w:sz w:val="28"/>
      <w:szCs w:val="20"/>
    </w:rPr>
  </w:style>
  <w:style w:type="character" w:customStyle="1" w:styleId="ae">
    <w:name w:val="Название Знак"/>
    <w:basedOn w:val="a1"/>
    <w:link w:val="ad"/>
    <w:rsid w:val="00652765"/>
    <w:rPr>
      <w:rFonts w:ascii="Calibri" w:eastAsia="Calibri" w:hAnsi="Calibri" w:cs="Times New Roman"/>
      <w:sz w:val="28"/>
      <w:szCs w:val="20"/>
      <w:lang w:eastAsia="ru-RU"/>
    </w:rPr>
  </w:style>
  <w:style w:type="paragraph" w:styleId="af">
    <w:name w:val="Body Text"/>
    <w:basedOn w:val="a0"/>
    <w:link w:val="af0"/>
    <w:rsid w:val="00652765"/>
    <w:pPr>
      <w:spacing w:after="120"/>
    </w:pPr>
    <w:rPr>
      <w:rFonts w:ascii="Calibri" w:eastAsia="Calibri" w:hAnsi="Calibri"/>
    </w:rPr>
  </w:style>
  <w:style w:type="character" w:customStyle="1" w:styleId="af0">
    <w:name w:val="Основной текст Знак"/>
    <w:basedOn w:val="a1"/>
    <w:link w:val="af"/>
    <w:rsid w:val="00652765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нак Знак2"/>
    <w:locked/>
    <w:rsid w:val="00652765"/>
    <w:rPr>
      <w:rFonts w:ascii="Arial" w:hAnsi="Arial"/>
      <w:b/>
      <w:kern w:val="32"/>
      <w:sz w:val="32"/>
      <w:lang w:val="ru-RU" w:eastAsia="ru-RU"/>
    </w:rPr>
  </w:style>
  <w:style w:type="paragraph" w:customStyle="1" w:styleId="ConsNonformat">
    <w:name w:val="ConsNonformat"/>
    <w:rsid w:val="00652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65276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652765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9</cp:revision>
  <dcterms:created xsi:type="dcterms:W3CDTF">2018-06-28T06:26:00Z</dcterms:created>
  <dcterms:modified xsi:type="dcterms:W3CDTF">2018-12-11T04:59:00Z</dcterms:modified>
</cp:coreProperties>
</file>