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08" w:rsidRPr="007877EC" w:rsidRDefault="00146F08" w:rsidP="00146F08">
      <w:pPr>
        <w:ind w:firstLine="5670"/>
        <w:jc w:val="both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Приложение № </w:t>
      </w:r>
      <w:r w:rsidR="008061BB">
        <w:rPr>
          <w:b/>
          <w:sz w:val="22"/>
          <w:szCs w:val="22"/>
        </w:rPr>
        <w:t>4</w:t>
      </w:r>
      <w:r w:rsidRPr="007877EC">
        <w:rPr>
          <w:b/>
          <w:sz w:val="22"/>
          <w:szCs w:val="22"/>
        </w:rPr>
        <w:t xml:space="preserve"> к приказу ДИО</w:t>
      </w:r>
    </w:p>
    <w:p w:rsidR="00146F08" w:rsidRPr="007877EC" w:rsidRDefault="00146F08" w:rsidP="00146F08">
      <w:pPr>
        <w:ind w:firstLine="5670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от </w:t>
      </w:r>
      <w:r w:rsidR="00F06A46">
        <w:rPr>
          <w:b/>
          <w:sz w:val="22"/>
          <w:szCs w:val="22"/>
        </w:rPr>
        <w:t>28.01.2019</w:t>
      </w:r>
      <w:r w:rsidRPr="007877EC">
        <w:rPr>
          <w:b/>
          <w:sz w:val="22"/>
          <w:szCs w:val="22"/>
        </w:rPr>
        <w:t xml:space="preserve"> № </w:t>
      </w:r>
      <w:r w:rsidR="00F06A46">
        <w:rPr>
          <w:b/>
          <w:sz w:val="22"/>
          <w:szCs w:val="22"/>
        </w:rPr>
        <w:t>СЭД-059-19-11-10</w:t>
      </w: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</w:p>
    <w:p w:rsidR="00146F08" w:rsidRPr="007877EC" w:rsidRDefault="00146F08" w:rsidP="00146F08">
      <w:pPr>
        <w:pStyle w:val="a3"/>
        <w:ind w:left="1870" w:right="-263" w:hanging="1870"/>
        <w:jc w:val="center"/>
        <w:rPr>
          <w:rFonts w:ascii="Times New Roman" w:hAnsi="Times New Roman"/>
          <w:b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>Департамент имущественных отношений администрации города Перми</w:t>
      </w:r>
    </w:p>
    <w:p w:rsidR="00146F08" w:rsidRPr="007877EC" w:rsidRDefault="00146F08" w:rsidP="00146F08">
      <w:pPr>
        <w:pStyle w:val="a3"/>
        <w:ind w:right="-263"/>
        <w:jc w:val="center"/>
        <w:rPr>
          <w:rFonts w:ascii="Times New Roman" w:hAnsi="Times New Roman"/>
          <w:b/>
          <w:bCs/>
          <w:sz w:val="22"/>
          <w:szCs w:val="22"/>
        </w:rPr>
      </w:pPr>
      <w:r w:rsidRPr="007877EC">
        <w:rPr>
          <w:rFonts w:ascii="Times New Roman" w:hAnsi="Times New Roman"/>
          <w:b/>
          <w:sz w:val="22"/>
          <w:szCs w:val="22"/>
        </w:rPr>
        <w:t xml:space="preserve">извещает о проведении </w:t>
      </w:r>
      <w:r w:rsidR="008061BB">
        <w:rPr>
          <w:rFonts w:ascii="Times New Roman" w:hAnsi="Times New Roman"/>
          <w:b/>
          <w:sz w:val="22"/>
          <w:szCs w:val="22"/>
        </w:rPr>
        <w:t>05.03</w:t>
      </w:r>
      <w:r w:rsidR="00E065EB">
        <w:rPr>
          <w:rFonts w:ascii="Times New Roman" w:hAnsi="Times New Roman"/>
          <w:b/>
          <w:sz w:val="22"/>
          <w:szCs w:val="22"/>
        </w:rPr>
        <w:t>.2019</w:t>
      </w:r>
      <w:r w:rsidRPr="007877EC">
        <w:rPr>
          <w:rFonts w:ascii="Times New Roman" w:hAnsi="Times New Roman"/>
          <w:b/>
          <w:sz w:val="22"/>
          <w:szCs w:val="22"/>
        </w:rPr>
        <w:t xml:space="preserve"> аукциона на право заключения договоров </w:t>
      </w:r>
      <w:r w:rsidRPr="007877EC">
        <w:rPr>
          <w:rFonts w:ascii="Times New Roman" w:hAnsi="Times New Roman"/>
          <w:b/>
          <w:sz w:val="22"/>
          <w:szCs w:val="22"/>
        </w:rPr>
        <w:br/>
        <w:t>аренды муниципального имущества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 xml:space="preserve">Извещение о проведении аукциона </w:t>
      </w:r>
    </w:p>
    <w:p w:rsidR="00146F08" w:rsidRPr="007877EC" w:rsidRDefault="00146F08" w:rsidP="00146F08">
      <w:pPr>
        <w:jc w:val="center"/>
        <w:rPr>
          <w:b/>
          <w:sz w:val="22"/>
          <w:szCs w:val="22"/>
        </w:rPr>
      </w:pPr>
      <w:r w:rsidRPr="007877EC">
        <w:rPr>
          <w:b/>
          <w:sz w:val="22"/>
          <w:szCs w:val="22"/>
        </w:rPr>
        <w:t>на право заключения договор</w:t>
      </w:r>
      <w:r w:rsidR="004B2E99">
        <w:rPr>
          <w:b/>
          <w:sz w:val="22"/>
          <w:szCs w:val="22"/>
        </w:rPr>
        <w:t>ов</w:t>
      </w:r>
      <w:r w:rsidRPr="007877EC">
        <w:rPr>
          <w:b/>
          <w:sz w:val="22"/>
          <w:szCs w:val="22"/>
        </w:rPr>
        <w:t xml:space="preserve"> аренды муниципального имущества</w:t>
      </w:r>
    </w:p>
    <w:p w:rsidR="00146F08" w:rsidRDefault="008061BB" w:rsidP="00146F0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05.03</w:t>
      </w:r>
      <w:r w:rsidR="00E065EB">
        <w:rPr>
          <w:b/>
          <w:sz w:val="22"/>
          <w:szCs w:val="22"/>
        </w:rPr>
        <w:t>.2019</w:t>
      </w:r>
    </w:p>
    <w:p w:rsidR="00146F08" w:rsidRDefault="00146F08" w:rsidP="00146F08">
      <w:pPr>
        <w:jc w:val="center"/>
        <w:rPr>
          <w:b/>
          <w:sz w:val="22"/>
          <w:szCs w:val="22"/>
        </w:rPr>
      </w:pPr>
    </w:p>
    <w:p w:rsidR="008061BB" w:rsidRPr="008061BB" w:rsidRDefault="008061BB" w:rsidP="008061BB">
      <w:pPr>
        <w:rPr>
          <w:rFonts w:eastAsia="Calibri"/>
          <w:b/>
          <w:lang w:eastAsia="en-US"/>
        </w:rPr>
      </w:pPr>
      <w:r w:rsidRPr="008061BB">
        <w:rPr>
          <w:rFonts w:eastAsia="Calibri"/>
          <w:b/>
          <w:lang w:eastAsia="en-US"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первом этаже жилого дома общей площадью 40,3 кв. м, по адресу: г. Пермь,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Мира, 30</w:t>
            </w:r>
            <w:r w:rsidRPr="008061B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(реестровый номер: 475114/475119)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40,3 кв. м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164 430,00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061BB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061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32 886,00</w:t>
            </w:r>
            <w:r w:rsidRPr="008061B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31.01.2019 по 25.02.2019. Назначение платежа - задаток для участия в аукционе 05.03.2019 по лоту № 1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061BB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061BB">
              <w:rPr>
                <w:rFonts w:eastAsia="Calibri"/>
                <w:sz w:val="22"/>
                <w:szCs w:val="22"/>
                <w:lang w:eastAsia="en-US"/>
              </w:rPr>
              <w:t>. Пермь, ул. Мира, 30).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с 31.01.2019 по 27.02.2019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061BB" w:rsidRPr="008061BB" w:rsidRDefault="008061BB" w:rsidP="008061BB">
      <w:pPr>
        <w:rPr>
          <w:rFonts w:eastAsia="Calibri"/>
          <w:b/>
          <w:lang w:eastAsia="en-US"/>
        </w:rPr>
      </w:pPr>
      <w:r w:rsidRPr="008061BB">
        <w:rPr>
          <w:rFonts w:eastAsia="Calibri"/>
          <w:b/>
          <w:lang w:eastAsia="en-US"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на первом этаже жилого дома общей площадью 85,6 кв. м по адресу: г. Пермь,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Мира, 122/1</w:t>
            </w:r>
            <w:r w:rsidRPr="008061B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(кадастровый номер: 59:01:4410877:2997)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85,6 кв. м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387 360,00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размещена документация об аукционе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lastRenderedPageBreak/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061BB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061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77 472,00</w:t>
            </w:r>
            <w:r w:rsidRPr="008061B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31.01.2019 по 25.02.2019. Назначение платежа - задаток для участия в аукционе 05.03.2019 по лоту № 2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061BB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061BB">
              <w:rPr>
                <w:rFonts w:eastAsia="Calibri"/>
                <w:sz w:val="22"/>
                <w:szCs w:val="22"/>
                <w:lang w:eastAsia="en-US"/>
              </w:rPr>
              <w:t>. Пермь, ул. Мира, 122/1).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с 31.01.2019 по 27.02.2019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061BB" w:rsidRPr="008061BB" w:rsidRDefault="008061BB" w:rsidP="008061BB">
      <w:pPr>
        <w:rPr>
          <w:rFonts w:eastAsia="Calibri"/>
          <w:b/>
          <w:lang w:eastAsia="en-US"/>
        </w:rPr>
      </w:pPr>
      <w:r w:rsidRPr="008061BB">
        <w:rPr>
          <w:rFonts w:eastAsia="Calibri"/>
          <w:b/>
          <w:lang w:eastAsia="en-US"/>
        </w:rPr>
        <w:t>Лот № 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190,7 кв. м по адресу: г. Пермь,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Одоевского, 28</w:t>
            </w:r>
            <w:r w:rsidRPr="008061B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(кадастровый номер: 59:01:4410844:1859)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190,7 кв. м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271 500,00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до 1 года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Срок, место и порядок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предоставления документации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После размещения на официальном сайте извещения о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lastRenderedPageBreak/>
              <w:t>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061BB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061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54 300,00</w:t>
            </w:r>
            <w:r w:rsidRPr="008061B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31.01.2019 по 25.02.2019. Назначение платежа - задаток для участия в аукционе 05.03.2019 по лоту № 3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061BB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061BB">
              <w:rPr>
                <w:rFonts w:eastAsia="Calibri"/>
                <w:sz w:val="22"/>
                <w:szCs w:val="22"/>
                <w:lang w:eastAsia="en-US"/>
              </w:rPr>
              <w:t>. Пермь, ул. Одоевского, 28).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с 31.01.2019 по 27.02.2019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061BB" w:rsidRPr="008061BB" w:rsidRDefault="008061BB" w:rsidP="008061BB">
      <w:pPr>
        <w:rPr>
          <w:rFonts w:eastAsia="Calibri"/>
          <w:b/>
          <w:lang w:eastAsia="en-US"/>
        </w:rPr>
      </w:pPr>
      <w:r w:rsidRPr="008061BB">
        <w:rPr>
          <w:rFonts w:eastAsia="Calibri"/>
          <w:b/>
          <w:lang w:eastAsia="en-US"/>
        </w:rPr>
        <w:t>Лот № 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цокольного этажа жилого дома общей площадью 74,2 кв. м (из них основной 39,9 кв. м), в т. ч. 34,3 кв. м из общей площади Объекта сдаются Арендатору в совместное пользование с третьими лицами, что для исчисления арендной платы составляет 10,7 кв. м.  по адресу: г. Пермь,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Стахановская, 4</w:t>
            </w:r>
            <w:r w:rsidRPr="008061B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(кадастровый номер: 59:01:4410597:221)</w:t>
            </w:r>
            <w:proofErr w:type="gramEnd"/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50,6 кв. м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 xml:space="preserve">Цель использования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156 435,00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061BB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061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31 287,00</w:t>
            </w:r>
            <w:r w:rsidRPr="008061B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31.01.2019 по 25.02.2019. Назначение платежа - задаток для участия в аукционе 05.03.2019 по лоту № 4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061BB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061BB">
              <w:rPr>
                <w:rFonts w:eastAsia="Calibri"/>
                <w:sz w:val="22"/>
                <w:szCs w:val="22"/>
                <w:lang w:eastAsia="en-US"/>
              </w:rPr>
              <w:t>. Пермь, ул. Стахановская, 4).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с 31.01.2019 по 27.02.2019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061BB" w:rsidRPr="008061BB" w:rsidRDefault="008061BB" w:rsidP="008061BB">
      <w:pPr>
        <w:rPr>
          <w:rFonts w:eastAsia="Calibri"/>
          <w:b/>
          <w:lang w:eastAsia="en-US"/>
        </w:rPr>
      </w:pPr>
    </w:p>
    <w:p w:rsidR="008061BB" w:rsidRPr="008061BB" w:rsidRDefault="008061BB" w:rsidP="008061BB">
      <w:pPr>
        <w:rPr>
          <w:rFonts w:eastAsia="Calibri"/>
          <w:b/>
          <w:lang w:eastAsia="en-US"/>
        </w:rPr>
      </w:pPr>
      <w:r w:rsidRPr="008061BB">
        <w:rPr>
          <w:rFonts w:eastAsia="Calibri"/>
          <w:b/>
          <w:lang w:eastAsia="en-US"/>
        </w:rPr>
        <w:lastRenderedPageBreak/>
        <w:t>Лот № 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Отдельно стоящее здание гаража общей площадью 26,6 кв. м по адресу: г. Пермь,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Газеты Звезда, 54в</w:t>
            </w:r>
            <w:r w:rsidRPr="008061B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(кадастровый номер: 59:01:4410172:237)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26,6 кв. м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46 925,00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061BB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r w:rsidRPr="008061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9 385,00</w:t>
            </w:r>
            <w:r w:rsidRPr="008061B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31.01.2019 по 25.02.2019. Назначение платежа - задаток для участия в аукционе 05.03.2019 по лоту № 5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061BB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061BB">
              <w:rPr>
                <w:rFonts w:eastAsia="Calibri"/>
                <w:sz w:val="22"/>
                <w:szCs w:val="22"/>
                <w:lang w:eastAsia="en-US"/>
              </w:rPr>
              <w:t>. Пермь, ул. Газеты Звезда, 54в).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с 31.01.2019 по 27.02.2019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061BB" w:rsidRPr="008061BB" w:rsidRDefault="008061BB" w:rsidP="008061BB">
      <w:pPr>
        <w:rPr>
          <w:rFonts w:eastAsia="Calibri"/>
          <w:b/>
          <w:lang w:eastAsia="en-US"/>
        </w:rPr>
      </w:pPr>
      <w:r w:rsidRPr="008061BB">
        <w:rPr>
          <w:rFonts w:eastAsia="Calibri"/>
          <w:b/>
          <w:lang w:eastAsia="en-US"/>
        </w:rPr>
        <w:t>Лот № 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jc w:val="both"/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имущественных отношений администрации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города Перми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ind w:left="-108" w:firstLine="108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614000, г.Пермь, ул.Сибирская,14.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E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-</w:t>
            </w:r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mail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: 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dio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@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gorodperm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lang w:val="en-US" w:eastAsia="en-US"/>
              </w:rPr>
              <w:t>ru</w:t>
            </w:r>
            <w:proofErr w:type="spellEnd"/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тел.212-77-24 (отдел по распоряжению муниципальным имуществом).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Место расположения, описание и технические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Встроенные нежилые помещения в подвале жилого дома общей площадью 252,1 кв. м по адресу: г. Пермь,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ул.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Студенческая, 26</w:t>
            </w:r>
            <w:r w:rsidRPr="008061BB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(кадастровый номер: 59:01:4311001:2703)</w:t>
            </w:r>
          </w:p>
          <w:p w:rsidR="008061BB" w:rsidRPr="008061BB" w:rsidRDefault="008061BB" w:rsidP="008061BB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</w:p>
          <w:p w:rsidR="008061BB" w:rsidRPr="008061BB" w:rsidRDefault="008061BB" w:rsidP="008061BB">
            <w:pPr>
              <w:spacing w:after="200" w:line="276" w:lineRule="auto"/>
              <w:rPr>
                <w:rFonts w:eastAsia="Calibri"/>
                <w:b/>
                <w:lang w:eastAsia="en-US"/>
              </w:rPr>
            </w:pP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(находится в пользовании третьих лиц без правовых оснований)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Общая арендуемая площадь составляет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252,1 кв. м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Цель использования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Любой вид деятельности, не запрещенный действующим законодательством.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Начальная цена лота № 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spacing w:after="200"/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393 280,00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(размер годовой арендной платы без учета НДС) 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5 лет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место и порядок предоставления документации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 xml:space="preserve">об аукционе 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Электронный адрес сайта в сети «Интернет», на котором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размещена документация об аукционе</w:t>
            </w: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tabs>
                <w:tab w:val="center" w:pos="5076"/>
              </w:tabs>
              <w:suppressAutoHyphens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sz w:val="22"/>
                <w:szCs w:val="22"/>
                <w:lang w:eastAsia="en-US"/>
              </w:rPr>
              <w:t>После размещения на официальном сайте извещения о проведении аукциона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проведении аукциона не допускается.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u w:val="single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www</w:t>
            </w:r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torgi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gov</w:t>
            </w:r>
            <w:proofErr w:type="spellEnd"/>
            <w:r w:rsidRPr="008061BB">
              <w:rPr>
                <w:rFonts w:eastAsia="Calibri"/>
                <w:bCs/>
                <w:sz w:val="22"/>
                <w:szCs w:val="22"/>
                <w:u w:val="single"/>
                <w:lang w:eastAsia="en-US"/>
              </w:rPr>
              <w:t>.</w:t>
            </w:r>
            <w:proofErr w:type="spellStart"/>
            <w:r w:rsidRPr="008061BB">
              <w:rPr>
                <w:rFonts w:eastAsia="Calibri"/>
                <w:bCs/>
                <w:sz w:val="22"/>
                <w:szCs w:val="22"/>
                <w:u w:val="single"/>
                <w:lang w:val="en-US" w:eastAsia="en-US"/>
              </w:rPr>
              <w:t>ru</w:t>
            </w:r>
            <w:proofErr w:type="spellEnd"/>
            <w:r w:rsidRPr="008061BB">
              <w:rPr>
                <w:rFonts w:eastAsia="Calibri"/>
                <w:sz w:val="22"/>
                <w:szCs w:val="22"/>
                <w:u w:val="single"/>
                <w:lang w:eastAsia="en-US"/>
              </w:rPr>
              <w:t>,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8061BB">
              <w:rPr>
                <w:rFonts w:eastAsia="Calibri"/>
                <w:sz w:val="22"/>
                <w:szCs w:val="22"/>
                <w:lang w:eastAsia="en-US"/>
              </w:rPr>
              <w:br/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Размер задатка</w:t>
            </w:r>
            <w:bookmarkStart w:id="0" w:name="_GoBack"/>
            <w:bookmarkEnd w:id="0"/>
            <w:r w:rsidRPr="008061B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/>
                <w:sz w:val="22"/>
                <w:szCs w:val="22"/>
                <w:lang w:eastAsia="en-US"/>
              </w:rPr>
              <w:t>78 656,00</w:t>
            </w:r>
            <w:r w:rsidRPr="008061BB">
              <w:rPr>
                <w:rFonts w:ascii="Calibri" w:eastAsia="Calibri" w:hAnsi="Calibri"/>
                <w:sz w:val="20"/>
                <w:szCs w:val="20"/>
                <w:lang w:eastAsia="en-US"/>
              </w:rPr>
              <w:t xml:space="preserve">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руб.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(20% от начальной цены лота)</w:t>
            </w:r>
          </w:p>
          <w:p w:rsidR="008061BB" w:rsidRPr="008061BB" w:rsidRDefault="008061BB" w:rsidP="008061BB">
            <w:pPr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Реквизиты счета для перечисления задатка: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р/с 403 028 108 577 350 000 30 в Отделении Пермь г. Пермь, БИК банка 045773001, </w:t>
            </w: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br/>
              <w:t>КБК 00000000000000000510, ОКТМО 57701000.</w:t>
            </w:r>
          </w:p>
          <w:p w:rsidR="008061BB" w:rsidRPr="008061BB" w:rsidRDefault="008061BB" w:rsidP="008061BB">
            <w:pPr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Внесение задатка осуществляется безналичным платежом на указанные реквизиты для перечисления задатка в срок с 31.01.2019 по 25.02.2019. Назначение платежа - задаток для участия в аукционе 05.03.2019 по лоту № 6</w:t>
            </w:r>
          </w:p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(</w:t>
            </w:r>
            <w:proofErr w:type="gramStart"/>
            <w:r w:rsidRPr="008061BB">
              <w:rPr>
                <w:rFonts w:eastAsia="Calibri"/>
                <w:sz w:val="22"/>
                <w:szCs w:val="22"/>
                <w:lang w:eastAsia="en-US"/>
              </w:rPr>
              <w:t>г</w:t>
            </w:r>
            <w:proofErr w:type="gramEnd"/>
            <w:r w:rsidRPr="008061BB">
              <w:rPr>
                <w:rFonts w:eastAsia="Calibri"/>
                <w:sz w:val="22"/>
                <w:szCs w:val="22"/>
                <w:lang w:eastAsia="en-US"/>
              </w:rPr>
              <w:t>. Пермь, ул. Студенческая, 26).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tabs>
                <w:tab w:val="center" w:pos="5076"/>
              </w:tabs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с 31.01.2019 по 27.02.2019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Не позднее чем за пять дней до даты окончания срока подачи заявок на участие в аукционе. Извещение об отказе от проведения аукциона размещается на официальном сайте в течение одного дня с даты об отказе от проведения аукциона.</w:t>
            </w:r>
          </w:p>
        </w:tc>
      </w:tr>
      <w:tr w:rsidR="008061BB" w:rsidRPr="008061BB" w:rsidTr="00681F14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tabs>
                <w:tab w:val="center" w:pos="5076"/>
              </w:tabs>
              <w:spacing w:after="200"/>
              <w:outlineLvl w:val="0"/>
              <w:rPr>
                <w:rFonts w:eastAsia="Calibri"/>
                <w:bCs/>
                <w:lang w:eastAsia="en-US"/>
              </w:rPr>
            </w:pPr>
            <w:r w:rsidRPr="008061BB">
              <w:rPr>
                <w:rFonts w:eastAsia="Calibri"/>
                <w:bCs/>
                <w:sz w:val="22"/>
                <w:szCs w:val="22"/>
                <w:lang w:eastAsia="en-US"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1BB" w:rsidRPr="008061BB" w:rsidRDefault="008061BB" w:rsidP="008061BB">
            <w:pPr>
              <w:autoSpaceDE w:val="0"/>
              <w:autoSpaceDN w:val="0"/>
              <w:adjustRightInd w:val="0"/>
              <w:jc w:val="both"/>
            </w:pPr>
            <w:r w:rsidRPr="008061BB">
              <w:rPr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8061BB" w:rsidRDefault="008061BB" w:rsidP="008061BB">
      <w:pPr>
        <w:jc w:val="both"/>
        <w:rPr>
          <w:b/>
          <w:sz w:val="22"/>
          <w:szCs w:val="22"/>
        </w:rPr>
      </w:pPr>
    </w:p>
    <w:sectPr w:rsidR="008061BB" w:rsidSect="0075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A4115"/>
    <w:rsid w:val="000D4B84"/>
    <w:rsid w:val="00146F08"/>
    <w:rsid w:val="002634D4"/>
    <w:rsid w:val="004B0346"/>
    <w:rsid w:val="004B2E99"/>
    <w:rsid w:val="00753B92"/>
    <w:rsid w:val="00772175"/>
    <w:rsid w:val="007F2CDE"/>
    <w:rsid w:val="008061BB"/>
    <w:rsid w:val="008F01CE"/>
    <w:rsid w:val="00AA64F1"/>
    <w:rsid w:val="00B654F7"/>
    <w:rsid w:val="00BE6AB8"/>
    <w:rsid w:val="00E065EB"/>
    <w:rsid w:val="00EA4115"/>
    <w:rsid w:val="00F06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46F08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146F0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146F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F01CE"/>
  </w:style>
  <w:style w:type="numbering" w:customStyle="1" w:styleId="2">
    <w:name w:val="Нет списка2"/>
    <w:next w:val="a2"/>
    <w:uiPriority w:val="99"/>
    <w:semiHidden/>
    <w:unhideWhenUsed/>
    <w:rsid w:val="00BE6A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2649</Words>
  <Characters>15101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Швецова Ольга Евгеньевна</dc:creator>
  <cp:keywords/>
  <dc:description/>
  <cp:lastModifiedBy>berlin-ng</cp:lastModifiedBy>
  <cp:revision>6</cp:revision>
  <dcterms:created xsi:type="dcterms:W3CDTF">2018-10-09T09:41:00Z</dcterms:created>
  <dcterms:modified xsi:type="dcterms:W3CDTF">2019-01-29T12:21:00Z</dcterms:modified>
</cp:coreProperties>
</file>