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C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32CEC">
        <w:rPr>
          <w:rFonts w:ascii="Times New Roman" w:hAnsi="Times New Roman" w:cs="Times New Roman"/>
          <w:b/>
          <w:sz w:val="28"/>
          <w:szCs w:val="28"/>
        </w:rPr>
        <w:t xml:space="preserve">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Pr="007D6604" w:rsidRDefault="00970437" w:rsidP="00020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8E5">
              <w:rPr>
                <w:rFonts w:ascii="Times New Roman" w:hAnsi="Times New Roman" w:cs="Times New Roman"/>
                <w:sz w:val="28"/>
                <w:szCs w:val="28"/>
              </w:rPr>
              <w:t>Льва Шатрова, 17а</w:t>
            </w:r>
          </w:p>
        </w:tc>
        <w:tc>
          <w:tcPr>
            <w:tcW w:w="5641" w:type="dxa"/>
          </w:tcPr>
          <w:p w:rsidR="00932CEC" w:rsidRPr="007D6604" w:rsidRDefault="007D6604" w:rsidP="0002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</w:t>
            </w:r>
            <w:r w:rsidR="00020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этажное здание мастерских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020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109,7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</w:t>
            </w:r>
            <w:r w:rsidR="00020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земельным участком площадью </w:t>
            </w:r>
            <w:r w:rsidR="000208E5" w:rsidRPr="000208E5">
              <w:rPr>
                <w:rFonts w:ascii="Times New Roman" w:hAnsi="Times New Roman" w:cs="Times New Roman"/>
                <w:bCs/>
                <w:color w:val="000000"/>
                <w:sz w:val="28"/>
              </w:rPr>
              <w:t>763 +/- 5,64 кв.м</w:t>
            </w:r>
            <w:r w:rsidR="00501DF3">
              <w:rPr>
                <w:rFonts w:ascii="Times New Roman" w:hAnsi="Times New Roman" w:cs="Times New Roman"/>
                <w:bCs/>
                <w:color w:val="000000"/>
                <w:sz w:val="28"/>
              </w:rPr>
              <w:t>.</w:t>
            </w:r>
            <w:bookmarkStart w:id="0" w:name="_GoBack"/>
            <w:bookmarkEnd w:id="0"/>
          </w:p>
        </w:tc>
      </w:tr>
      <w:tr w:rsidR="007D6604" w:rsidTr="00F47BD5">
        <w:tc>
          <w:tcPr>
            <w:tcW w:w="674" w:type="dxa"/>
          </w:tcPr>
          <w:p w:rsidR="007D6604" w:rsidRDefault="007D6604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7D6604" w:rsidRDefault="007D6604" w:rsidP="00020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208E5">
              <w:rPr>
                <w:rFonts w:ascii="Times New Roman" w:hAnsi="Times New Roman" w:cs="Times New Roman"/>
                <w:sz w:val="28"/>
                <w:szCs w:val="28"/>
              </w:rPr>
              <w:t>КИМ, 72</w:t>
            </w:r>
          </w:p>
        </w:tc>
        <w:tc>
          <w:tcPr>
            <w:tcW w:w="5641" w:type="dxa"/>
          </w:tcPr>
          <w:p w:rsidR="007D6604" w:rsidRPr="007D6604" w:rsidRDefault="007D6604" w:rsidP="000208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 w:rsidR="00020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75,3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1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7D6604" w:rsidTr="00F47BD5">
        <w:tc>
          <w:tcPr>
            <w:tcW w:w="674" w:type="dxa"/>
          </w:tcPr>
          <w:p w:rsidR="007D6604" w:rsidRDefault="007D6604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7D6604" w:rsidRDefault="007D6604" w:rsidP="00020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208E5">
              <w:rPr>
                <w:rFonts w:ascii="Times New Roman" w:hAnsi="Times New Roman" w:cs="Times New Roman"/>
                <w:sz w:val="28"/>
                <w:szCs w:val="28"/>
              </w:rPr>
              <w:t>Луначарского, 80</w:t>
            </w:r>
          </w:p>
        </w:tc>
        <w:tc>
          <w:tcPr>
            <w:tcW w:w="5641" w:type="dxa"/>
          </w:tcPr>
          <w:p w:rsidR="007D6604" w:rsidRPr="007D6604" w:rsidRDefault="007D6604" w:rsidP="000208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 w:rsidR="00020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110,2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</w:t>
            </w:r>
            <w:r w:rsidR="00020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цокольном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3E7B2E"/>
    <w:rsid w:val="00501DF3"/>
    <w:rsid w:val="005A4086"/>
    <w:rsid w:val="007D6604"/>
    <w:rsid w:val="00932CEC"/>
    <w:rsid w:val="0096007D"/>
    <w:rsid w:val="00962133"/>
    <w:rsid w:val="00970437"/>
    <w:rsid w:val="00B10655"/>
    <w:rsid w:val="00C51231"/>
    <w:rsid w:val="00D76A3A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25AD-3D71-4F01-B0E3-FF33C68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11</cp:revision>
  <dcterms:created xsi:type="dcterms:W3CDTF">2018-12-14T11:34:00Z</dcterms:created>
  <dcterms:modified xsi:type="dcterms:W3CDTF">2020-01-16T09:42:00Z</dcterms:modified>
</cp:coreProperties>
</file>