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A24C25" w:rsidRPr="00A24C25">
        <w:rPr>
          <w:rFonts w:ascii="Times New Roman" w:hAnsi="Times New Roman"/>
          <w:b/>
          <w:sz w:val="24"/>
          <w:szCs w:val="24"/>
        </w:rPr>
        <w:t>от 11.06.2020 № 059-19-01-11-69</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164AF6" w:rsidRPr="00164AF6">
        <w:rPr>
          <w:b/>
        </w:rPr>
        <w:t>04</w:t>
      </w:r>
      <w:r w:rsidRPr="00B60622">
        <w:rPr>
          <w:b/>
        </w:rPr>
        <w:t>.</w:t>
      </w:r>
      <w:r w:rsidR="00E042F6">
        <w:rPr>
          <w:b/>
        </w:rPr>
        <w:t>0</w:t>
      </w:r>
      <w:r w:rsidR="00164AF6" w:rsidRPr="00164AF6">
        <w:rPr>
          <w:b/>
        </w:rPr>
        <w:t>8</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A24C25" w:rsidRPr="00A24C25">
        <w:rPr>
          <w:bCs/>
        </w:rPr>
        <w:t>от 11.06.2020 № 059-19-01-11-69</w:t>
      </w:r>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164AF6" w:rsidRPr="00164AF6" w:rsidRDefault="00164AF6" w:rsidP="00164AF6">
      <w:pPr>
        <w:rPr>
          <w:b/>
        </w:rPr>
      </w:pPr>
      <w:r w:rsidRPr="00164AF6">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Д-ВА-30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шоссе Космонавтов, 86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8410,66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8410,66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420,5</w:t>
            </w:r>
            <w:r w:rsidRPr="00164AF6">
              <w:rPr>
                <w:lang w:val="en-US"/>
              </w:rPr>
              <w:t>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Д-ВА-31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Пожарского, 17а</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7402,4</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7402,4</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370,12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Мира, 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9183,99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9183,99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459,2</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Чердынская, 42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7337,45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7337,45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366,88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И-ВА-18</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Мира, 111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7204,61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7204,61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360,23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И-ВА-20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Семченко, 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8883,07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8883,07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444,16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К-ВА-2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Александра Невского, 27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4456,85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4456,85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222,8</w:t>
            </w:r>
            <w:r w:rsidRPr="00164AF6">
              <w:rPr>
                <w:lang w:val="en-US"/>
              </w:rPr>
              <w:t>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Л-ВА-7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Советская,102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9630,66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9630,66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481,5</w:t>
            </w:r>
            <w:r w:rsidRPr="00164AF6">
              <w:rPr>
                <w:lang w:val="en-US"/>
              </w:rPr>
              <w:t>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Линия, 5-я, 4аа</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2928,56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2928,56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146,43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Юрша</w:t>
            </w:r>
            <w:proofErr w:type="spellEnd"/>
            <w:r w:rsidRPr="00164AF6">
              <w:t>, 25</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6110,62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6110,62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305,5</w:t>
            </w:r>
            <w:r w:rsidRPr="00164AF6">
              <w:rPr>
                <w:lang w:val="en-US"/>
              </w:rPr>
              <w:t>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М-ВА-18</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Юрша</w:t>
            </w:r>
            <w:proofErr w:type="spellEnd"/>
            <w:r w:rsidRPr="00164AF6">
              <w:t>, 64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6220,98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6220,98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311,05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М-ВА-19</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Бульвар Гагарина, 61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10061,26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10061,26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503,0</w:t>
            </w:r>
            <w:r w:rsidRPr="00164AF6">
              <w:rPr>
                <w:lang w:val="en-US"/>
              </w:rPr>
              <w:t>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r w:rsidRPr="00164AF6">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М-ВА-8</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ул.Макаренко,6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5751,13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5751,13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287,56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О-ВА-10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proofErr w:type="spellStart"/>
            <w:r w:rsidRPr="00164AF6">
              <w:t>ул.Новогодняя</w:t>
            </w:r>
            <w:proofErr w:type="spellEnd"/>
            <w:r w:rsidRPr="00164AF6">
              <w:t>, 13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4619,76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4619,76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230,99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О-ВА-20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Социалистическая, 24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4067,51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4067,51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203,38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Мезенская 5-я,4 </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3853,25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3853,25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192,6</w:t>
            </w:r>
            <w:r w:rsidRPr="00164AF6">
              <w:rPr>
                <w:lang w:val="en-US"/>
              </w:rPr>
              <w:t>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проспект Комсомольский, 91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10363,43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10363,43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518,1</w:t>
            </w:r>
            <w:r w:rsidRPr="00164AF6">
              <w:rPr>
                <w:lang w:val="en-US"/>
              </w:rPr>
              <w:t>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r w:rsidRPr="00164AF6">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Серпуховская,6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8313,9</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8313,9</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415,7</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Гусарова,4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5281,54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5281,54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264,08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С-ВА-15</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Загарьинская</w:t>
            </w:r>
            <w:proofErr w:type="spellEnd"/>
            <w:r w:rsidRPr="00164AF6">
              <w:t>, 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5932,19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5932,19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296,61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Братская,10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7344,48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7344,48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367,2</w:t>
            </w:r>
            <w:r w:rsidRPr="00164AF6">
              <w:rPr>
                <w:lang w:val="en-US"/>
              </w:rPr>
              <w:t>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Народовольческая, 30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8100,77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8100,77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405,04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С-ВА-18</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Никулина,10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7614,59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7614,59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380,73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С-ВА-19</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Самаркандская, 145</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8631,04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8631,04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431,5</w:t>
            </w:r>
            <w:r w:rsidRPr="00164AF6">
              <w:rPr>
                <w:lang w:val="en-US"/>
              </w:rPr>
              <w:t>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Вижайская</w:t>
            </w:r>
            <w:proofErr w:type="spellEnd"/>
            <w:r w:rsidRPr="00164AF6">
              <w:t>, 24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5745,17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5745,17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287,26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Солдатова, 34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5991,64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5991,64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299,5</w:t>
            </w:r>
            <w:r w:rsidRPr="00164AF6">
              <w:rPr>
                <w:lang w:val="en-US"/>
              </w:rPr>
              <w:t>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С-ВА-25</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Революции, 12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10679,36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10679,36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533,97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Чкалова, 24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9471,12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9471,12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473,56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С-ВА-27</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Муромская, 16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7168,15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7168,15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358,41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С-ВА-5</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Красноармейская 1-я, 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10263,55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10263,55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513,18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Краснофлотская, 40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10114,48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10114,48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505,7</w:t>
            </w:r>
            <w:r w:rsidRPr="00164AF6">
              <w:rPr>
                <w:lang w:val="en-US"/>
              </w:rPr>
              <w:t>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С-ВА-8</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Куйбышева,118а</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7307,99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7307,99</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365,4</w:t>
            </w:r>
            <w:r w:rsidRPr="00164AF6">
              <w:rPr>
                <w:lang w:val="en-US"/>
              </w:rPr>
              <w:t>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Серебрянский проезд, 14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6686,65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6686,65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334,34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Д-К-84</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Мильчакова,6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непродовольственные товары</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13275,31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13275,31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663,77</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К-К-12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Автозаводская,6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овощи и фрукты</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4417,55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4417,55</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220,88</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r w:rsidRPr="00164AF6">
        <w:rPr>
          <w:b/>
        </w:rPr>
        <w:lastRenderedPageBreak/>
        <w:t>Лот № 36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Л-К-2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Пушкина, 23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печать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17122,14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17122,14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856,11</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Павильон, тип 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М-П-11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Макаренко</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30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общественное питание и продукция общественного питания</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56292,76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56292,76</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2814,64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r w:rsidRPr="00164AF6">
        <w:rPr>
          <w:b/>
        </w:rPr>
        <w:lastRenderedPageBreak/>
        <w:t>Лот № 38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Павильон, тип 1</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М-П-13</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Соликамская/</w:t>
            </w:r>
            <w:proofErr w:type="spellStart"/>
            <w:r w:rsidRPr="00164AF6">
              <w:t>ул.Переездная</w:t>
            </w:r>
            <w:proofErr w:type="spellEnd"/>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30</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общественное питание и продукция общественного питания</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41310,44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41310,44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2065,53</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r w:rsidRPr="00164AF6">
        <w:rPr>
          <w:b/>
        </w:rPr>
        <w:lastRenderedPageBreak/>
        <w:t>Лот № 39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Палатка</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Н-ПЛ-2</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proofErr w:type="spellStart"/>
            <w:r w:rsidRPr="00164AF6">
              <w:t>ул.Островского</w:t>
            </w:r>
            <w:proofErr w:type="spellEnd"/>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3E1EB8">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овощи и фрукты</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12</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12 месяцев с даты заключения договора</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3742,74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3742,74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187,14</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3E1EB8">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3E1EB8">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вносится за весь срок действия договора не позднее 15 дней с даты заключения договора</w:t>
            </w:r>
          </w:p>
          <w:p w:rsidR="00164AF6" w:rsidRPr="00164AF6" w:rsidRDefault="00164AF6" w:rsidP="00164AF6">
            <w:pPr>
              <w:autoSpaceDE w:val="0"/>
              <w:autoSpaceDN w:val="0"/>
              <w:adjustRightInd w:val="0"/>
              <w:spacing w:line="256" w:lineRule="auto"/>
            </w:pPr>
          </w:p>
        </w:tc>
      </w:tr>
    </w:tbl>
    <w:p w:rsidR="00A17A29" w:rsidRDefault="00A17A29" w:rsidP="00A17A29">
      <w:pPr>
        <w:rPr>
          <w:b/>
        </w:rPr>
      </w:pPr>
    </w:p>
    <w:p w:rsidR="00A17A29" w:rsidRDefault="00A17A29" w:rsidP="00A17A29">
      <w:pPr>
        <w:rPr>
          <w:b/>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230BE" w:rsidRDefault="003230BE" w:rsidP="003230BE">
      <w:pPr>
        <w:tabs>
          <w:tab w:val="center" w:pos="567"/>
        </w:tabs>
        <w:spacing w:line="276" w:lineRule="auto"/>
        <w:ind w:left="-567" w:firstLine="567"/>
        <w:jc w:val="center"/>
        <w:outlineLvl w:val="0"/>
        <w:rPr>
          <w:b/>
          <w:bCs/>
        </w:rPr>
      </w:pPr>
    </w:p>
    <w:p w:rsidR="003230BE" w:rsidRDefault="003230BE" w:rsidP="003230BE">
      <w:pPr>
        <w:tabs>
          <w:tab w:val="center" w:pos="567"/>
        </w:tabs>
        <w:spacing w:line="276" w:lineRule="auto"/>
        <w:ind w:left="-567" w:firstLine="567"/>
        <w:jc w:val="center"/>
        <w:outlineLvl w:val="0"/>
        <w:rPr>
          <w:b/>
          <w:bCs/>
        </w:rPr>
      </w:pPr>
    </w:p>
    <w:p w:rsidR="003230BE" w:rsidRDefault="003230BE" w:rsidP="003230BE">
      <w:pPr>
        <w:tabs>
          <w:tab w:val="center" w:pos="567"/>
        </w:tabs>
        <w:spacing w:line="276" w:lineRule="auto"/>
        <w:ind w:left="-567" w:firstLine="567"/>
        <w:jc w:val="center"/>
        <w:outlineLvl w:val="0"/>
        <w:rPr>
          <w:b/>
          <w:bCs/>
        </w:rPr>
      </w:pPr>
    </w:p>
    <w:p w:rsidR="003230BE" w:rsidRDefault="003230BE" w:rsidP="003230BE">
      <w:pPr>
        <w:tabs>
          <w:tab w:val="center" w:pos="567"/>
        </w:tabs>
        <w:spacing w:line="276" w:lineRule="auto"/>
        <w:ind w:left="-567" w:firstLine="567"/>
        <w:jc w:val="center"/>
        <w:outlineLvl w:val="0"/>
        <w:rPr>
          <w:b/>
          <w:bCs/>
        </w:rPr>
      </w:pPr>
    </w:p>
    <w:p w:rsidR="003230BE" w:rsidRDefault="003230BE" w:rsidP="003230BE">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торгового автомата (</w:t>
      </w:r>
      <w:proofErr w:type="spellStart"/>
      <w:r>
        <w:rPr>
          <w:b/>
          <w:bCs/>
        </w:rPr>
        <w:t>вендингового</w:t>
      </w:r>
      <w:proofErr w:type="spellEnd"/>
      <w:r>
        <w:rPr>
          <w:b/>
          <w:bCs/>
        </w:rPr>
        <w:t xml:space="preserve"> автомата) </w:t>
      </w:r>
      <w:r w:rsidR="003E1EB8">
        <w:rPr>
          <w:b/>
          <w:bCs/>
        </w:rPr>
        <w:br/>
      </w:r>
      <w:r>
        <w:rPr>
          <w:b/>
          <w:bCs/>
        </w:rPr>
        <w:t>по продаже питьевой воды, палатки</w:t>
      </w:r>
    </w:p>
    <w:p w:rsidR="003230BE" w:rsidRDefault="003230BE" w:rsidP="003230BE">
      <w:pPr>
        <w:tabs>
          <w:tab w:val="center" w:pos="567"/>
        </w:tabs>
        <w:spacing w:line="276" w:lineRule="auto"/>
        <w:ind w:left="-567" w:firstLine="567"/>
        <w:jc w:val="center"/>
        <w:outlineLvl w:val="0"/>
        <w:rPr>
          <w:b/>
          <w:bCs/>
        </w:rPr>
      </w:pPr>
    </w:p>
    <w:p w:rsidR="003230BE" w:rsidRPr="00177DC1" w:rsidRDefault="003230BE" w:rsidP="003230BE">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w:t>
      </w:r>
      <w:proofErr w:type="spellStart"/>
      <w:r w:rsidRPr="003230BE">
        <w:rPr>
          <w:bCs/>
        </w:rPr>
        <w:t>вендингового</w:t>
      </w:r>
      <w:proofErr w:type="spellEnd"/>
      <w:r w:rsidRPr="003230BE">
        <w:rPr>
          <w:bCs/>
        </w:rPr>
        <w:t xml:space="preserve"> автомата) по продаже питьевой воды, палатки</w:t>
      </w:r>
      <w:r w:rsidRPr="00177DC1">
        <w:rPr>
          <w:bCs/>
        </w:rPr>
        <w:t xml:space="preserve"> представлены в </w:t>
      </w:r>
      <w:r w:rsidRPr="001F6BAC">
        <w:rPr>
          <w:bCs/>
        </w:rPr>
        <w:t xml:space="preserve">Приложении № </w:t>
      </w:r>
      <w:r>
        <w:rPr>
          <w:bCs/>
        </w:rPr>
        <w:t>4</w:t>
      </w:r>
      <w:r w:rsidRPr="001F6BAC">
        <w:rPr>
          <w:bCs/>
        </w:rPr>
        <w:t xml:space="preserve"> к настоящей аукционной документации и являются частью настоящей аукционной документации. </w:t>
      </w:r>
    </w:p>
    <w:p w:rsidR="003230BE" w:rsidRDefault="003230BE"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164AF6" w:rsidRPr="00164AF6">
        <w:rPr>
          <w:rFonts w:eastAsia="Courier New"/>
          <w:lang w:bidi="ru-RU"/>
        </w:rPr>
        <w:t>04</w:t>
      </w:r>
      <w:r w:rsidRPr="00A25D54">
        <w:rPr>
          <w:rFonts w:eastAsia="Courier New"/>
          <w:lang w:bidi="ru-RU"/>
        </w:rPr>
        <w:t>.</w:t>
      </w:r>
      <w:r>
        <w:rPr>
          <w:rFonts w:eastAsia="Courier New"/>
          <w:lang w:bidi="ru-RU"/>
        </w:rPr>
        <w:t>0</w:t>
      </w:r>
      <w:r w:rsidR="00164AF6" w:rsidRPr="00164AF6">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164AF6">
        <w:rPr>
          <w:rFonts w:eastAsia="Courier New"/>
          <w:lang w:bidi="ru-RU"/>
        </w:rPr>
        <w:t>31</w:t>
      </w:r>
      <w:r w:rsidRPr="007440A2">
        <w:rPr>
          <w:rFonts w:eastAsia="Courier New"/>
          <w:lang w:bidi="ru-RU"/>
        </w:rPr>
        <w:t>.0</w:t>
      </w:r>
      <w:r>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A17A29" w:rsidRPr="00A25D54" w:rsidRDefault="00A17A29" w:rsidP="00A17A29">
      <w:pPr>
        <w:widowControl w:val="0"/>
        <w:ind w:left="-567" w:firstLine="709"/>
        <w:jc w:val="both"/>
        <w:rPr>
          <w:rFonts w:eastAsia="Courier New"/>
          <w:b/>
          <w:lang w:bidi="ru-RU"/>
        </w:rPr>
      </w:pPr>
    </w:p>
    <w:p w:rsidR="00A17A29" w:rsidRPr="00A25D54" w:rsidRDefault="00A17A29" w:rsidP="00A17A29">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164AF6">
        <w:rPr>
          <w:rFonts w:eastAsia="Courier New"/>
          <w:lang w:bidi="ru-RU"/>
        </w:rPr>
        <w:t>03</w:t>
      </w:r>
      <w:r w:rsidRPr="00427D11">
        <w:rPr>
          <w:rFonts w:eastAsia="Courier New"/>
          <w:lang w:bidi="ru-RU"/>
        </w:rPr>
        <w:t>.</w:t>
      </w:r>
      <w:r>
        <w:rPr>
          <w:rFonts w:eastAsia="Courier New"/>
          <w:lang w:bidi="ru-RU"/>
        </w:rPr>
        <w:t>0</w:t>
      </w:r>
      <w:r w:rsidR="00164AF6" w:rsidRPr="00164AF6">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164AF6">
        <w:rPr>
          <w:rFonts w:eastAsia="Courier New"/>
          <w:lang w:bidi="ru-RU"/>
        </w:rPr>
        <w:t>04</w:t>
      </w:r>
      <w:r w:rsidRPr="00A25D54">
        <w:rPr>
          <w:rFonts w:eastAsia="Courier New"/>
          <w:lang w:bidi="ru-RU"/>
        </w:rPr>
        <w:t>.</w:t>
      </w:r>
      <w:r>
        <w:rPr>
          <w:rFonts w:eastAsia="Courier New"/>
          <w:lang w:bidi="ru-RU"/>
        </w:rPr>
        <w:t>0</w:t>
      </w:r>
      <w:r w:rsidR="00164AF6" w:rsidRPr="00164AF6">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A17A29" w:rsidRPr="00A25D54" w:rsidRDefault="00A17A29" w:rsidP="00A17A29">
      <w:pPr>
        <w:widowControl w:val="0"/>
        <w:ind w:left="-567" w:firstLine="709"/>
        <w:jc w:val="both"/>
        <w:rPr>
          <w:b/>
        </w:rPr>
      </w:pPr>
    </w:p>
    <w:p w:rsidR="00A17A29" w:rsidRPr="00423111" w:rsidRDefault="00A17A29" w:rsidP="00A17A29">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lastRenderedPageBreak/>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64AF6" w:rsidRPr="00164AF6">
        <w:rPr>
          <w:rFonts w:ascii="Times New Roman" w:eastAsiaTheme="majorEastAsia" w:hAnsi="Times New Roman" w:cs="Times New Roman"/>
          <w:bCs/>
          <w:sz w:val="24"/>
          <w:szCs w:val="24"/>
          <w:lang w:eastAsia="ru-RU" w:bidi="ru-RU"/>
        </w:rPr>
        <w:t>04</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164AF6" w:rsidRPr="00164AF6">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164AF6" w:rsidRPr="00164AF6">
        <w:rPr>
          <w:rFonts w:ascii="Times New Roman" w:eastAsiaTheme="majorEastAsia" w:hAnsi="Times New Roman" w:cs="Times New Roman"/>
          <w:bCs/>
          <w:sz w:val="24"/>
          <w:szCs w:val="24"/>
          <w:lang w:eastAsia="ru-RU" w:bidi="ru-RU"/>
        </w:rPr>
        <w:t>31</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164AF6" w:rsidRPr="00164AF6">
        <w:rPr>
          <w:b/>
        </w:rPr>
        <w:t>04</w:t>
      </w:r>
      <w:r w:rsidRPr="00805CF1">
        <w:rPr>
          <w:b/>
        </w:rPr>
        <w:t>.</w:t>
      </w:r>
      <w:r w:rsidR="00E042F6">
        <w:rPr>
          <w:b/>
        </w:rPr>
        <w:t>0</w:t>
      </w:r>
      <w:r w:rsidR="00164AF6" w:rsidRPr="00164AF6">
        <w:rPr>
          <w:b/>
        </w:rPr>
        <w:t>8</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164AF6" w:rsidRPr="006B1989">
        <w:rPr>
          <w:bCs/>
          <w:snapToGrid w:val="0"/>
          <w:lang w:bidi="ru-RU"/>
        </w:rPr>
        <w:t>04</w:t>
      </w:r>
      <w:r w:rsidR="003D084A" w:rsidRPr="003D084A">
        <w:rPr>
          <w:bCs/>
          <w:snapToGrid w:val="0"/>
          <w:lang w:bidi="ru-RU"/>
        </w:rPr>
        <w:t>.</w:t>
      </w:r>
      <w:r w:rsidR="00E042F6">
        <w:rPr>
          <w:bCs/>
          <w:snapToGrid w:val="0"/>
          <w:lang w:bidi="ru-RU"/>
        </w:rPr>
        <w:t>0</w:t>
      </w:r>
      <w:r w:rsidR="00164AF6" w:rsidRPr="006B1989">
        <w:rPr>
          <w:bCs/>
          <w:snapToGrid w:val="0"/>
          <w:lang w:bidi="ru-RU"/>
        </w:rPr>
        <w:t>7</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164AF6" w:rsidRPr="006B1989">
        <w:rPr>
          <w:bCs/>
          <w:snapToGrid w:val="0"/>
          <w:lang w:bidi="ru-RU"/>
        </w:rPr>
        <w:t>31</w:t>
      </w:r>
      <w:r w:rsidR="003D084A" w:rsidRPr="003D084A">
        <w:rPr>
          <w:bCs/>
          <w:snapToGrid w:val="0"/>
          <w:lang w:bidi="ru-RU"/>
        </w:rPr>
        <w:t>.</w:t>
      </w:r>
      <w:r w:rsidR="00E042F6">
        <w:rPr>
          <w:bCs/>
          <w:snapToGrid w:val="0"/>
          <w:lang w:bidi="ru-RU"/>
        </w:rPr>
        <w:t>0</w:t>
      </w:r>
      <w:r w:rsidR="00A17A29">
        <w:rPr>
          <w:bCs/>
          <w:snapToGrid w:val="0"/>
          <w:lang w:bidi="ru-RU"/>
        </w:rPr>
        <w:t>7</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B1989" w:rsidRDefault="006B1989" w:rsidP="00006078">
      <w:pPr>
        <w:tabs>
          <w:tab w:val="center" w:pos="5076"/>
        </w:tabs>
        <w:jc w:val="center"/>
        <w:outlineLvl w:val="0"/>
        <w:rPr>
          <w:b/>
          <w:bCs/>
        </w:rPr>
      </w:pP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6B1989" w:rsidRPr="006B1989">
        <w:rPr>
          <w:bCs/>
        </w:rPr>
        <w:t>04</w:t>
      </w:r>
      <w:r w:rsidR="00884604" w:rsidRPr="000878F6">
        <w:rPr>
          <w:bCs/>
        </w:rPr>
        <w:t>.</w:t>
      </w:r>
      <w:r w:rsidR="00E042F6">
        <w:rPr>
          <w:bCs/>
        </w:rPr>
        <w:t>0</w:t>
      </w:r>
      <w:r w:rsidR="006B1989" w:rsidRPr="006B1989">
        <w:rPr>
          <w:bCs/>
        </w:rPr>
        <w:t>8</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EA146F" w:rsidRPr="00AA0208" w:rsidRDefault="00EA146F" w:rsidP="00EA146F">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EA146F" w:rsidRPr="00AA0208" w:rsidRDefault="00EA146F" w:rsidP="00EA146F">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w:t>
      </w:r>
      <w:r>
        <w:rPr>
          <w:color w:val="000000" w:themeColor="text1"/>
          <w:sz w:val="20"/>
          <w:szCs w:val="20"/>
        </w:rPr>
        <w:t>____________</w:t>
      </w:r>
      <w:r w:rsidRPr="00AA0208">
        <w:rPr>
          <w:color w:val="000000" w:themeColor="text1"/>
          <w:sz w:val="20"/>
          <w:szCs w:val="20"/>
        </w:rPr>
        <w:t>,</w:t>
      </w: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w:t>
      </w:r>
      <w:r>
        <w:rPr>
          <w:color w:val="000000" w:themeColor="text1"/>
          <w:sz w:val="20"/>
          <w:szCs w:val="20"/>
        </w:rPr>
        <w:t>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w:t>
      </w:r>
      <w:r>
        <w:rPr>
          <w:color w:val="000000" w:themeColor="text1"/>
          <w:sz w:val="20"/>
          <w:szCs w:val="20"/>
        </w:rPr>
        <w:t>__________________________</w:t>
      </w:r>
      <w:r w:rsidRPr="00AA0208">
        <w:rPr>
          <w:color w:val="000000" w:themeColor="text1"/>
          <w:sz w:val="20"/>
          <w:szCs w:val="20"/>
        </w:rPr>
        <w:t>,</w:t>
      </w: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w:t>
      </w:r>
      <w:r>
        <w:rPr>
          <w:color w:val="000000" w:themeColor="text1"/>
          <w:sz w:val="20"/>
          <w:szCs w:val="20"/>
        </w:rPr>
        <w:t>________________________</w:t>
      </w:r>
      <w:r w:rsidRPr="00AA0208">
        <w:rPr>
          <w:color w:val="000000" w:themeColor="text1"/>
          <w:sz w:val="20"/>
          <w:szCs w:val="20"/>
        </w:rPr>
        <w:t>,</w:t>
      </w: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____________________________________________</w:t>
      </w:r>
      <w:r>
        <w:rPr>
          <w:color w:val="000000" w:themeColor="text1"/>
          <w:sz w:val="20"/>
          <w:szCs w:val="20"/>
        </w:rPr>
        <w:t>________________________</w:t>
      </w:r>
      <w:r w:rsidRPr="00AA0208">
        <w:rPr>
          <w:color w:val="000000" w:themeColor="text1"/>
          <w:sz w:val="20"/>
          <w:szCs w:val="20"/>
        </w:rPr>
        <w:t xml:space="preserve">, </w:t>
      </w: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w:t>
      </w:r>
      <w:r>
        <w:rPr>
          <w:color w:val="000000" w:themeColor="text1"/>
          <w:sz w:val="20"/>
          <w:szCs w:val="20"/>
        </w:rPr>
        <w:t>_________________________</w:t>
      </w: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w:t>
      </w:r>
      <w:r>
        <w:rPr>
          <w:color w:val="000000" w:themeColor="text1"/>
          <w:sz w:val="20"/>
          <w:szCs w:val="20"/>
        </w:rPr>
        <w:t>_______________N _</w:t>
      </w:r>
      <w:r w:rsidRPr="00AA0208">
        <w:rPr>
          <w:color w:val="000000" w:themeColor="text1"/>
          <w:sz w:val="20"/>
          <w:szCs w:val="20"/>
        </w:rPr>
        <w:t>:</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EA146F" w:rsidRPr="00AA0208" w:rsidRDefault="00EA146F" w:rsidP="00EA146F">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EA146F" w:rsidRPr="00AA0208" w:rsidTr="00D31970">
        <w:tc>
          <w:tcPr>
            <w:tcW w:w="2552"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rPr>
                <w:color w:val="000000" w:themeColor="text1"/>
                <w:sz w:val="20"/>
                <w:szCs w:val="20"/>
              </w:rPr>
            </w:pPr>
          </w:p>
        </w:tc>
      </w:tr>
      <w:tr w:rsidR="00EA146F" w:rsidRPr="00AA0208" w:rsidTr="00D31970">
        <w:tc>
          <w:tcPr>
            <w:tcW w:w="2552"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rPr>
                <w:color w:val="000000" w:themeColor="text1"/>
                <w:sz w:val="20"/>
                <w:szCs w:val="20"/>
              </w:rPr>
            </w:pPr>
          </w:p>
        </w:tc>
      </w:tr>
      <w:tr w:rsidR="00EA146F" w:rsidRPr="00AA0208" w:rsidTr="00D31970">
        <w:tc>
          <w:tcPr>
            <w:tcW w:w="2552"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rPr>
                <w:color w:val="000000" w:themeColor="text1"/>
                <w:sz w:val="20"/>
                <w:szCs w:val="20"/>
              </w:rPr>
            </w:pPr>
          </w:p>
        </w:tc>
      </w:tr>
    </w:tbl>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bookmarkStart w:id="0" w:name="Par54"/>
      <w:bookmarkEnd w:id="0"/>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bookmarkStart w:id="1" w:name="Par56"/>
      <w:bookmarkEnd w:id="1"/>
      <w:r w:rsidRPr="00AA0208">
        <w:rPr>
          <w:color w:val="000000" w:themeColor="text1"/>
          <w:sz w:val="20"/>
          <w:szCs w:val="20"/>
        </w:rPr>
        <w:t>III. Цена договора и порядок расчетов</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bookmarkStart w:id="2" w:name="Par58"/>
      <w:bookmarkEnd w:id="2"/>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3" w:name="Par59"/>
      <w:bookmarkEnd w:id="3"/>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4" w:name="Par62"/>
      <w:bookmarkEnd w:id="4"/>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5" w:name="Par65"/>
      <w:bookmarkEnd w:id="5"/>
      <w:r w:rsidRPr="00AA0208">
        <w:rPr>
          <w:color w:val="000000" w:themeColor="text1"/>
          <w:sz w:val="20"/>
          <w:szCs w:val="20"/>
        </w:rPr>
        <w:t>3.2. Владелец вносит плату:</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6" w:name="Par73"/>
      <w:bookmarkEnd w:id="6"/>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7" w:name="Par88"/>
      <w:bookmarkEnd w:id="7"/>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8" w:name="Par89"/>
      <w:bookmarkEnd w:id="8"/>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9" w:name="Par91"/>
      <w:bookmarkEnd w:id="9"/>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0" w:name="Par94"/>
      <w:bookmarkEnd w:id="10"/>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1" w:name="Par96"/>
      <w:bookmarkEnd w:id="11"/>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2" w:name="Par99"/>
      <w:bookmarkEnd w:id="12"/>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3" w:name="Par101"/>
      <w:bookmarkEnd w:id="13"/>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4" w:name="Par102"/>
      <w:bookmarkEnd w:id="14"/>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5" w:name="Par103"/>
      <w:bookmarkEnd w:id="15"/>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EA146F" w:rsidRPr="00AA0208" w:rsidRDefault="00EA146F" w:rsidP="00EA146F">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6" w:name="Par135"/>
      <w:bookmarkEnd w:id="16"/>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7" w:name="Par141"/>
      <w:bookmarkEnd w:id="17"/>
      <w:r w:rsidRPr="00AA0208">
        <w:rPr>
          <w:color w:val="000000" w:themeColor="text1"/>
          <w:sz w:val="20"/>
          <w:szCs w:val="20"/>
        </w:rPr>
        <w:t>6.2.6. перехода земельного участка, на котором размещен Объект, в собственность третьих лиц;</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8" w:name="Par142"/>
      <w:bookmarkEnd w:id="18"/>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EA146F" w:rsidRPr="00AA0208" w:rsidRDefault="00EA146F" w:rsidP="00EA146F">
      <w:pPr>
        <w:autoSpaceDE w:val="0"/>
        <w:autoSpaceDN w:val="0"/>
        <w:adjustRightInd w:val="0"/>
        <w:spacing w:line="240" w:lineRule="exact"/>
        <w:contextualSpacing/>
        <w:rPr>
          <w:color w:val="000000" w:themeColor="text1"/>
        </w:rPr>
      </w:pPr>
    </w:p>
    <w:p w:rsidR="00EA146F" w:rsidRPr="00AA0208" w:rsidRDefault="00EA146F" w:rsidP="00EA146F">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bookmarkStart w:id="19" w:name="Par153"/>
      <w:bookmarkEnd w:id="19"/>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EA146F" w:rsidRPr="00AA0208" w:rsidRDefault="00EA146F" w:rsidP="00EA146F">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p w:rsidR="00EA146F" w:rsidRPr="00AA0208" w:rsidRDefault="00EA146F" w:rsidP="00EA146F">
      <w:pPr>
        <w:autoSpaceDE w:val="0"/>
        <w:autoSpaceDN w:val="0"/>
        <w:adjustRightInd w:val="0"/>
        <w:spacing w:line="240" w:lineRule="exact"/>
        <w:contextualSpacing/>
        <w:jc w:val="center"/>
        <w:outlineLvl w:val="0"/>
        <w:rPr>
          <w:color w:val="000000" w:themeColor="text1"/>
          <w:sz w:val="20"/>
          <w:szCs w:val="20"/>
        </w:rPr>
      </w:pPr>
      <w:bookmarkStart w:id="20" w:name="Par159"/>
      <w:bookmarkEnd w:id="20"/>
      <w:r w:rsidRPr="00AA0208">
        <w:rPr>
          <w:color w:val="000000" w:themeColor="text1"/>
          <w:sz w:val="20"/>
          <w:szCs w:val="20"/>
        </w:rPr>
        <w:t>VIII. Адреса, реквизиты и подписи Сторон</w:t>
      </w:r>
    </w:p>
    <w:p w:rsidR="00EA146F" w:rsidRPr="00AA0208" w:rsidRDefault="00EA146F" w:rsidP="00EA146F">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A146F" w:rsidRPr="00AA0208" w:rsidTr="00D31970">
        <w:tc>
          <w:tcPr>
            <w:tcW w:w="4592" w:type="dxa"/>
          </w:tcPr>
          <w:p w:rsidR="00EA146F" w:rsidRPr="00AA0208" w:rsidRDefault="00EA146F" w:rsidP="00D31970">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EA146F" w:rsidRPr="00AA0208" w:rsidRDefault="00EA146F" w:rsidP="00D31970">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Default="00EA146F" w:rsidP="00EA146F">
      <w:pPr>
        <w:autoSpaceDE w:val="0"/>
        <w:autoSpaceDN w:val="0"/>
        <w:adjustRightInd w:val="0"/>
        <w:spacing w:line="240" w:lineRule="exact"/>
        <w:contextualSpacing/>
        <w:outlineLvl w:val="0"/>
        <w:rPr>
          <w:sz w:val="20"/>
          <w:szCs w:val="20"/>
        </w:rPr>
      </w:pPr>
    </w:p>
    <w:p w:rsidR="00EA146F" w:rsidRPr="00AA0208" w:rsidRDefault="00EA146F" w:rsidP="00EA146F">
      <w:pPr>
        <w:autoSpaceDE w:val="0"/>
        <w:autoSpaceDN w:val="0"/>
        <w:adjustRightInd w:val="0"/>
        <w:spacing w:line="240" w:lineRule="exact"/>
        <w:contextualSpacing/>
        <w:outlineLvl w:val="0"/>
        <w:rPr>
          <w:sz w:val="20"/>
          <w:szCs w:val="20"/>
        </w:rPr>
      </w:pPr>
    </w:p>
    <w:p w:rsidR="00EA146F" w:rsidRPr="00AA0208"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Default="00EA146F" w:rsidP="00EA146F">
      <w:pPr>
        <w:autoSpaceDE w:val="0"/>
        <w:autoSpaceDN w:val="0"/>
        <w:adjustRightInd w:val="0"/>
        <w:spacing w:line="240" w:lineRule="exact"/>
        <w:contextualSpacing/>
        <w:jc w:val="right"/>
        <w:outlineLvl w:val="0"/>
        <w:rPr>
          <w:sz w:val="20"/>
          <w:szCs w:val="20"/>
        </w:rPr>
      </w:pPr>
    </w:p>
    <w:p w:rsidR="00EA146F" w:rsidRPr="00AA0208" w:rsidRDefault="00EA146F" w:rsidP="00EA146F">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EA146F" w:rsidRPr="00AA0208" w:rsidRDefault="00EA146F" w:rsidP="00EA146F">
      <w:pPr>
        <w:autoSpaceDE w:val="0"/>
        <w:autoSpaceDN w:val="0"/>
        <w:adjustRightInd w:val="0"/>
        <w:spacing w:line="240" w:lineRule="exact"/>
        <w:contextualSpacing/>
        <w:jc w:val="right"/>
        <w:rPr>
          <w:sz w:val="20"/>
          <w:szCs w:val="20"/>
        </w:rPr>
      </w:pPr>
      <w:r w:rsidRPr="00AA0208">
        <w:rPr>
          <w:sz w:val="20"/>
          <w:szCs w:val="20"/>
        </w:rPr>
        <w:t>к договору</w:t>
      </w:r>
    </w:p>
    <w:p w:rsidR="00EA146F" w:rsidRPr="00AA0208" w:rsidRDefault="00EA146F" w:rsidP="00EA146F">
      <w:pPr>
        <w:autoSpaceDE w:val="0"/>
        <w:autoSpaceDN w:val="0"/>
        <w:adjustRightInd w:val="0"/>
        <w:spacing w:line="240" w:lineRule="exact"/>
        <w:contextualSpacing/>
        <w:jc w:val="right"/>
        <w:rPr>
          <w:sz w:val="20"/>
          <w:szCs w:val="20"/>
        </w:rPr>
      </w:pPr>
      <w:r w:rsidRPr="00AA0208">
        <w:rPr>
          <w:sz w:val="20"/>
          <w:szCs w:val="20"/>
        </w:rPr>
        <w:t>на размещение</w:t>
      </w:r>
    </w:p>
    <w:p w:rsidR="00EA146F" w:rsidRPr="00AA0208" w:rsidRDefault="00EA146F" w:rsidP="00EA146F">
      <w:pPr>
        <w:autoSpaceDE w:val="0"/>
        <w:autoSpaceDN w:val="0"/>
        <w:adjustRightInd w:val="0"/>
        <w:spacing w:line="240" w:lineRule="exact"/>
        <w:contextualSpacing/>
        <w:jc w:val="right"/>
        <w:rPr>
          <w:sz w:val="20"/>
          <w:szCs w:val="20"/>
        </w:rPr>
      </w:pPr>
      <w:r w:rsidRPr="00AA0208">
        <w:rPr>
          <w:sz w:val="20"/>
          <w:szCs w:val="20"/>
        </w:rPr>
        <w:t>нестационарного</w:t>
      </w:r>
    </w:p>
    <w:p w:rsidR="00EA146F" w:rsidRPr="00AA0208" w:rsidRDefault="00EA146F" w:rsidP="00EA146F">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EA146F" w:rsidRPr="00AA0208" w:rsidRDefault="00EA146F" w:rsidP="00EA146F">
      <w:pPr>
        <w:autoSpaceDE w:val="0"/>
        <w:autoSpaceDN w:val="0"/>
        <w:adjustRightInd w:val="0"/>
        <w:spacing w:line="240" w:lineRule="exact"/>
        <w:contextualSpacing/>
      </w:pPr>
    </w:p>
    <w:p w:rsidR="00EA146F" w:rsidRPr="00AA0208" w:rsidRDefault="00EA146F" w:rsidP="00EA146F">
      <w:pPr>
        <w:autoSpaceDE w:val="0"/>
        <w:autoSpaceDN w:val="0"/>
        <w:adjustRightInd w:val="0"/>
        <w:spacing w:line="240" w:lineRule="exact"/>
        <w:contextualSpacing/>
        <w:jc w:val="both"/>
        <w:rPr>
          <w:sz w:val="20"/>
          <w:szCs w:val="20"/>
        </w:rPr>
      </w:pPr>
    </w:p>
    <w:p w:rsidR="00EA146F" w:rsidRPr="00AA0208" w:rsidRDefault="00EA146F" w:rsidP="00EA146F">
      <w:pPr>
        <w:autoSpaceDE w:val="0"/>
        <w:autoSpaceDN w:val="0"/>
        <w:adjustRightInd w:val="0"/>
        <w:spacing w:line="240" w:lineRule="exact"/>
        <w:contextualSpacing/>
        <w:jc w:val="center"/>
        <w:outlineLvl w:val="0"/>
        <w:rPr>
          <w:sz w:val="20"/>
          <w:szCs w:val="20"/>
        </w:rPr>
      </w:pPr>
      <w:bookmarkStart w:id="21" w:name="Par176"/>
      <w:bookmarkEnd w:id="21"/>
      <w:r w:rsidRPr="00AA0208">
        <w:rPr>
          <w:sz w:val="20"/>
          <w:szCs w:val="20"/>
        </w:rPr>
        <w:t>АКТ</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EA146F" w:rsidRPr="00AA0208" w:rsidRDefault="00EA146F" w:rsidP="00EA146F">
      <w:pPr>
        <w:autoSpaceDE w:val="0"/>
        <w:autoSpaceDN w:val="0"/>
        <w:adjustRightInd w:val="0"/>
        <w:spacing w:line="240" w:lineRule="exact"/>
        <w:contextualSpacing/>
        <w:jc w:val="center"/>
        <w:outlineLvl w:val="0"/>
        <w:rPr>
          <w:sz w:val="20"/>
          <w:szCs w:val="20"/>
        </w:rPr>
      </w:pP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EA146F" w:rsidRPr="00AA0208" w:rsidRDefault="00EA146F" w:rsidP="00EA146F">
      <w:pPr>
        <w:autoSpaceDE w:val="0"/>
        <w:autoSpaceDN w:val="0"/>
        <w:adjustRightInd w:val="0"/>
        <w:spacing w:line="240" w:lineRule="exact"/>
        <w:contextualSpacing/>
        <w:jc w:val="both"/>
        <w:outlineLvl w:val="0"/>
        <w:rPr>
          <w:sz w:val="20"/>
          <w:szCs w:val="20"/>
        </w:rPr>
      </w:pPr>
    </w:p>
    <w:p w:rsidR="00EA146F" w:rsidRPr="00AA0208" w:rsidRDefault="00EA146F" w:rsidP="00EA146F">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w:t>
      </w:r>
      <w:r>
        <w:rPr>
          <w:sz w:val="20"/>
          <w:szCs w:val="20"/>
        </w:rPr>
        <w:t>__________________________</w:t>
      </w:r>
      <w:r w:rsidR="000411CC">
        <w:rPr>
          <w:sz w:val="20"/>
          <w:szCs w:val="20"/>
        </w:rPr>
        <w:t>_</w:t>
      </w:r>
      <w:r>
        <w:rPr>
          <w:sz w:val="20"/>
          <w:szCs w:val="20"/>
        </w:rPr>
        <w:t>_</w:t>
      </w:r>
      <w:r w:rsidRPr="00AA0208">
        <w:rPr>
          <w:sz w:val="20"/>
          <w:szCs w:val="20"/>
        </w:rPr>
        <w:t>,</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w:t>
      </w:r>
      <w:r w:rsidR="000411CC">
        <w:rPr>
          <w:sz w:val="20"/>
          <w:szCs w:val="20"/>
        </w:rPr>
        <w:t>_</w:t>
      </w:r>
      <w:r w:rsidRPr="00AA0208">
        <w:rPr>
          <w:sz w:val="20"/>
          <w:szCs w:val="20"/>
        </w:rPr>
        <w:t>___________________________________________,</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___________________________________________________,</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____________________________</w:t>
      </w:r>
      <w:r w:rsidR="000411CC">
        <w:rPr>
          <w:sz w:val="20"/>
          <w:szCs w:val="20"/>
        </w:rPr>
        <w:t>_</w:t>
      </w:r>
      <w:r w:rsidRPr="00AA0208">
        <w:rPr>
          <w:sz w:val="20"/>
          <w:szCs w:val="20"/>
        </w:rPr>
        <w:t xml:space="preserve">_______________________________________, </w:t>
      </w:r>
    </w:p>
    <w:p w:rsidR="00EA146F" w:rsidRPr="00AA0208" w:rsidRDefault="00EA146F" w:rsidP="00EA146F">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EA146F" w:rsidRPr="00AA0208" w:rsidRDefault="00EA146F" w:rsidP="00EA146F">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EA146F" w:rsidRPr="00AA0208" w:rsidRDefault="00EA146F" w:rsidP="00EA146F">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EA146F" w:rsidRPr="00AA0208" w:rsidTr="00D31970">
        <w:tc>
          <w:tcPr>
            <w:tcW w:w="2410"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p>
        </w:tc>
      </w:tr>
      <w:tr w:rsidR="00EA146F" w:rsidRPr="00AA0208" w:rsidTr="00D31970">
        <w:tc>
          <w:tcPr>
            <w:tcW w:w="2410"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p>
        </w:tc>
      </w:tr>
      <w:tr w:rsidR="00EA146F" w:rsidRPr="00AA0208" w:rsidTr="00D31970">
        <w:tc>
          <w:tcPr>
            <w:tcW w:w="2410"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EA146F" w:rsidRPr="00AA0208" w:rsidRDefault="00EA146F" w:rsidP="00D31970">
            <w:pPr>
              <w:autoSpaceDE w:val="0"/>
              <w:autoSpaceDN w:val="0"/>
              <w:adjustRightInd w:val="0"/>
              <w:spacing w:line="240" w:lineRule="exact"/>
              <w:contextualSpacing/>
              <w:jc w:val="both"/>
              <w:rPr>
                <w:sz w:val="20"/>
                <w:szCs w:val="20"/>
              </w:rPr>
            </w:pPr>
          </w:p>
        </w:tc>
      </w:tr>
    </w:tbl>
    <w:p w:rsidR="00EA146F" w:rsidRPr="00AA0208" w:rsidRDefault="00EA146F" w:rsidP="00EA146F">
      <w:pPr>
        <w:autoSpaceDE w:val="0"/>
        <w:autoSpaceDN w:val="0"/>
        <w:adjustRightInd w:val="0"/>
        <w:spacing w:line="240" w:lineRule="exact"/>
        <w:contextualSpacing/>
        <w:jc w:val="both"/>
        <w:rPr>
          <w:sz w:val="20"/>
          <w:szCs w:val="20"/>
        </w:rPr>
      </w:pPr>
    </w:p>
    <w:p w:rsidR="00EA146F" w:rsidRPr="00AA0208" w:rsidRDefault="00EA146F" w:rsidP="00EA146F">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EA146F" w:rsidRPr="00AA0208" w:rsidRDefault="00EA146F" w:rsidP="00EA146F">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EA146F" w:rsidRPr="00AA0208" w:rsidRDefault="00EA146F" w:rsidP="00EA146F">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EA146F" w:rsidRPr="00AA0208" w:rsidRDefault="00EA146F" w:rsidP="00EA146F">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A146F" w:rsidRPr="00AA0208" w:rsidTr="00D31970">
        <w:tc>
          <w:tcPr>
            <w:tcW w:w="4592" w:type="dxa"/>
          </w:tcPr>
          <w:p w:rsidR="00EA146F" w:rsidRPr="00AA0208" w:rsidRDefault="00EA146F" w:rsidP="00D31970">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EA146F" w:rsidRPr="00AA0208" w:rsidRDefault="00EA146F" w:rsidP="00D31970">
            <w:pPr>
              <w:autoSpaceDE w:val="0"/>
              <w:autoSpaceDN w:val="0"/>
              <w:adjustRightInd w:val="0"/>
              <w:spacing w:line="240" w:lineRule="exact"/>
              <w:contextualSpacing/>
              <w:jc w:val="both"/>
              <w:rPr>
                <w:sz w:val="20"/>
                <w:szCs w:val="20"/>
              </w:rPr>
            </w:pPr>
            <w:r w:rsidRPr="00AA0208">
              <w:rPr>
                <w:sz w:val="20"/>
                <w:szCs w:val="20"/>
              </w:rPr>
              <w:t>Владелец</w:t>
            </w:r>
          </w:p>
        </w:tc>
      </w:tr>
    </w:tbl>
    <w:p w:rsidR="00EA146F" w:rsidRPr="00AA0208" w:rsidRDefault="00EA146F" w:rsidP="00EA146F">
      <w:pPr>
        <w:autoSpaceDE w:val="0"/>
        <w:autoSpaceDN w:val="0"/>
        <w:adjustRightInd w:val="0"/>
        <w:spacing w:line="240" w:lineRule="exact"/>
        <w:contextualSpacing/>
        <w:jc w:val="both"/>
        <w:rPr>
          <w:rFonts w:ascii="Arial" w:hAnsi="Arial" w:cs="Arial"/>
          <w:sz w:val="20"/>
          <w:szCs w:val="20"/>
        </w:rPr>
      </w:pPr>
    </w:p>
    <w:p w:rsidR="00EA146F" w:rsidRDefault="00EA146F" w:rsidP="00EA146F">
      <w:pPr>
        <w:spacing w:line="240" w:lineRule="exact"/>
        <w:contextualSpacing/>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Default="003E1EB8" w:rsidP="00E17BD8"/>
    <w:p w:rsidR="003E1EB8" w:rsidRPr="00DB33A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4</w:t>
      </w:r>
    </w:p>
    <w:p w:rsidR="003E1EB8" w:rsidRDefault="003E1EB8" w:rsidP="003E1EB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3E1EB8" w:rsidRDefault="003E1EB8" w:rsidP="003E1EB8"/>
    <w:p w:rsidR="003E1EB8" w:rsidRDefault="003E1EB8" w:rsidP="003E1EB8"/>
    <w:p w:rsidR="003E1EB8" w:rsidRDefault="003E1EB8" w:rsidP="003E1EB8"/>
    <w:p w:rsidR="003E1EB8" w:rsidRPr="00C41047" w:rsidRDefault="003E1EB8" w:rsidP="003E1EB8">
      <w:pPr>
        <w:jc w:val="center"/>
        <w:rPr>
          <w:b/>
          <w:sz w:val="28"/>
          <w:szCs w:val="28"/>
        </w:rPr>
      </w:pPr>
      <w:r w:rsidRPr="00C41047">
        <w:rPr>
          <w:b/>
          <w:sz w:val="28"/>
          <w:szCs w:val="28"/>
        </w:rPr>
        <w:t>ТРЕБОВАНИЯ</w:t>
      </w:r>
    </w:p>
    <w:p w:rsidR="003E1EB8" w:rsidRPr="00C41047" w:rsidRDefault="003E1EB8" w:rsidP="003E1EB8">
      <w:pPr>
        <w:jc w:val="center"/>
        <w:rPr>
          <w:b/>
          <w:sz w:val="28"/>
          <w:szCs w:val="28"/>
        </w:rPr>
      </w:pPr>
      <w:r w:rsidRPr="003E1EB8">
        <w:rPr>
          <w:b/>
          <w:bCs/>
          <w:sz w:val="28"/>
          <w:szCs w:val="28"/>
        </w:rPr>
        <w:t>к типовым проектам торгового автомата (</w:t>
      </w:r>
      <w:proofErr w:type="spellStart"/>
      <w:r w:rsidRPr="003E1EB8">
        <w:rPr>
          <w:b/>
          <w:bCs/>
          <w:sz w:val="28"/>
          <w:szCs w:val="28"/>
        </w:rPr>
        <w:t>вендингового</w:t>
      </w:r>
      <w:proofErr w:type="spellEnd"/>
      <w:r w:rsidRPr="003E1EB8">
        <w:rPr>
          <w:b/>
          <w:bCs/>
          <w:sz w:val="28"/>
          <w:szCs w:val="28"/>
        </w:rPr>
        <w:t xml:space="preserve"> автомата) </w:t>
      </w:r>
      <w:r>
        <w:rPr>
          <w:b/>
          <w:bCs/>
          <w:sz w:val="28"/>
          <w:szCs w:val="28"/>
        </w:rPr>
        <w:br/>
      </w:r>
      <w:r w:rsidRPr="003E1EB8">
        <w:rPr>
          <w:b/>
          <w:bCs/>
          <w:sz w:val="28"/>
          <w:szCs w:val="28"/>
        </w:rPr>
        <w:t>по продаже питьевой воды, палатки</w:t>
      </w:r>
      <w:r w:rsidRPr="003E1EB8">
        <w:rPr>
          <w:b/>
          <w:sz w:val="28"/>
          <w:szCs w:val="28"/>
        </w:rPr>
        <w:t xml:space="preserve"> </w:t>
      </w:r>
    </w:p>
    <w:p w:rsidR="003E1EB8" w:rsidRDefault="003E1EB8" w:rsidP="00E17BD8"/>
    <w:p w:rsidR="003E1EB8" w:rsidRDefault="003E1EB8" w:rsidP="00E17BD8"/>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 тип 1 – площадь 3,4 кв. м, высота – 4,21 м;</w:t>
      </w:r>
    </w:p>
    <w:p w:rsidR="003E1EB8" w:rsidRPr="00374712" w:rsidRDefault="003E1EB8" w:rsidP="003E1EB8">
      <w:pPr>
        <w:autoSpaceDE w:val="0"/>
        <w:autoSpaceDN w:val="0"/>
        <w:adjustRightInd w:val="0"/>
        <w:ind w:firstLine="709"/>
        <w:jc w:val="both"/>
        <w:rPr>
          <w:sz w:val="28"/>
          <w:szCs w:val="28"/>
        </w:rPr>
      </w:pPr>
      <w:r>
        <w:rPr>
          <w:sz w:val="28"/>
          <w:szCs w:val="28"/>
        </w:rPr>
        <w:t>«</w:t>
      </w:r>
      <w:r w:rsidRPr="00A02DEE">
        <w:rPr>
          <w:sz w:val="28"/>
          <w:szCs w:val="28"/>
        </w:rPr>
        <w:t>Торговый автомат (</w:t>
      </w:r>
      <w:proofErr w:type="spellStart"/>
      <w:r w:rsidRPr="00A02DEE">
        <w:rPr>
          <w:sz w:val="28"/>
          <w:szCs w:val="28"/>
        </w:rPr>
        <w:t>вендинговый</w:t>
      </w:r>
      <w:proofErr w:type="spellEnd"/>
      <w:r w:rsidRPr="00A02DEE">
        <w:rPr>
          <w:sz w:val="28"/>
          <w:szCs w:val="28"/>
        </w:rPr>
        <w:t xml:space="preserve"> автомат) по продаже питьевой воды с пеналом» тип 2 – площадь 3,4 кв. м, высота – 4,21 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«Палатка»:</w:t>
      </w:r>
    </w:p>
    <w:p w:rsidR="003E1EB8" w:rsidRPr="00374712" w:rsidRDefault="003E1EB8" w:rsidP="003E1EB8">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3E1EB8" w:rsidRPr="00374712" w:rsidRDefault="003E1EB8" w:rsidP="003E1EB8">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E1EB8" w:rsidRPr="00374712" w:rsidRDefault="003E1EB8" w:rsidP="003E1EB8">
      <w:pPr>
        <w:autoSpaceDE w:val="0"/>
        <w:autoSpaceDN w:val="0"/>
        <w:adjustRightInd w:val="0"/>
        <w:ind w:firstLine="709"/>
        <w:jc w:val="both"/>
        <w:rPr>
          <w:sz w:val="28"/>
          <w:szCs w:val="28"/>
        </w:rPr>
      </w:pPr>
      <w:r w:rsidRPr="00374712">
        <w:rPr>
          <w:sz w:val="28"/>
          <w:szCs w:val="28"/>
        </w:rP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E1EB8" w:rsidRPr="00374712" w:rsidRDefault="003E1EB8" w:rsidP="003E1EB8">
      <w:pPr>
        <w:autoSpaceDE w:val="0"/>
        <w:autoSpaceDN w:val="0"/>
        <w:adjustRightInd w:val="0"/>
        <w:ind w:firstLine="709"/>
        <w:jc w:val="both"/>
        <w:rPr>
          <w:sz w:val="28"/>
          <w:szCs w:val="28"/>
        </w:rPr>
      </w:pPr>
      <w:r w:rsidRPr="00374712">
        <w:rPr>
          <w:sz w:val="28"/>
          <w:szCs w:val="28"/>
        </w:rPr>
        <w:t>допускается пенал для продажи бутылей – металлический;</w:t>
      </w:r>
    </w:p>
    <w:p w:rsidR="003E1EB8" w:rsidRPr="00374712" w:rsidRDefault="003E1EB8" w:rsidP="003E1EB8">
      <w:pPr>
        <w:autoSpaceDE w:val="0"/>
        <w:autoSpaceDN w:val="0"/>
        <w:adjustRightInd w:val="0"/>
        <w:ind w:firstLine="709"/>
        <w:jc w:val="both"/>
        <w:rPr>
          <w:sz w:val="28"/>
          <w:szCs w:val="28"/>
        </w:rPr>
      </w:pPr>
      <w:r w:rsidRPr="00374712">
        <w:rPr>
          <w:sz w:val="28"/>
          <w:szCs w:val="28"/>
        </w:rPr>
        <w:t>автоматический модуль: из листовой нержавеющей стали (толщина металла не менее 0,8 мм) без окрашивания;</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3E1EB8" w:rsidRPr="00374712" w:rsidRDefault="003E1EB8" w:rsidP="003E1EB8">
      <w:pPr>
        <w:autoSpaceDE w:val="0"/>
        <w:autoSpaceDN w:val="0"/>
        <w:adjustRightInd w:val="0"/>
        <w:ind w:firstLine="709"/>
        <w:jc w:val="both"/>
        <w:rPr>
          <w:sz w:val="28"/>
          <w:szCs w:val="28"/>
        </w:rPr>
      </w:pPr>
      <w:r w:rsidRPr="00374712">
        <w:rPr>
          <w:sz w:val="28"/>
          <w:szCs w:val="28"/>
        </w:rPr>
        <w:t>несущий каркас: металлический;</w:t>
      </w:r>
    </w:p>
    <w:p w:rsidR="003E1EB8" w:rsidRPr="00374712" w:rsidRDefault="003E1EB8" w:rsidP="003E1EB8">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3E1EB8" w:rsidRPr="00374712" w:rsidRDefault="003E1EB8" w:rsidP="003E1EB8">
      <w:pPr>
        <w:autoSpaceDE w:val="0"/>
        <w:autoSpaceDN w:val="0"/>
        <w:adjustRightInd w:val="0"/>
        <w:ind w:firstLine="709"/>
        <w:jc w:val="both"/>
        <w:rPr>
          <w:sz w:val="28"/>
          <w:szCs w:val="28"/>
        </w:rPr>
      </w:pPr>
      <w:r w:rsidRPr="00374712">
        <w:rPr>
          <w:sz w:val="28"/>
          <w:szCs w:val="28"/>
        </w:rPr>
        <w:t>крыша двускатная.</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Цветовое решение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несущий каркас: </w:t>
      </w:r>
      <w:r w:rsidRPr="00374712">
        <w:rPr>
          <w:sz w:val="28"/>
          <w:szCs w:val="28"/>
          <w:lang w:val="en-US"/>
        </w:rPr>
        <w:t>RAL</w:t>
      </w:r>
      <w:r w:rsidRPr="00374712">
        <w:rPr>
          <w:sz w:val="28"/>
          <w:szCs w:val="28"/>
        </w:rPr>
        <w:t xml:space="preserve"> 7040/</w:t>
      </w:r>
      <w:r w:rsidRPr="00374712">
        <w:rPr>
          <w:sz w:val="28"/>
          <w:szCs w:val="28"/>
          <w:lang w:val="en-US"/>
        </w:rPr>
        <w:t>ORACAL</w:t>
      </w:r>
      <w:r w:rsidRPr="00374712">
        <w:rPr>
          <w:sz w:val="28"/>
          <w:szCs w:val="28"/>
        </w:rPr>
        <w:t xml:space="preserve"> 076 серое окно;</w:t>
      </w:r>
    </w:p>
    <w:p w:rsidR="003E1EB8" w:rsidRPr="00374712" w:rsidRDefault="003E1EB8" w:rsidP="003E1EB8">
      <w:pPr>
        <w:autoSpaceDE w:val="0"/>
        <w:autoSpaceDN w:val="0"/>
        <w:adjustRightInd w:val="0"/>
        <w:ind w:firstLine="709"/>
        <w:jc w:val="both"/>
        <w:rPr>
          <w:sz w:val="28"/>
          <w:szCs w:val="28"/>
        </w:rPr>
      </w:pPr>
      <w:r w:rsidRPr="00374712">
        <w:rPr>
          <w:sz w:val="28"/>
          <w:szCs w:val="28"/>
        </w:rPr>
        <w:lastRenderedPageBreak/>
        <w:t>дверные переплеты: должны соответствовать выбранному RAL для каркаса;</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декоративные панели (рейки): RAL 1015/</w:t>
      </w:r>
      <w:r w:rsidRPr="00374712">
        <w:rPr>
          <w:sz w:val="28"/>
          <w:szCs w:val="28"/>
          <w:lang w:val="en-US"/>
        </w:rPr>
        <w:t>ORACAL</w:t>
      </w:r>
      <w:r w:rsidRPr="00374712">
        <w:rPr>
          <w:sz w:val="28"/>
          <w:szCs w:val="28"/>
        </w:rPr>
        <w:t xml:space="preserve"> 082 светлая слоновая кость;</w:t>
      </w:r>
    </w:p>
    <w:p w:rsidR="003E1EB8" w:rsidRPr="00374712" w:rsidRDefault="003E1EB8" w:rsidP="003E1EB8">
      <w:pPr>
        <w:autoSpaceDE w:val="0"/>
        <w:autoSpaceDN w:val="0"/>
        <w:adjustRightInd w:val="0"/>
        <w:ind w:firstLine="709"/>
        <w:jc w:val="both"/>
        <w:rPr>
          <w:sz w:val="28"/>
          <w:szCs w:val="28"/>
        </w:rPr>
      </w:pPr>
      <w:r w:rsidRPr="00374712">
        <w:rPr>
          <w:sz w:val="28"/>
          <w:szCs w:val="28"/>
        </w:rPr>
        <w:t>декоративная полоса: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автоматическом модуле: поле панели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информационная панель на двери: поле панели должно соответствовать RAL для каркаса; текст панели RAL 9010/</w:t>
      </w:r>
      <w:r w:rsidRPr="00374712">
        <w:rPr>
          <w:sz w:val="28"/>
          <w:szCs w:val="28"/>
          <w:lang w:val="en-US"/>
        </w:rPr>
        <w:t>ORACAL</w:t>
      </w:r>
      <w:r w:rsidRPr="00374712">
        <w:rPr>
          <w:sz w:val="28"/>
          <w:szCs w:val="28"/>
        </w:rPr>
        <w:t xml:space="preserve"> 010 белый;</w:t>
      </w:r>
    </w:p>
    <w:p w:rsidR="003E1EB8" w:rsidRPr="00374712" w:rsidRDefault="003E1EB8" w:rsidP="003E1EB8">
      <w:pPr>
        <w:autoSpaceDE w:val="0"/>
        <w:autoSpaceDN w:val="0"/>
        <w:adjustRightInd w:val="0"/>
        <w:ind w:firstLine="709"/>
        <w:jc w:val="both"/>
        <w:rPr>
          <w:sz w:val="28"/>
          <w:szCs w:val="28"/>
        </w:rPr>
      </w:pPr>
      <w:r w:rsidRPr="00374712">
        <w:rPr>
          <w:sz w:val="28"/>
          <w:szCs w:val="28"/>
        </w:rPr>
        <w:t>графическое изображение на пенале: RAL 9010/</w:t>
      </w:r>
      <w:r w:rsidRPr="00374712">
        <w:rPr>
          <w:sz w:val="28"/>
          <w:szCs w:val="28"/>
          <w:lang w:val="en-US"/>
        </w:rPr>
        <w:t>ORACAL</w:t>
      </w:r>
      <w:r w:rsidRPr="00374712">
        <w:rPr>
          <w:sz w:val="28"/>
          <w:szCs w:val="28"/>
        </w:rPr>
        <w:t xml:space="preserve"> 010 белый.</w:t>
      </w:r>
    </w:p>
    <w:p w:rsidR="00AC6002" w:rsidRDefault="00AC6002" w:rsidP="003E1EB8">
      <w:pPr>
        <w:autoSpaceDE w:val="0"/>
        <w:autoSpaceDN w:val="0"/>
        <w:adjustRightInd w:val="0"/>
        <w:ind w:firstLine="709"/>
        <w:jc w:val="both"/>
        <w:rPr>
          <w:sz w:val="28"/>
          <w:szCs w:val="28"/>
        </w:rPr>
      </w:pPr>
    </w:p>
    <w:p w:rsidR="003E1EB8" w:rsidRPr="00374712" w:rsidRDefault="003E1EB8" w:rsidP="003E1EB8">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AC6002" w:rsidRDefault="00AC6002" w:rsidP="003E1EB8">
      <w:pPr>
        <w:autoSpaceDE w:val="0"/>
        <w:autoSpaceDN w:val="0"/>
        <w:adjustRightInd w:val="0"/>
        <w:ind w:firstLine="709"/>
        <w:jc w:val="both"/>
        <w:rPr>
          <w:sz w:val="28"/>
          <w:szCs w:val="28"/>
        </w:rPr>
      </w:pPr>
    </w:p>
    <w:p w:rsidR="003E1EB8" w:rsidRPr="00374712" w:rsidRDefault="00AC6002" w:rsidP="003E1EB8">
      <w:pPr>
        <w:autoSpaceDE w:val="0"/>
        <w:autoSpaceDN w:val="0"/>
        <w:adjustRightInd w:val="0"/>
        <w:ind w:firstLine="709"/>
        <w:jc w:val="both"/>
        <w:rPr>
          <w:sz w:val="28"/>
          <w:szCs w:val="28"/>
        </w:rPr>
      </w:pPr>
      <w:r>
        <w:rPr>
          <w:sz w:val="28"/>
          <w:szCs w:val="28"/>
        </w:rPr>
        <w:t>У</w:t>
      </w:r>
      <w:r w:rsidR="003E1EB8" w:rsidRPr="00374712">
        <w:rPr>
          <w:sz w:val="28"/>
          <w:szCs w:val="28"/>
        </w:rPr>
        <w:t>становка вывески типовых проектов всех типов «Торговый автомат (</w:t>
      </w:r>
      <w:proofErr w:type="spellStart"/>
      <w:r w:rsidR="003E1EB8" w:rsidRPr="00374712">
        <w:rPr>
          <w:sz w:val="28"/>
          <w:szCs w:val="28"/>
        </w:rPr>
        <w:t>вендинговый</w:t>
      </w:r>
      <w:proofErr w:type="spellEnd"/>
      <w:r w:rsidR="003E1EB8" w:rsidRPr="00374712">
        <w:rPr>
          <w:sz w:val="28"/>
          <w:szCs w:val="28"/>
        </w:rPr>
        <w:t xml:space="preserve"> автомат) по продаже питьевой воды»:</w:t>
      </w:r>
    </w:p>
    <w:p w:rsidR="003E1EB8" w:rsidRPr="00374712" w:rsidRDefault="003E1EB8" w:rsidP="003E1EB8">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Текстовая часть в виде отдельно стоящих букв, объемных или плоскостных, световых или </w:t>
      </w:r>
      <w:proofErr w:type="spellStart"/>
      <w:r w:rsidRPr="00374712">
        <w:rPr>
          <w:sz w:val="28"/>
          <w:szCs w:val="28"/>
        </w:rPr>
        <w:t>несветовых</w:t>
      </w:r>
      <w:proofErr w:type="spellEnd"/>
      <w:r w:rsidRPr="00374712">
        <w:rPr>
          <w:sz w:val="28"/>
          <w:szCs w:val="28"/>
        </w:rPr>
        <w:t>.</w:t>
      </w:r>
    </w:p>
    <w:p w:rsidR="003E1EB8" w:rsidRPr="00374712" w:rsidRDefault="003E1EB8" w:rsidP="003E1EB8">
      <w:pPr>
        <w:autoSpaceDE w:val="0"/>
        <w:autoSpaceDN w:val="0"/>
        <w:adjustRightInd w:val="0"/>
        <w:ind w:firstLine="709"/>
        <w:jc w:val="both"/>
        <w:rPr>
          <w:sz w:val="28"/>
          <w:szCs w:val="28"/>
        </w:rPr>
      </w:pPr>
      <w:r w:rsidRPr="00374712">
        <w:rPr>
          <w:sz w:val="28"/>
          <w:szCs w:val="28"/>
        </w:rPr>
        <w:t>Высота информационного поля вывески – 700 мм, ширина информационного поля вывески – 1250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вывески определяется владельцем некапитального строения, сооружения.</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двери – 650 мм (для автоматов с пеналом – 600 мм), высота – 1600 мм (для автоматов с пеналом – 1300 мм).</w:t>
      </w:r>
    </w:p>
    <w:p w:rsidR="003E1EB8" w:rsidRPr="00374712" w:rsidRDefault="003E1EB8" w:rsidP="003E1EB8">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автоматическом модуле – 400 мм, высота – 530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Материал – пленка, пластик</w:t>
      </w:r>
      <w:r w:rsidR="00AC6002">
        <w:rPr>
          <w:sz w:val="28"/>
          <w:szCs w:val="28"/>
        </w:rPr>
        <w:t>.</w:t>
      </w:r>
    </w:p>
    <w:p w:rsidR="00AC6002" w:rsidRDefault="00AC6002" w:rsidP="003E1EB8">
      <w:pPr>
        <w:autoSpaceDE w:val="0"/>
        <w:autoSpaceDN w:val="0"/>
        <w:adjustRightInd w:val="0"/>
        <w:ind w:firstLine="709"/>
        <w:jc w:val="both"/>
        <w:rPr>
          <w:sz w:val="28"/>
          <w:szCs w:val="28"/>
        </w:rPr>
      </w:pPr>
    </w:p>
    <w:p w:rsidR="003E1EB8" w:rsidRPr="00374712" w:rsidRDefault="00AC6002" w:rsidP="003E1EB8">
      <w:pPr>
        <w:autoSpaceDE w:val="0"/>
        <w:autoSpaceDN w:val="0"/>
        <w:adjustRightInd w:val="0"/>
        <w:ind w:firstLine="709"/>
        <w:jc w:val="both"/>
        <w:rPr>
          <w:sz w:val="28"/>
          <w:szCs w:val="28"/>
        </w:rPr>
      </w:pPr>
      <w:r>
        <w:rPr>
          <w:sz w:val="28"/>
          <w:szCs w:val="28"/>
        </w:rPr>
        <w:t>У</w:t>
      </w:r>
      <w:r w:rsidR="003E1EB8" w:rsidRPr="00374712">
        <w:rPr>
          <w:sz w:val="28"/>
          <w:szCs w:val="28"/>
        </w:rPr>
        <w:t>становка вывески типовых проектов всех типов «Палатка»:</w:t>
      </w:r>
    </w:p>
    <w:p w:rsidR="003E1EB8" w:rsidRPr="00374712" w:rsidRDefault="003E1EB8" w:rsidP="003E1EB8">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3E1EB8" w:rsidRPr="00374712" w:rsidRDefault="003E1EB8" w:rsidP="003E1EB8">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3E1EB8" w:rsidRPr="00374712" w:rsidRDefault="003E1EB8" w:rsidP="003E1EB8">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3E1EB8" w:rsidRPr="00374712" w:rsidRDefault="003E1EB8" w:rsidP="003E1EB8">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3E1EB8" w:rsidRPr="00374712" w:rsidRDefault="003E1EB8" w:rsidP="003E1EB8">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3E1EB8" w:rsidRPr="00374712" w:rsidRDefault="003E1EB8" w:rsidP="003E1EB8">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3E1EB8" w:rsidRPr="00374712" w:rsidRDefault="003E1EB8" w:rsidP="003E1EB8">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3E1EB8" w:rsidRDefault="003E1EB8" w:rsidP="00E17BD8"/>
    <w:p w:rsidR="000411CC" w:rsidRPr="00C41047" w:rsidRDefault="000411CC" w:rsidP="000411CC">
      <w:pPr>
        <w:ind w:left="5670" w:right="14"/>
        <w:rPr>
          <w:rFonts w:eastAsia="Calibri"/>
          <w:sz w:val="28"/>
          <w:szCs w:val="20"/>
        </w:rPr>
      </w:pPr>
      <w:r w:rsidRPr="00C41047">
        <w:rPr>
          <w:rFonts w:eastAsia="Calibri"/>
          <w:sz w:val="28"/>
          <w:szCs w:val="20"/>
        </w:rPr>
        <w:t>ПРИЛОЖЕНИЕ</w:t>
      </w:r>
    </w:p>
    <w:p w:rsidR="000411CC" w:rsidRPr="00C41047" w:rsidRDefault="000411CC" w:rsidP="000411CC">
      <w:pPr>
        <w:ind w:left="5670"/>
        <w:rPr>
          <w:sz w:val="28"/>
          <w:szCs w:val="28"/>
        </w:rPr>
      </w:pPr>
      <w:r w:rsidRPr="00C41047">
        <w:rPr>
          <w:sz w:val="28"/>
          <w:szCs w:val="28"/>
        </w:rPr>
        <w:t>к Требованиям к типовым</w:t>
      </w:r>
      <w:r w:rsidRPr="00C41047">
        <w:rPr>
          <w:sz w:val="28"/>
          <w:szCs w:val="28"/>
        </w:rPr>
        <w:br/>
        <w:t xml:space="preserve">проектам </w:t>
      </w:r>
      <w:r>
        <w:rPr>
          <w:sz w:val="28"/>
          <w:szCs w:val="28"/>
        </w:rPr>
        <w:t>торгового автомата (</w:t>
      </w:r>
      <w:proofErr w:type="spellStart"/>
      <w:r>
        <w:rPr>
          <w:sz w:val="28"/>
          <w:szCs w:val="28"/>
        </w:rPr>
        <w:t>вендингового</w:t>
      </w:r>
      <w:proofErr w:type="spellEnd"/>
      <w:r>
        <w:rPr>
          <w:sz w:val="28"/>
          <w:szCs w:val="28"/>
        </w:rPr>
        <w:t xml:space="preserve"> автомата) по продаже питьевой воды, палатки</w:t>
      </w:r>
    </w:p>
    <w:p w:rsidR="000411CC" w:rsidRPr="00C41047" w:rsidRDefault="000411CC" w:rsidP="000411CC">
      <w:pPr>
        <w:ind w:right="14"/>
        <w:rPr>
          <w:rFonts w:eastAsia="Calibri"/>
          <w:sz w:val="28"/>
          <w:szCs w:val="20"/>
        </w:rPr>
      </w:pPr>
    </w:p>
    <w:p w:rsidR="009669B3" w:rsidRDefault="009669B3" w:rsidP="000411CC">
      <w:pPr>
        <w:jc w:val="center"/>
        <w:rPr>
          <w:b/>
          <w:sz w:val="28"/>
          <w:szCs w:val="28"/>
        </w:rPr>
      </w:pPr>
    </w:p>
    <w:p w:rsidR="000411CC" w:rsidRDefault="000411CC" w:rsidP="000411CC">
      <w:pPr>
        <w:jc w:val="center"/>
        <w:rPr>
          <w:b/>
          <w:sz w:val="28"/>
          <w:szCs w:val="28"/>
        </w:rPr>
      </w:pPr>
      <w:r w:rsidRPr="00C41047">
        <w:rPr>
          <w:b/>
          <w:sz w:val="28"/>
          <w:szCs w:val="28"/>
        </w:rPr>
        <w:t xml:space="preserve">Графическое изображение типовых проектов </w:t>
      </w:r>
      <w:r w:rsidRPr="000411CC">
        <w:rPr>
          <w:b/>
          <w:sz w:val="28"/>
          <w:szCs w:val="28"/>
        </w:rPr>
        <w:t>торгового автомата (</w:t>
      </w:r>
      <w:proofErr w:type="spellStart"/>
      <w:r w:rsidRPr="000411CC">
        <w:rPr>
          <w:b/>
          <w:sz w:val="28"/>
          <w:szCs w:val="28"/>
        </w:rPr>
        <w:t>вендингового</w:t>
      </w:r>
      <w:proofErr w:type="spellEnd"/>
      <w:r w:rsidRPr="000411CC">
        <w:rPr>
          <w:b/>
          <w:sz w:val="28"/>
          <w:szCs w:val="28"/>
        </w:rPr>
        <w:t xml:space="preserve"> автомата) по продаже питьевой воды, палатки</w:t>
      </w:r>
    </w:p>
    <w:p w:rsidR="000411CC" w:rsidRDefault="000411CC" w:rsidP="000411CC">
      <w:pPr>
        <w:jc w:val="center"/>
        <w:rPr>
          <w:b/>
          <w:sz w:val="28"/>
          <w:szCs w:val="28"/>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9669B3" w:rsidRPr="00374712" w:rsidRDefault="009669B3" w:rsidP="009669B3">
      <w:pPr>
        <w:spacing w:after="200" w:line="276" w:lineRule="auto"/>
        <w:jc w:val="center"/>
        <w:rPr>
          <w:b/>
          <w:sz w:val="28"/>
          <w:szCs w:val="28"/>
        </w:rPr>
      </w:pPr>
      <w:r>
        <w:rPr>
          <w:b/>
          <w:noProof/>
          <w:sz w:val="28"/>
          <w:szCs w:val="28"/>
        </w:rPr>
        <w:lastRenderedPageBreak/>
        <w:drawing>
          <wp:inline distT="0" distB="0" distL="0" distR="0" wp14:anchorId="078B7994" wp14:editId="0CC3C6A9">
            <wp:extent cx="6202680" cy="8561099"/>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9669B3" w:rsidRPr="00374712" w:rsidRDefault="009669B3" w:rsidP="009669B3">
      <w:pPr>
        <w:suppressAutoHyphens/>
        <w:jc w:val="both"/>
      </w:pPr>
      <w:r>
        <w:rPr>
          <w:noProof/>
        </w:rPr>
        <w:lastRenderedPageBreak/>
        <w:drawing>
          <wp:inline distT="0" distB="0" distL="0" distR="0" wp14:anchorId="4DA8F518" wp14:editId="65CF804B">
            <wp:extent cx="6347460" cy="9204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uppressAutoHyphens/>
        <w:jc w:val="both"/>
      </w:pPr>
      <w:r>
        <w:rPr>
          <w:noProof/>
        </w:rPr>
        <w:lastRenderedPageBreak/>
        <w:drawing>
          <wp:inline distT="0" distB="0" distL="0" distR="0" wp14:anchorId="6479B0A2" wp14:editId="2B7A2C91">
            <wp:extent cx="6202680" cy="8677064"/>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pacing w:after="200" w:line="276" w:lineRule="auto"/>
      </w:pPr>
      <w:r>
        <w:rPr>
          <w:noProof/>
        </w:rPr>
        <w:lastRenderedPageBreak/>
        <w:drawing>
          <wp:inline distT="0" distB="0" distL="0" distR="0" wp14:anchorId="090C77DE" wp14:editId="3E5F342C">
            <wp:extent cx="6112510" cy="8644890"/>
            <wp:effectExtent l="0" t="0" r="254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9669B3" w:rsidRPr="00374712" w:rsidRDefault="009669B3" w:rsidP="009669B3">
      <w:pPr>
        <w:spacing w:after="200" w:line="276" w:lineRule="auto"/>
      </w:pPr>
    </w:p>
    <w:p w:rsidR="009669B3" w:rsidRPr="00374712" w:rsidRDefault="009669B3" w:rsidP="009669B3">
      <w:pPr>
        <w:spacing w:after="200" w:line="276" w:lineRule="auto"/>
        <w:rPr>
          <w:noProof/>
        </w:rPr>
      </w:pPr>
      <w:r>
        <w:rPr>
          <w:noProof/>
        </w:rPr>
        <w:lastRenderedPageBreak/>
        <w:drawing>
          <wp:inline distT="0" distB="0" distL="0" distR="0" wp14:anchorId="6561627C" wp14:editId="640C1B77">
            <wp:extent cx="6316980" cy="8942136"/>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9669B3" w:rsidRPr="00374712" w:rsidRDefault="009669B3" w:rsidP="009669B3">
      <w:pPr>
        <w:spacing w:after="200" w:line="276" w:lineRule="auto"/>
        <w:rPr>
          <w:noProof/>
        </w:rPr>
      </w:pPr>
    </w:p>
    <w:p w:rsidR="009669B3" w:rsidRPr="00374712" w:rsidRDefault="009669B3" w:rsidP="009669B3">
      <w:pPr>
        <w:spacing w:after="200" w:line="276" w:lineRule="auto"/>
      </w:pPr>
      <w:r>
        <w:rPr>
          <w:noProof/>
        </w:rPr>
        <w:lastRenderedPageBreak/>
        <w:drawing>
          <wp:inline distT="0" distB="0" distL="0" distR="0" wp14:anchorId="3F869E10" wp14:editId="2A6AB2FE">
            <wp:extent cx="6301740" cy="851654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9669B3" w:rsidRPr="00374712" w:rsidRDefault="009669B3" w:rsidP="009669B3">
      <w:pPr>
        <w:spacing w:after="200" w:line="276" w:lineRule="auto"/>
      </w:pPr>
    </w:p>
    <w:p w:rsidR="009669B3" w:rsidRPr="00374712" w:rsidRDefault="009669B3" w:rsidP="009669B3">
      <w:pPr>
        <w:spacing w:after="200" w:line="276" w:lineRule="auto"/>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9669B3" w:rsidRPr="00405917" w:rsidRDefault="009669B3" w:rsidP="009669B3">
      <w:pPr>
        <w:tabs>
          <w:tab w:val="left" w:pos="3024"/>
        </w:tabs>
      </w:pPr>
      <w:r>
        <w:rPr>
          <w:noProof/>
        </w:rPr>
        <w:drawing>
          <wp:inline distT="0" distB="0" distL="0" distR="0" wp14:anchorId="0892CE44" wp14:editId="02FFBEFA">
            <wp:extent cx="6112510" cy="8644890"/>
            <wp:effectExtent l="0" t="0" r="254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bookmarkStart w:id="22" w:name="_GoBack"/>
      <w:bookmarkEnd w:id="22"/>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91B1C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3.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14BD3-A9CE-4333-AF81-10A855CA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72</Pages>
  <Words>15222</Words>
  <Characters>86771</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112</cp:revision>
  <cp:lastPrinted>2019-02-11T06:33:00Z</cp:lastPrinted>
  <dcterms:created xsi:type="dcterms:W3CDTF">2018-08-27T10:11:00Z</dcterms:created>
  <dcterms:modified xsi:type="dcterms:W3CDTF">2020-07-06T11:58:00Z</dcterms:modified>
</cp:coreProperties>
</file>