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213568" w:rsidRDefault="00053E45" w:rsidP="00213568">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15593C">
        <w:rPr>
          <w:bCs/>
        </w:rPr>
        <w:t xml:space="preserve">                                                                                          </w:t>
      </w:r>
    </w:p>
    <w:p w:rsidR="0015593C" w:rsidRPr="0015593C" w:rsidRDefault="003248CB" w:rsidP="0015593C">
      <w:pPr>
        <w:tabs>
          <w:tab w:val="left" w:pos="9355"/>
        </w:tabs>
        <w:ind w:left="-567" w:firstLine="567"/>
        <w:jc w:val="both"/>
        <w:outlineLvl w:val="0"/>
        <w:rPr>
          <w:b/>
          <w:bCs/>
        </w:rPr>
      </w:pPr>
      <w:r>
        <w:rPr>
          <w:b/>
          <w:bCs/>
        </w:rPr>
        <w:t xml:space="preserve">                                                                                          </w:t>
      </w:r>
      <w:r w:rsidRPr="003248CB">
        <w:rPr>
          <w:b/>
          <w:bCs/>
        </w:rPr>
        <w:t>от 24.08.2020 № 059-19-01-11-102</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751340">
        <w:rPr>
          <w:b/>
        </w:rPr>
        <w:t>29</w:t>
      </w:r>
      <w:r w:rsidRPr="00B60622">
        <w:rPr>
          <w:b/>
        </w:rPr>
        <w:t>.</w:t>
      </w:r>
      <w:r w:rsidR="00E042F6">
        <w:rPr>
          <w:b/>
        </w:rPr>
        <w:t>0</w:t>
      </w:r>
      <w:r w:rsidR="00FD54AF">
        <w:rPr>
          <w:b/>
        </w:rPr>
        <w:t>9</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0404D2" w:rsidRDefault="000404D2" w:rsidP="00FD54AF">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sidR="00D7312D">
        <w:rPr>
          <w:shd w:val="clear" w:color="auto" w:fill="FFFFFF"/>
        </w:rPr>
        <w:br/>
      </w:r>
      <w:r>
        <w:rPr>
          <w:shd w:val="clear" w:color="auto" w:fill="FFFFFF"/>
        </w:rPr>
        <w:t xml:space="preserve">и утверждения схемы размещения нестационарных торговых объектов», </w:t>
      </w:r>
      <w:r w:rsidR="00FD54AF" w:rsidRPr="00DC3EF5">
        <w:rPr>
          <w:shd w:val="clear" w:color="auto" w:fill="FFFFFF"/>
        </w:rPr>
        <w:t>Правилами благоустройства территории города Перми, утвержденными решением Пермской городской Думы от 18 декабря 2018 г. № 265,</w:t>
      </w:r>
      <w:r w:rsidR="00FD54AF">
        <w:rPr>
          <w:shd w:val="clear" w:color="auto" w:fill="FFFFFF"/>
        </w:rPr>
        <w:t xml:space="preserve"> </w:t>
      </w:r>
      <w:r>
        <w:rPr>
          <w:shd w:val="clear" w:color="auto" w:fill="FFFFFF"/>
        </w:rPr>
        <w:t>постановлением администрации города Перми от 02.07.2018 г. № 449</w:t>
      </w:r>
      <w:r w:rsidR="009509B7">
        <w:rPr>
          <w:shd w:val="clear" w:color="auto" w:fill="FFFFFF"/>
        </w:rPr>
        <w:t xml:space="preserve"> </w:t>
      </w:r>
      <w:r>
        <w:rPr>
          <w:shd w:val="clear" w:color="auto" w:fill="FFFFFF"/>
        </w:rPr>
        <w:t>«О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w:t>
      </w:r>
      <w:r w:rsidR="009509B7">
        <w:rPr>
          <w:shd w:val="clear" w:color="auto" w:fill="FFFFFF"/>
        </w:rPr>
        <w:t>н</w:t>
      </w:r>
      <w:r>
        <w:rPr>
          <w:shd w:val="clear" w:color="auto" w:fill="FFFFFF"/>
        </w:rPr>
        <w:t>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w:t>
      </w:r>
      <w:r w:rsidR="00FD54AF">
        <w:rPr>
          <w:shd w:val="clear" w:color="auto" w:fill="FFFFFF"/>
        </w:rPr>
        <w:t xml:space="preserve"> </w:t>
      </w:r>
      <w:r>
        <w:rPr>
          <w:shd w:val="clear" w:color="auto" w:fill="FFFFFF"/>
        </w:rPr>
        <w:t xml:space="preserve">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w:t>
      </w:r>
      <w:r w:rsidR="00FD54AF">
        <w:rPr>
          <w:shd w:val="clear" w:color="auto" w:fill="FFFFFF"/>
        </w:rPr>
        <w:br/>
      </w:r>
      <w:r>
        <w:rPr>
          <w:shd w:val="clear" w:color="auto" w:fill="FFFFFF"/>
        </w:rPr>
        <w:t xml:space="preserve">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FD54AF">
        <w:rPr>
          <w:shd w:val="clear" w:color="auto" w:fill="FFFFFF"/>
        </w:rPr>
        <w:br/>
      </w:r>
      <w:r>
        <w:rPr>
          <w:shd w:val="clear" w:color="auto" w:fill="FFFFFF"/>
        </w:rPr>
        <w:t>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15593C" w:rsidRPr="00AB4691" w:rsidRDefault="004F4711" w:rsidP="0015593C">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3248CB" w:rsidRPr="003248CB">
        <w:rPr>
          <w:bCs/>
        </w:rPr>
        <w:t>от 24.08.2020 № 059-19-01-11-102.</w:t>
      </w:r>
      <w:bookmarkStart w:id="0" w:name="_GoBack"/>
      <w:bookmarkEnd w:id="0"/>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г.Перми.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51340" w:rsidRPr="009B11E1" w:rsidRDefault="00751340" w:rsidP="00751340">
      <w:pPr>
        <w:tabs>
          <w:tab w:val="center" w:pos="5076"/>
        </w:tabs>
        <w:jc w:val="center"/>
        <w:outlineLvl w:val="0"/>
        <w:rPr>
          <w:b/>
          <w:u w:val="single"/>
        </w:rPr>
      </w:pPr>
      <w:r w:rsidRPr="00C4618C">
        <w:rPr>
          <w:b/>
          <w:u w:val="single"/>
        </w:rPr>
        <w:t>Сведения о лотах (предметах аукциона)</w:t>
      </w:r>
    </w:p>
    <w:p w:rsidR="00751340" w:rsidRDefault="00751340" w:rsidP="00751340">
      <w:pPr>
        <w:rPr>
          <w:b/>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К-П-75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Маршала Рыбалко, 89</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Непродовольственные товары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35850,95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35850,95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1792,55</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r>
        <w:rPr>
          <w:b/>
        </w:rPr>
        <w:lastRenderedPageBreak/>
        <w:t>Лот № 2</w:t>
      </w:r>
    </w:p>
    <w:p w:rsidR="00751340" w:rsidRDefault="00751340" w:rsidP="00751340">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Киоск, тип 3</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О-К-70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 xml:space="preserve">ул. Новогодняя,13 </w:t>
            </w:r>
            <w:r>
              <w:br/>
              <w:t>(м-р Чапаевский)</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9</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10394,46</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10394,46</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519,73</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r>
        <w:rPr>
          <w:b/>
        </w:rPr>
        <w:lastRenderedPageBreak/>
        <w:t>Лот № 3</w:t>
      </w:r>
    </w:p>
    <w:p w:rsidR="00751340" w:rsidRDefault="00751340" w:rsidP="00751340">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О-П-105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Александра Щербакова,39</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27164,92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27164,92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1358,25</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r>
        <w:rPr>
          <w:b/>
        </w:rPr>
        <w:lastRenderedPageBreak/>
        <w:t>Лот № 4</w:t>
      </w:r>
    </w:p>
    <w:p w:rsidR="00751340" w:rsidRDefault="00751340" w:rsidP="00751340">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О-П-108</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Бенгальская,20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Хлеб, хлебобулочные и кондитерские изделия</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53761,11</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53761,11</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2688,06</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r>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О-П-114</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Генерала Черняховского, 82</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Рыба и морепродукты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19793,75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19793,75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989,69</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О-П-115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Менжинского,37</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Рыба и морепродукты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22012,25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22012,25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1100,62</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Киоск, тип 2</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Д-К-28</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Заречная</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Хлеб, хлебобулочные и кондитерские изделия</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6538,87</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6538,87</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326,95</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r>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Д-П-2</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Заречная</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Мясо и мясная продукция</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32694,35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32694,35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1634,72</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p>
    <w:p w:rsidR="00751340" w:rsidRDefault="00751340" w:rsidP="00751340">
      <w:pPr>
        <w:tabs>
          <w:tab w:val="center" w:pos="5076"/>
        </w:tabs>
        <w:outlineLvl w:val="0"/>
        <w:rPr>
          <w:b/>
        </w:rPr>
      </w:pPr>
      <w:r>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М-П-25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Целинная,51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молоко и молочная продукция</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52711,51</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52711,51</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2635,58</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10</w:t>
      </w:r>
    </w:p>
    <w:p w:rsidR="00751340" w:rsidRDefault="00751340" w:rsidP="00751340">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Павильон, тип 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М-П-26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Целинная,51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30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52711,51</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52711,51</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2635,58</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r>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Киоск, тип 3</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О-К-5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 xml:space="preserve">ул. </w:t>
            </w:r>
            <w:proofErr w:type="spellStart"/>
            <w:r>
              <w:t>Корсуньская</w:t>
            </w:r>
            <w:proofErr w:type="spellEnd"/>
            <w:r>
              <w:t>, 25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9</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хлеб, хлебобулочные и кондитерские изделия</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4839,40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4839,40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241,97</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r>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Киоск, тип 3</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Д-К-115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 xml:space="preserve">ул. </w:t>
            </w:r>
            <w:proofErr w:type="spellStart"/>
            <w:r>
              <w:t>Папанинцев</w:t>
            </w:r>
            <w:proofErr w:type="spellEnd"/>
            <w:r>
              <w:t>, 14</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9</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непродовольственные товары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60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16128,33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16128,33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806,42</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751340" w:rsidRDefault="00751340" w:rsidP="00415C31">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751340" w:rsidRDefault="00751340" w:rsidP="00415C31">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Лоток</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Pr="00080DCA" w:rsidRDefault="00751340" w:rsidP="00415C31">
            <w:pPr>
              <w:spacing w:line="256" w:lineRule="auto"/>
              <w:rPr>
                <w:lang w:val="en-US"/>
              </w:rPr>
            </w:pPr>
            <w:r>
              <w:rPr>
                <w:color w:val="000000"/>
              </w:rPr>
              <w:t>Л-Л-3</w:t>
            </w:r>
            <w:r>
              <w:rPr>
                <w:color w:val="000000"/>
                <w:lang w:val="en-US"/>
              </w:rPr>
              <w:t>3</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Петропавловская, 58</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мороженое и прохладительные напитки</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15952,13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15952,13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797,61</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Л-ПЛ-33</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Луначарского,92</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16548,89</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16548,89</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827,44</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М-ПЛ-75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Целинная,31а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Pr="000F6346" w:rsidRDefault="00751340" w:rsidP="00415C31">
            <w:pPr>
              <w:autoSpaceDE w:val="0"/>
              <w:autoSpaceDN w:val="0"/>
              <w:adjustRightInd w:val="0"/>
              <w:spacing w:line="256" w:lineRule="auto"/>
              <w:rPr>
                <w:lang w:val="en-US"/>
              </w:rPr>
            </w:pPr>
            <w:r>
              <w:t>10542,3</w:t>
            </w:r>
            <w:r>
              <w:rPr>
                <w:lang w:val="en-US"/>
              </w:rPr>
              <w:t>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Pr="000F6346" w:rsidRDefault="00751340" w:rsidP="00415C31">
            <w:pPr>
              <w:autoSpaceDE w:val="0"/>
              <w:autoSpaceDN w:val="0"/>
              <w:adjustRightInd w:val="0"/>
              <w:spacing w:line="256" w:lineRule="auto"/>
              <w:rPr>
                <w:lang w:val="en-US"/>
              </w:rPr>
            </w:pPr>
            <w:r>
              <w:t>10542,3</w:t>
            </w:r>
            <w:r>
              <w:rPr>
                <w:lang w:val="en-US"/>
              </w:rPr>
              <w:t>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527,12</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Pr="00DA60AC" w:rsidRDefault="00751340" w:rsidP="00751340">
      <w:pPr>
        <w:rPr>
          <w:b/>
          <w:lang w:val="en-US"/>
        </w:rPr>
      </w:pPr>
      <w:r>
        <w:rPr>
          <w:b/>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М-ПЛ-81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Аркадия Гайдара, 11а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10446,48</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10446,48</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522,32</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Pr="00DA60AC" w:rsidRDefault="00751340" w:rsidP="00751340">
      <w:pPr>
        <w:rPr>
          <w:b/>
          <w:lang w:val="en-US"/>
        </w:rPr>
      </w:pPr>
      <w:r>
        <w:rPr>
          <w:b/>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М-ПЛ-82</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Аркадия Гайдара, 13а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10446,48</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10446,48</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522,32</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Лоток</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О-Л-4</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Первомайская,1а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мороженое и прохладительные напитки</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5928,73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5928,73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296,44</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О-ПЛ-10</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Генерала Черняховского, 88</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4238,86</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4238,86</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211,94</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О-ПЛ-11</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Менжинского, 39</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4402,45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4402,45</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220,12</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О-ПЛ-12</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Репина, 70в</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5694,02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5694,02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Pr="000F6346" w:rsidRDefault="00751340" w:rsidP="00415C31">
            <w:pPr>
              <w:autoSpaceDE w:val="0"/>
              <w:autoSpaceDN w:val="0"/>
              <w:adjustRightInd w:val="0"/>
              <w:spacing w:line="256" w:lineRule="auto"/>
              <w:rPr>
                <w:lang w:val="en-US"/>
              </w:rPr>
            </w:pPr>
            <w:r>
              <w:t>284,7</w:t>
            </w:r>
            <w:r>
              <w:rPr>
                <w:lang w:val="en-US"/>
              </w:rPr>
              <w:t>0</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751340" w:rsidTr="00415C31">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spacing w:line="256" w:lineRule="auto"/>
            </w:pPr>
            <w:r>
              <w:t>Итоговая цена аукциона вносится за весь срок действия договора не позднее 15 дней с даты заключения договора</w:t>
            </w:r>
          </w:p>
          <w:p w:rsidR="00751340" w:rsidRDefault="00751340" w:rsidP="00415C31">
            <w:pPr>
              <w:autoSpaceDE w:val="0"/>
              <w:autoSpaceDN w:val="0"/>
              <w:adjustRightInd w:val="0"/>
              <w:spacing w:line="256" w:lineRule="auto"/>
            </w:pP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О-ПЛ-14</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Вильямса,45</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Pr="000F6346" w:rsidRDefault="00751340" w:rsidP="00415C31">
            <w:pPr>
              <w:autoSpaceDE w:val="0"/>
              <w:autoSpaceDN w:val="0"/>
              <w:adjustRightInd w:val="0"/>
              <w:spacing w:line="256" w:lineRule="auto"/>
              <w:rPr>
                <w:lang w:val="en-US"/>
              </w:rPr>
            </w:pPr>
            <w:r>
              <w:t>7785,3</w:t>
            </w:r>
            <w:r>
              <w:rPr>
                <w:lang w:val="en-US"/>
              </w:rPr>
              <w:t>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Pr="000F6346" w:rsidRDefault="00751340" w:rsidP="00415C31">
            <w:pPr>
              <w:autoSpaceDE w:val="0"/>
              <w:autoSpaceDN w:val="0"/>
              <w:adjustRightInd w:val="0"/>
              <w:spacing w:line="256" w:lineRule="auto"/>
              <w:rPr>
                <w:lang w:val="en-US"/>
              </w:rPr>
            </w:pPr>
            <w:r>
              <w:t>7785,3</w:t>
            </w:r>
            <w:r>
              <w:rPr>
                <w:lang w:val="en-US"/>
              </w:rPr>
              <w:t>0</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389,26</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bl>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p>
    <w:p w:rsidR="00751340" w:rsidRDefault="00751340" w:rsidP="00751340">
      <w:pPr>
        <w:rPr>
          <w:b/>
        </w:rPr>
      </w:pPr>
      <w:r>
        <w:rPr>
          <w:b/>
        </w:rPr>
        <w:lastRenderedPageBreak/>
        <w:t>Лот № 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Палатка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rPr>
                <w:color w:val="000000"/>
              </w:rPr>
              <w:t>О-ПЛ-7</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ул. Первомайская, 1а</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6</w:t>
            </w:r>
          </w:p>
        </w:tc>
      </w:tr>
      <w:tr w:rsidR="00751340" w:rsidTr="00415C31">
        <w:trPr>
          <w:trHeight w:val="22"/>
        </w:trPr>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овощи и фрукты</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pPr>
            <w:r>
              <w:t>12</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spacing w:line="256" w:lineRule="auto"/>
              <w:rPr>
                <w:color w:val="FF0000"/>
              </w:rPr>
            </w:pPr>
            <w:r>
              <w:t>12 месяцев с даты заключения договора</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5928,73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5928,73</w:t>
            </w:r>
          </w:p>
        </w:tc>
      </w:tr>
      <w:tr w:rsidR="00751340" w:rsidTr="00415C31">
        <w:tc>
          <w:tcPr>
            <w:tcW w:w="5637" w:type="dxa"/>
            <w:tcBorders>
              <w:top w:val="single" w:sz="4" w:space="0" w:color="auto"/>
              <w:left w:val="single" w:sz="4" w:space="0" w:color="auto"/>
              <w:bottom w:val="single" w:sz="4" w:space="0" w:color="auto"/>
              <w:right w:val="single" w:sz="4" w:space="0" w:color="auto"/>
            </w:tcBorders>
            <w:hideMark/>
          </w:tcPr>
          <w:p w:rsidR="00751340" w:rsidRDefault="00751340" w:rsidP="00415C31">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296,44</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751340" w:rsidTr="00415C31">
        <w:tc>
          <w:tcPr>
            <w:tcW w:w="5637" w:type="dxa"/>
            <w:tcBorders>
              <w:top w:val="single" w:sz="4" w:space="0" w:color="auto"/>
              <w:left w:val="single" w:sz="4" w:space="0" w:color="auto"/>
              <w:bottom w:val="single" w:sz="4" w:space="0" w:color="auto"/>
              <w:right w:val="single" w:sz="4" w:space="0" w:color="auto"/>
            </w:tcBorders>
            <w:vAlign w:val="center"/>
            <w:hideMark/>
          </w:tcPr>
          <w:p w:rsidR="00751340" w:rsidRDefault="00751340" w:rsidP="00415C31">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751340" w:rsidRDefault="00751340" w:rsidP="00415C31">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bl>
    <w:p w:rsidR="00602343" w:rsidRDefault="00602343" w:rsidP="007669BC">
      <w:pPr>
        <w:tabs>
          <w:tab w:val="center" w:pos="567"/>
        </w:tabs>
        <w:spacing w:line="276" w:lineRule="auto"/>
        <w:ind w:left="-567" w:firstLine="567"/>
        <w:jc w:val="center"/>
        <w:outlineLvl w:val="0"/>
        <w:rPr>
          <w:b/>
          <w:bCs/>
        </w:rPr>
      </w:pPr>
    </w:p>
    <w:p w:rsidR="00751340" w:rsidRDefault="00751340" w:rsidP="00751340">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751340" w:rsidRDefault="00751340" w:rsidP="00751340">
      <w:pPr>
        <w:tabs>
          <w:tab w:val="center" w:pos="567"/>
        </w:tabs>
        <w:spacing w:line="276" w:lineRule="auto"/>
        <w:ind w:left="-567" w:firstLine="567"/>
        <w:jc w:val="center"/>
        <w:outlineLvl w:val="0"/>
        <w:rPr>
          <w:b/>
          <w:bCs/>
        </w:rPr>
      </w:pPr>
    </w:p>
    <w:p w:rsidR="00751340" w:rsidRPr="00177DC1" w:rsidRDefault="00751340" w:rsidP="00751340">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751340" w:rsidRDefault="00751340" w:rsidP="007669BC">
      <w:pPr>
        <w:tabs>
          <w:tab w:val="center" w:pos="567"/>
        </w:tabs>
        <w:spacing w:line="276" w:lineRule="auto"/>
        <w:ind w:left="-567" w:firstLine="567"/>
        <w:jc w:val="center"/>
        <w:outlineLvl w:val="0"/>
        <w:rPr>
          <w:b/>
          <w:bCs/>
        </w:rPr>
      </w:pPr>
    </w:p>
    <w:p w:rsidR="007669BC" w:rsidRDefault="007669BC" w:rsidP="007669BC">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палаток</w:t>
      </w:r>
    </w:p>
    <w:p w:rsidR="007669BC" w:rsidRDefault="007669BC" w:rsidP="007669BC">
      <w:pPr>
        <w:tabs>
          <w:tab w:val="center" w:pos="567"/>
        </w:tabs>
        <w:spacing w:line="276" w:lineRule="auto"/>
        <w:ind w:left="-567" w:firstLine="567"/>
        <w:jc w:val="center"/>
        <w:outlineLvl w:val="0"/>
        <w:rPr>
          <w:b/>
          <w:bCs/>
        </w:rPr>
      </w:pPr>
    </w:p>
    <w:p w:rsidR="007669BC" w:rsidRPr="00177DC1" w:rsidRDefault="007669BC" w:rsidP="007669BC">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палат</w:t>
      </w:r>
      <w:r>
        <w:rPr>
          <w:bCs/>
        </w:rPr>
        <w:t>о</w:t>
      </w:r>
      <w:r w:rsidRPr="003230BE">
        <w:rPr>
          <w:bCs/>
        </w:rPr>
        <w:t>к</w:t>
      </w:r>
      <w:r w:rsidRPr="00177DC1">
        <w:rPr>
          <w:bCs/>
        </w:rPr>
        <w:t xml:space="preserve"> представлены в </w:t>
      </w:r>
      <w:r w:rsidRPr="001F6BAC">
        <w:rPr>
          <w:bCs/>
        </w:rPr>
        <w:t xml:space="preserve">Приложении № </w:t>
      </w:r>
      <w:r w:rsidR="00751340">
        <w:rPr>
          <w:bCs/>
        </w:rPr>
        <w:t>4</w:t>
      </w:r>
      <w:r w:rsidRPr="001F6BAC">
        <w:rPr>
          <w:bCs/>
        </w:rPr>
        <w:t xml:space="preserve"> к настоящей аукционной документации и являются частью настоящей аукционной документации. </w:t>
      </w:r>
    </w:p>
    <w:p w:rsidR="007669BC" w:rsidRPr="006E2B0A" w:rsidRDefault="007669BC" w:rsidP="007669BC">
      <w:pPr>
        <w:rPr>
          <w:b/>
          <w:highlight w:val="yellow"/>
        </w:rPr>
      </w:pPr>
    </w:p>
    <w:p w:rsidR="00751340" w:rsidRDefault="00751340"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51340" w:rsidRDefault="00751340"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51340" w:rsidRDefault="00751340"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51340" w:rsidRDefault="00751340"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51340" w:rsidRDefault="00751340"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51340" w:rsidRDefault="00751340" w:rsidP="007669BC">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51340" w:rsidRPr="00C22F97" w:rsidRDefault="00751340" w:rsidP="00751340">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lastRenderedPageBreak/>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751340" w:rsidRPr="00C22F97" w:rsidRDefault="00751340" w:rsidP="00751340">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51340" w:rsidRPr="00A25D54" w:rsidRDefault="00751340" w:rsidP="00751340">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31</w:t>
      </w:r>
      <w:r w:rsidRPr="00A25D54">
        <w:rPr>
          <w:rFonts w:eastAsia="Courier New"/>
          <w:lang w:bidi="ru-RU"/>
        </w:rPr>
        <w:t>.</w:t>
      </w:r>
      <w:r>
        <w:rPr>
          <w:rFonts w:eastAsia="Courier New"/>
          <w:lang w:bidi="ru-RU"/>
        </w:rPr>
        <w:t>08</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751340" w:rsidRPr="00A25D54" w:rsidRDefault="00751340" w:rsidP="00751340">
      <w:pPr>
        <w:widowControl w:val="0"/>
        <w:ind w:left="-567" w:firstLine="709"/>
        <w:jc w:val="both"/>
        <w:rPr>
          <w:rFonts w:eastAsia="Courier New"/>
          <w:lang w:bidi="ru-RU"/>
        </w:rPr>
      </w:pPr>
    </w:p>
    <w:p w:rsidR="00751340" w:rsidRPr="00A25D54" w:rsidRDefault="00751340" w:rsidP="00751340">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B23095">
        <w:rPr>
          <w:rFonts w:eastAsia="Courier New"/>
          <w:lang w:bidi="ru-RU"/>
        </w:rPr>
        <w:t>25.</w:t>
      </w:r>
      <w:r w:rsidRPr="001C0315">
        <w:rPr>
          <w:rFonts w:eastAsia="Courier New"/>
          <w:lang w:bidi="ru-RU"/>
        </w:rPr>
        <w:t>0</w:t>
      </w:r>
      <w:r>
        <w:rPr>
          <w:rFonts w:eastAsia="Courier New"/>
          <w:lang w:bidi="ru-RU"/>
        </w:rPr>
        <w:t>9</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51340" w:rsidRPr="00A25D54" w:rsidRDefault="00751340" w:rsidP="00751340">
      <w:pPr>
        <w:widowControl w:val="0"/>
        <w:ind w:left="-567" w:firstLine="709"/>
        <w:jc w:val="both"/>
        <w:rPr>
          <w:rFonts w:eastAsia="Courier New"/>
          <w:b/>
          <w:lang w:bidi="ru-RU"/>
        </w:rPr>
      </w:pPr>
    </w:p>
    <w:p w:rsidR="00751340" w:rsidRPr="00A25D54" w:rsidRDefault="00751340" w:rsidP="00751340">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28</w:t>
      </w:r>
      <w:r w:rsidRPr="00427D11">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w:t>
      </w:r>
    </w:p>
    <w:p w:rsidR="00751340" w:rsidRPr="00A25D54" w:rsidRDefault="00751340" w:rsidP="00751340">
      <w:pPr>
        <w:widowControl w:val="0"/>
        <w:ind w:left="-567" w:firstLine="709"/>
        <w:jc w:val="both"/>
        <w:rPr>
          <w:rFonts w:eastAsia="Courier New"/>
          <w:lang w:bidi="ru-RU"/>
        </w:rPr>
      </w:pPr>
    </w:p>
    <w:p w:rsidR="00751340" w:rsidRPr="00A25D54" w:rsidRDefault="00751340" w:rsidP="00751340">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29</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751340" w:rsidRPr="00A25D54" w:rsidRDefault="00751340" w:rsidP="00751340">
      <w:pPr>
        <w:widowControl w:val="0"/>
        <w:ind w:left="-567" w:firstLine="709"/>
        <w:jc w:val="both"/>
        <w:rPr>
          <w:b/>
        </w:rPr>
      </w:pPr>
    </w:p>
    <w:p w:rsidR="00751340" w:rsidRPr="00423111" w:rsidRDefault="00751340" w:rsidP="00751340">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7669BC" w:rsidRDefault="007669BC" w:rsidP="007669BC">
      <w:pPr>
        <w:autoSpaceDE w:val="0"/>
        <w:autoSpaceDN w:val="0"/>
        <w:adjustRightInd w:val="0"/>
        <w:ind w:left="-567" w:firstLine="709"/>
        <w:jc w:val="both"/>
        <w:outlineLvl w:val="1"/>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751340">
        <w:rPr>
          <w:rFonts w:ascii="Times New Roman" w:eastAsiaTheme="majorEastAsia" w:hAnsi="Times New Roman" w:cs="Times New Roman"/>
          <w:bCs/>
          <w:sz w:val="24"/>
          <w:szCs w:val="24"/>
          <w:lang w:eastAsia="ru-RU" w:bidi="ru-RU"/>
        </w:rPr>
        <w:t>31</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7669BC">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751340">
        <w:rPr>
          <w:rFonts w:ascii="Times New Roman" w:eastAsiaTheme="majorEastAsia" w:hAnsi="Times New Roman" w:cs="Times New Roman"/>
          <w:bCs/>
          <w:sz w:val="24"/>
          <w:szCs w:val="24"/>
          <w:lang w:eastAsia="ru-RU" w:bidi="ru-RU"/>
        </w:rPr>
        <w:t>25</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7669BC">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lastRenderedPageBreak/>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751340">
        <w:rPr>
          <w:b/>
        </w:rPr>
        <w:t>29</w:t>
      </w:r>
      <w:r w:rsidRPr="00805CF1">
        <w:rPr>
          <w:b/>
        </w:rPr>
        <w:t>.</w:t>
      </w:r>
      <w:r w:rsidR="00E042F6">
        <w:rPr>
          <w:b/>
        </w:rPr>
        <w:t>0</w:t>
      </w:r>
      <w:r w:rsidR="007669BC">
        <w:rPr>
          <w:b/>
        </w:rPr>
        <w:t>9</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751340">
        <w:rPr>
          <w:bCs/>
          <w:snapToGrid w:val="0"/>
          <w:lang w:bidi="ru-RU"/>
        </w:rPr>
        <w:t>31</w:t>
      </w:r>
      <w:r w:rsidR="003D084A" w:rsidRPr="003D084A">
        <w:rPr>
          <w:bCs/>
          <w:snapToGrid w:val="0"/>
          <w:lang w:bidi="ru-RU"/>
        </w:rPr>
        <w:t>.</w:t>
      </w:r>
      <w:r w:rsidR="00E042F6">
        <w:rPr>
          <w:bCs/>
          <w:snapToGrid w:val="0"/>
          <w:lang w:bidi="ru-RU"/>
        </w:rPr>
        <w:t>0</w:t>
      </w:r>
      <w:r w:rsidR="007669BC">
        <w:rPr>
          <w:bCs/>
          <w:snapToGrid w:val="0"/>
          <w:lang w:bidi="ru-RU"/>
        </w:rPr>
        <w:t>8</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751340">
        <w:rPr>
          <w:bCs/>
          <w:snapToGrid w:val="0"/>
          <w:lang w:bidi="ru-RU"/>
        </w:rPr>
        <w:t>25</w:t>
      </w:r>
      <w:r w:rsidR="003D084A" w:rsidRPr="003D084A">
        <w:rPr>
          <w:bCs/>
          <w:snapToGrid w:val="0"/>
          <w:lang w:bidi="ru-RU"/>
        </w:rPr>
        <w:t>.</w:t>
      </w:r>
      <w:r w:rsidR="00E042F6">
        <w:rPr>
          <w:bCs/>
          <w:snapToGrid w:val="0"/>
          <w:lang w:bidi="ru-RU"/>
        </w:rPr>
        <w:t>0</w:t>
      </w:r>
      <w:r w:rsidR="007669BC">
        <w:rPr>
          <w:bCs/>
          <w:snapToGrid w:val="0"/>
          <w:lang w:bidi="ru-RU"/>
        </w:rPr>
        <w:t>9</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lastRenderedPageBreak/>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lastRenderedPageBreak/>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FD63F0" w:rsidRDefault="00FD63F0"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lastRenderedPageBreak/>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FD63F0" w:rsidRDefault="00FD63F0"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E2576C" w:rsidP="00E2576C">
      <w:pPr>
        <w:pStyle w:val="a7"/>
        <w:tabs>
          <w:tab w:val="left" w:pos="6804"/>
        </w:tabs>
        <w:spacing w:after="0"/>
        <w:rPr>
          <w:b/>
          <w:lang w:val="ru-RU"/>
        </w:rPr>
      </w:pPr>
      <w:r>
        <w:rPr>
          <w:b/>
          <w:lang w:val="ru-RU"/>
        </w:rPr>
        <w:t xml:space="preserve">                                                                  </w:t>
      </w:r>
      <w:r w:rsidR="009A6F14">
        <w:rPr>
          <w:b/>
          <w:lang w:val="ru-RU"/>
        </w:rPr>
        <w:t xml:space="preserve">                                                                                      </w:t>
      </w:r>
    </w:p>
    <w:p w:rsidR="008B1701" w:rsidRPr="000878F6" w:rsidRDefault="00E042F6" w:rsidP="00E2576C">
      <w:pPr>
        <w:pStyle w:val="a7"/>
        <w:tabs>
          <w:tab w:val="left" w:pos="6804"/>
        </w:tabs>
        <w:spacing w:after="0"/>
        <w:rPr>
          <w:b/>
        </w:rPr>
      </w:pPr>
      <w:r>
        <w:rPr>
          <w:b/>
          <w:lang w:val="ru-RU"/>
        </w:rPr>
        <w:t xml:space="preserve">                                                                                                 </w:t>
      </w:r>
      <w:r w:rsidR="00FD63F0">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751340">
        <w:rPr>
          <w:bCs/>
        </w:rPr>
        <w:t>29</w:t>
      </w:r>
      <w:r w:rsidR="00884604" w:rsidRPr="000878F6">
        <w:rPr>
          <w:bCs/>
        </w:rPr>
        <w:t>.</w:t>
      </w:r>
      <w:r w:rsidR="00E042F6">
        <w:rPr>
          <w:bCs/>
        </w:rPr>
        <w:t>0</w:t>
      </w:r>
      <w:r w:rsidR="007669BC">
        <w:rPr>
          <w:bCs/>
        </w:rPr>
        <w:t>9</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Приложение № 2</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Pr>
        <w:widowControl w:val="0"/>
        <w:autoSpaceDE w:val="0"/>
        <w:autoSpaceDN w:val="0"/>
        <w:adjustRightInd w:val="0"/>
        <w:jc w:val="center"/>
        <w:rPr>
          <w:b/>
          <w:bCs/>
        </w:rPr>
      </w:pPr>
    </w:p>
    <w:p w:rsidR="00E65EF0" w:rsidRPr="0012177C" w:rsidRDefault="00E65EF0" w:rsidP="00E65EF0">
      <w:pPr>
        <w:pStyle w:val="ConsPlusNormal"/>
        <w:jc w:val="center"/>
        <w:rPr>
          <w:rFonts w:ascii="Times New Roman" w:hAnsi="Times New Roman" w:cs="Times New Roman"/>
          <w:sz w:val="24"/>
          <w:szCs w:val="24"/>
        </w:rPr>
      </w:pPr>
    </w:p>
    <w:p w:rsidR="00E65EF0" w:rsidRPr="00AA0208" w:rsidRDefault="00E65EF0" w:rsidP="00E65EF0">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E65EF0" w:rsidRPr="00AA0208" w:rsidRDefault="00E65EF0" w:rsidP="00E65EF0">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 20___ г.</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________________________</w:t>
      </w:r>
      <w:r>
        <w:rPr>
          <w:color w:val="000000" w:themeColor="text1"/>
          <w:sz w:val="20"/>
          <w:szCs w:val="20"/>
        </w:rPr>
        <w:t>_</w:t>
      </w:r>
      <w:r w:rsidRPr="00AA0208">
        <w:rPr>
          <w:color w:val="000000" w:themeColor="text1"/>
          <w:sz w:val="20"/>
          <w:szCs w:val="20"/>
        </w:rPr>
        <w:t>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_____________________________________________________________________________________________,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____________________________</w:t>
      </w:r>
      <w:r>
        <w:rPr>
          <w:color w:val="000000" w:themeColor="text1"/>
          <w:sz w:val="20"/>
          <w:szCs w:val="20"/>
        </w:rPr>
        <w:t>_</w:t>
      </w:r>
      <w:r w:rsidRPr="00AA0208">
        <w:rPr>
          <w:color w:val="000000" w:themeColor="text1"/>
          <w:sz w:val="20"/>
          <w:szCs w:val="20"/>
        </w:rPr>
        <w:t>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_______________________</w:t>
      </w:r>
      <w:r>
        <w:rPr>
          <w:color w:val="000000" w:themeColor="text1"/>
          <w:sz w:val="20"/>
          <w:szCs w:val="20"/>
        </w:rPr>
        <w:t>_</w:t>
      </w:r>
      <w:r w:rsidRPr="00AA0208">
        <w:rPr>
          <w:color w:val="000000" w:themeColor="text1"/>
          <w:sz w:val="20"/>
          <w:szCs w:val="20"/>
        </w:rPr>
        <w:t xml:space="preserve">____________________________________________, </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w:t>
      </w:r>
      <w:r>
        <w:rPr>
          <w:color w:val="000000" w:themeColor="text1"/>
          <w:sz w:val="20"/>
          <w:szCs w:val="20"/>
        </w:rPr>
        <w:t>_</w:t>
      </w:r>
      <w:r w:rsidRPr="00AA0208">
        <w:rPr>
          <w:color w:val="000000" w:themeColor="text1"/>
          <w:sz w:val="20"/>
          <w:szCs w:val="20"/>
        </w:rPr>
        <w:t>__________________________________</w:t>
      </w: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_____________N 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E65EF0" w:rsidRPr="00AA0208" w:rsidRDefault="00E65EF0" w:rsidP="00E65EF0">
      <w:pPr>
        <w:autoSpaceDE w:val="0"/>
        <w:autoSpaceDN w:val="0"/>
        <w:adjustRightInd w:val="0"/>
        <w:spacing w:line="240" w:lineRule="exact"/>
        <w:contextualSpacing/>
        <w:outlineLvl w:val="0"/>
        <w:rPr>
          <w:color w:val="000000" w:themeColor="text1"/>
          <w:sz w:val="20"/>
          <w:szCs w:val="20"/>
        </w:rPr>
      </w:pPr>
      <w:r w:rsidRPr="00AA0208">
        <w:rPr>
          <w:color w:val="000000" w:themeColor="text1"/>
          <w:sz w:val="20"/>
          <w:szCs w:val="20"/>
        </w:rPr>
        <w:t>типовое архитектурное решение внешнего вида Объекта: _____________________________________________________________.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E65EF0" w:rsidRPr="00AA0208" w:rsidTr="00C94E6B">
        <w:tc>
          <w:tcPr>
            <w:tcW w:w="2552"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rPr>
                <w:color w:val="000000" w:themeColor="text1"/>
                <w:sz w:val="20"/>
                <w:szCs w:val="20"/>
              </w:rPr>
            </w:pPr>
          </w:p>
        </w:tc>
      </w:tr>
      <w:tr w:rsidR="00E65EF0" w:rsidRPr="00AA0208" w:rsidTr="00C94E6B">
        <w:tc>
          <w:tcPr>
            <w:tcW w:w="2552"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rPr>
                <w:color w:val="000000" w:themeColor="text1"/>
                <w:sz w:val="20"/>
                <w:szCs w:val="20"/>
              </w:rPr>
            </w:pPr>
          </w:p>
        </w:tc>
      </w:tr>
      <w:tr w:rsidR="00E65EF0" w:rsidRPr="00AA0208" w:rsidTr="00C94E6B">
        <w:tc>
          <w:tcPr>
            <w:tcW w:w="2552"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rPr>
                <w:color w:val="000000" w:themeColor="text1"/>
                <w:sz w:val="20"/>
                <w:szCs w:val="20"/>
              </w:rPr>
            </w:pPr>
          </w:p>
        </w:tc>
      </w:tr>
    </w:tbl>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3.1.1. в от</w:t>
      </w:r>
      <w:r>
        <w:rPr>
          <w:color w:val="000000" w:themeColor="text1"/>
          <w:sz w:val="20"/>
          <w:szCs w:val="20"/>
        </w:rPr>
        <w:t xml:space="preserve">ношении сезонных (летних) кафе </w:t>
      </w:r>
      <w:r w:rsidRPr="00AA0208">
        <w:rPr>
          <w:color w:val="000000" w:themeColor="text1"/>
          <w:sz w:val="20"/>
          <w:szCs w:val="20"/>
        </w:rPr>
        <w:t xml:space="preserve">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w:t>
      </w:r>
      <w:r w:rsidRPr="00AA0208">
        <w:rPr>
          <w:color w:val="000000" w:themeColor="text1"/>
          <w:sz w:val="20"/>
          <w:szCs w:val="20"/>
        </w:rPr>
        <w:lastRenderedPageBreak/>
        <w:t>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E65EF0" w:rsidRPr="00AA0208" w:rsidRDefault="00E65EF0" w:rsidP="00E65EF0">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w:t>
      </w:r>
      <w:r>
        <w:rPr>
          <w:color w:val="000000" w:themeColor="text1"/>
          <w:sz w:val="20"/>
          <w:szCs w:val="20"/>
        </w:rPr>
        <w:t>тношении сезонных (летних) кафе</w:t>
      </w:r>
      <w:r w:rsidRPr="00AA0208">
        <w:rPr>
          <w:color w:val="000000" w:themeColor="text1"/>
          <w:sz w:val="20"/>
          <w:szCs w:val="20"/>
        </w:rPr>
        <w:t>;</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E65EF0" w:rsidRPr="00AA0208" w:rsidRDefault="00E65EF0" w:rsidP="00E65EF0">
      <w:pPr>
        <w:autoSpaceDE w:val="0"/>
        <w:autoSpaceDN w:val="0"/>
        <w:adjustRightInd w:val="0"/>
        <w:spacing w:line="240" w:lineRule="exact"/>
        <w:contextualSpacing/>
        <w:rPr>
          <w:color w:val="000000" w:themeColor="text1"/>
        </w:rPr>
      </w:pPr>
    </w:p>
    <w:p w:rsidR="00E65EF0" w:rsidRPr="00AA0208" w:rsidRDefault="00E65EF0" w:rsidP="00E65EF0">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lastRenderedPageBreak/>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E65EF0" w:rsidRPr="00AA0208" w:rsidRDefault="00E65EF0" w:rsidP="00E65EF0">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p w:rsidR="00E65EF0" w:rsidRPr="00AA0208" w:rsidRDefault="00E65EF0" w:rsidP="00E65EF0">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E65EF0" w:rsidRPr="00AA0208" w:rsidRDefault="00E65EF0" w:rsidP="00E65EF0">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E65EF0" w:rsidRPr="00AA0208" w:rsidTr="00C94E6B">
        <w:tc>
          <w:tcPr>
            <w:tcW w:w="4592" w:type="dxa"/>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E65EF0" w:rsidRPr="00AA0208" w:rsidRDefault="00E65EF0" w:rsidP="00C94E6B">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Default="00E65EF0" w:rsidP="00E65EF0">
      <w:pPr>
        <w:autoSpaceDE w:val="0"/>
        <w:autoSpaceDN w:val="0"/>
        <w:adjustRightInd w:val="0"/>
        <w:spacing w:line="240" w:lineRule="exact"/>
        <w:contextualSpacing/>
        <w:outlineLvl w:val="0"/>
        <w:rPr>
          <w:sz w:val="20"/>
          <w:szCs w:val="20"/>
        </w:rPr>
      </w:pPr>
    </w:p>
    <w:p w:rsidR="00E65EF0" w:rsidRPr="00AA0208" w:rsidRDefault="00E65EF0" w:rsidP="00E65EF0">
      <w:pPr>
        <w:autoSpaceDE w:val="0"/>
        <w:autoSpaceDN w:val="0"/>
        <w:adjustRightInd w:val="0"/>
        <w:spacing w:line="240" w:lineRule="exact"/>
        <w:contextualSpacing/>
        <w:outlineLvl w:val="0"/>
        <w:rPr>
          <w:sz w:val="20"/>
          <w:szCs w:val="20"/>
        </w:rPr>
      </w:pPr>
    </w:p>
    <w:p w:rsidR="00E65EF0" w:rsidRPr="00AA0208"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Default="00E65EF0" w:rsidP="00E65EF0">
      <w:pPr>
        <w:autoSpaceDE w:val="0"/>
        <w:autoSpaceDN w:val="0"/>
        <w:adjustRightInd w:val="0"/>
        <w:spacing w:line="240" w:lineRule="exact"/>
        <w:contextualSpacing/>
        <w:jc w:val="right"/>
        <w:outlineLvl w:val="0"/>
        <w:rPr>
          <w:sz w:val="20"/>
          <w:szCs w:val="20"/>
        </w:rPr>
      </w:pPr>
    </w:p>
    <w:p w:rsidR="00E65EF0" w:rsidRPr="00AA0208" w:rsidRDefault="00E65EF0" w:rsidP="00E65EF0">
      <w:pPr>
        <w:autoSpaceDE w:val="0"/>
        <w:autoSpaceDN w:val="0"/>
        <w:adjustRightInd w:val="0"/>
        <w:spacing w:line="240" w:lineRule="exact"/>
        <w:contextualSpacing/>
        <w:jc w:val="right"/>
        <w:outlineLvl w:val="0"/>
        <w:rPr>
          <w:sz w:val="20"/>
          <w:szCs w:val="20"/>
        </w:rPr>
      </w:pPr>
      <w:r w:rsidRPr="00AA0208">
        <w:rPr>
          <w:sz w:val="20"/>
          <w:szCs w:val="20"/>
        </w:rPr>
        <w:t>Приложение</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к договору</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на размещение</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нестационарного</w:t>
      </w:r>
    </w:p>
    <w:p w:rsidR="00E65EF0" w:rsidRPr="00AA0208" w:rsidRDefault="00E65EF0" w:rsidP="00E65EF0">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E65EF0" w:rsidRPr="00AA0208" w:rsidRDefault="00E65EF0" w:rsidP="00E65EF0">
      <w:pPr>
        <w:autoSpaceDE w:val="0"/>
        <w:autoSpaceDN w:val="0"/>
        <w:adjustRightInd w:val="0"/>
        <w:spacing w:line="240" w:lineRule="exact"/>
        <w:contextualSpacing/>
      </w:pPr>
    </w:p>
    <w:p w:rsidR="00E65EF0" w:rsidRPr="00AA0208" w:rsidRDefault="00E65EF0" w:rsidP="00E65EF0">
      <w:pPr>
        <w:autoSpaceDE w:val="0"/>
        <w:autoSpaceDN w:val="0"/>
        <w:adjustRightInd w:val="0"/>
        <w:spacing w:line="240" w:lineRule="exact"/>
        <w:contextualSpacing/>
        <w:jc w:val="both"/>
        <w:rPr>
          <w:sz w:val="20"/>
          <w:szCs w:val="20"/>
        </w:rPr>
      </w:pP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АКТ</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E65EF0" w:rsidRPr="00AA0208" w:rsidRDefault="00E65EF0" w:rsidP="00E65EF0">
      <w:pPr>
        <w:autoSpaceDE w:val="0"/>
        <w:autoSpaceDN w:val="0"/>
        <w:adjustRightInd w:val="0"/>
        <w:spacing w:line="240" w:lineRule="exact"/>
        <w:contextualSpacing/>
        <w:jc w:val="center"/>
        <w:outlineLvl w:val="0"/>
        <w:rPr>
          <w:sz w:val="20"/>
          <w:szCs w:val="20"/>
        </w:rPr>
      </w:pP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E65EF0" w:rsidRPr="00AA0208" w:rsidRDefault="00E65EF0" w:rsidP="00E65EF0">
      <w:pPr>
        <w:autoSpaceDE w:val="0"/>
        <w:autoSpaceDN w:val="0"/>
        <w:adjustRightInd w:val="0"/>
        <w:spacing w:line="240" w:lineRule="exact"/>
        <w:contextualSpacing/>
        <w:jc w:val="both"/>
        <w:outlineLvl w:val="0"/>
        <w:rPr>
          <w:sz w:val="20"/>
          <w:szCs w:val="20"/>
        </w:rPr>
      </w:pPr>
    </w:p>
    <w:p w:rsidR="00E65EF0" w:rsidRPr="00AA0208" w:rsidRDefault="00E65EF0" w:rsidP="00E65EF0">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лице______________________________________________________</w:t>
      </w:r>
      <w:r>
        <w:rPr>
          <w:sz w:val="20"/>
          <w:szCs w:val="20"/>
        </w:rPr>
        <w:t>_</w:t>
      </w:r>
      <w:r w:rsidRPr="00AA0208">
        <w:rPr>
          <w:sz w:val="20"/>
          <w:szCs w:val="20"/>
        </w:rPr>
        <w:t>_________,</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w:t>
      </w:r>
      <w:r>
        <w:rPr>
          <w:sz w:val="20"/>
          <w:szCs w:val="20"/>
        </w:rPr>
        <w:t>______________________________</w:t>
      </w:r>
      <w:r w:rsidRPr="00AA0208">
        <w:rPr>
          <w:sz w:val="20"/>
          <w:szCs w:val="20"/>
        </w:rPr>
        <w:t>____________________________,</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w:t>
      </w:r>
      <w:r>
        <w:rPr>
          <w:sz w:val="20"/>
          <w:szCs w:val="20"/>
        </w:rPr>
        <w:t>це _____________________</w:t>
      </w:r>
      <w:r w:rsidRPr="00AA0208">
        <w:rPr>
          <w:sz w:val="20"/>
          <w:szCs w:val="20"/>
        </w:rPr>
        <w:t>______________________________,</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 xml:space="preserve">действующего на основании ____________________________________________________________________, </w:t>
      </w:r>
    </w:p>
    <w:p w:rsidR="00E65EF0" w:rsidRPr="00AA0208" w:rsidRDefault="00E65EF0" w:rsidP="00E65EF0">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 xml:space="preserve">типовое архитектурное решение внешнего вида </w:t>
      </w:r>
      <w:proofErr w:type="gramStart"/>
      <w:r w:rsidRPr="00AA0208">
        <w:rPr>
          <w:sz w:val="20"/>
          <w:szCs w:val="20"/>
        </w:rPr>
        <w:t>Объекта</w:t>
      </w:r>
      <w:r>
        <w:rPr>
          <w:sz w:val="20"/>
          <w:szCs w:val="20"/>
        </w:rPr>
        <w:t xml:space="preserve"> :</w:t>
      </w:r>
      <w:proofErr w:type="gramEnd"/>
      <w:r>
        <w:rPr>
          <w:sz w:val="20"/>
          <w:szCs w:val="20"/>
        </w:rPr>
        <w:t xml:space="preserve"> _______________________</w:t>
      </w:r>
      <w:r w:rsidRPr="00AA0208">
        <w:rPr>
          <w:sz w:val="20"/>
          <w:szCs w:val="20"/>
        </w:rPr>
        <w:t>.</w:t>
      </w:r>
    </w:p>
    <w:p w:rsidR="00E65EF0" w:rsidRPr="00AA0208" w:rsidRDefault="00E65EF0" w:rsidP="00E65EF0">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E65EF0" w:rsidRPr="00AA0208" w:rsidRDefault="00E65EF0" w:rsidP="00E65EF0">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E65EF0" w:rsidRPr="00AA0208" w:rsidTr="00C94E6B">
        <w:tc>
          <w:tcPr>
            <w:tcW w:w="2410"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p>
        </w:tc>
      </w:tr>
      <w:tr w:rsidR="00E65EF0" w:rsidRPr="00AA0208" w:rsidTr="00C94E6B">
        <w:tc>
          <w:tcPr>
            <w:tcW w:w="2410"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p>
        </w:tc>
      </w:tr>
      <w:tr w:rsidR="00E65EF0" w:rsidRPr="00AA0208" w:rsidTr="00C94E6B">
        <w:tc>
          <w:tcPr>
            <w:tcW w:w="2410"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E65EF0" w:rsidRPr="00AA0208" w:rsidRDefault="00E65EF0" w:rsidP="00C94E6B">
            <w:pPr>
              <w:autoSpaceDE w:val="0"/>
              <w:autoSpaceDN w:val="0"/>
              <w:adjustRightInd w:val="0"/>
              <w:spacing w:line="240" w:lineRule="exact"/>
              <w:contextualSpacing/>
              <w:jc w:val="both"/>
              <w:rPr>
                <w:sz w:val="20"/>
                <w:szCs w:val="20"/>
              </w:rPr>
            </w:pPr>
          </w:p>
        </w:tc>
      </w:tr>
    </w:tbl>
    <w:p w:rsidR="00E65EF0" w:rsidRPr="00AA0208" w:rsidRDefault="00E65EF0" w:rsidP="00E65EF0">
      <w:pPr>
        <w:autoSpaceDE w:val="0"/>
        <w:autoSpaceDN w:val="0"/>
        <w:adjustRightInd w:val="0"/>
        <w:spacing w:line="240" w:lineRule="exact"/>
        <w:contextualSpacing/>
        <w:jc w:val="both"/>
        <w:rPr>
          <w:sz w:val="20"/>
          <w:szCs w:val="20"/>
        </w:rPr>
      </w:pPr>
    </w:p>
    <w:p w:rsidR="00E65EF0" w:rsidRPr="00AA0208" w:rsidRDefault="00E65EF0" w:rsidP="00E65EF0">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E65EF0" w:rsidRPr="00AA0208" w:rsidRDefault="00E65EF0" w:rsidP="00E65EF0">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E65EF0" w:rsidRPr="00AA0208" w:rsidRDefault="00E65EF0" w:rsidP="00E65EF0">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E65EF0" w:rsidRPr="00AA0208" w:rsidRDefault="00E65EF0" w:rsidP="00E65EF0">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E65EF0" w:rsidRPr="00AA0208" w:rsidTr="00C94E6B">
        <w:tc>
          <w:tcPr>
            <w:tcW w:w="4592" w:type="dxa"/>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E65EF0" w:rsidRPr="00AA0208" w:rsidRDefault="00E65EF0" w:rsidP="00C94E6B">
            <w:pPr>
              <w:autoSpaceDE w:val="0"/>
              <w:autoSpaceDN w:val="0"/>
              <w:adjustRightInd w:val="0"/>
              <w:spacing w:line="240" w:lineRule="exact"/>
              <w:contextualSpacing/>
              <w:jc w:val="both"/>
              <w:rPr>
                <w:sz w:val="20"/>
                <w:szCs w:val="20"/>
              </w:rPr>
            </w:pPr>
            <w:r w:rsidRPr="00AA0208">
              <w:rPr>
                <w:sz w:val="20"/>
                <w:szCs w:val="20"/>
              </w:rPr>
              <w:t>Владелец</w:t>
            </w:r>
          </w:p>
        </w:tc>
      </w:tr>
    </w:tbl>
    <w:p w:rsidR="00E65EF0" w:rsidRPr="00AA0208" w:rsidRDefault="00E65EF0" w:rsidP="00E65EF0">
      <w:pPr>
        <w:autoSpaceDE w:val="0"/>
        <w:autoSpaceDN w:val="0"/>
        <w:adjustRightInd w:val="0"/>
        <w:spacing w:line="240" w:lineRule="exact"/>
        <w:contextualSpacing/>
        <w:jc w:val="both"/>
        <w:rPr>
          <w:rFonts w:ascii="Arial" w:hAnsi="Arial" w:cs="Arial"/>
          <w:sz w:val="20"/>
          <w:szCs w:val="20"/>
        </w:rPr>
      </w:pPr>
    </w:p>
    <w:p w:rsidR="00E65EF0" w:rsidRDefault="00E65EF0" w:rsidP="00E65EF0">
      <w:pPr>
        <w:spacing w:line="240" w:lineRule="exact"/>
        <w:contextualSpacing/>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E65EF0" w:rsidRDefault="00E65EF0" w:rsidP="00E65EF0">
      <w:pPr>
        <w:autoSpaceDE w:val="0"/>
        <w:autoSpaceDN w:val="0"/>
        <w:adjustRightInd w:val="0"/>
        <w:spacing w:line="240" w:lineRule="exact"/>
        <w:contextualSpacing/>
        <w:jc w:val="right"/>
        <w:outlineLvl w:val="0"/>
      </w:pPr>
    </w:p>
    <w:p w:rsidR="00751340" w:rsidRPr="00DB33A8" w:rsidRDefault="00751340" w:rsidP="0075134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751340" w:rsidRDefault="00751340" w:rsidP="0075134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751340" w:rsidRDefault="00751340" w:rsidP="00751340"/>
    <w:p w:rsidR="00751340" w:rsidRPr="00C41047" w:rsidRDefault="00751340" w:rsidP="00751340">
      <w:pPr>
        <w:jc w:val="center"/>
        <w:rPr>
          <w:b/>
          <w:sz w:val="28"/>
          <w:szCs w:val="28"/>
        </w:rPr>
      </w:pPr>
      <w:r w:rsidRPr="00C41047">
        <w:rPr>
          <w:b/>
          <w:sz w:val="28"/>
          <w:szCs w:val="28"/>
        </w:rPr>
        <w:t>ТРЕБОВАНИЯ</w:t>
      </w:r>
    </w:p>
    <w:p w:rsidR="00751340" w:rsidRPr="00C41047" w:rsidRDefault="00751340" w:rsidP="00751340">
      <w:pPr>
        <w:jc w:val="center"/>
        <w:rPr>
          <w:b/>
          <w:sz w:val="28"/>
          <w:szCs w:val="28"/>
        </w:rPr>
      </w:pPr>
      <w:r w:rsidRPr="00C41047">
        <w:rPr>
          <w:b/>
          <w:sz w:val="28"/>
          <w:szCs w:val="28"/>
        </w:rPr>
        <w:t>к типовым проектам некапитальных строений, сооружений,</w:t>
      </w:r>
    </w:p>
    <w:p w:rsidR="00751340" w:rsidRPr="00C41047" w:rsidRDefault="00751340" w:rsidP="00751340">
      <w:pPr>
        <w:jc w:val="center"/>
        <w:rPr>
          <w:b/>
          <w:sz w:val="28"/>
          <w:szCs w:val="28"/>
        </w:rPr>
      </w:pPr>
      <w:r w:rsidRPr="00C41047">
        <w:rPr>
          <w:b/>
          <w:sz w:val="28"/>
          <w:szCs w:val="28"/>
        </w:rPr>
        <w:t>используемых для осуществления торговой деятельности и деятельности</w:t>
      </w:r>
    </w:p>
    <w:p w:rsidR="00751340" w:rsidRPr="00C41047" w:rsidRDefault="00751340" w:rsidP="00751340">
      <w:pPr>
        <w:jc w:val="center"/>
        <w:rPr>
          <w:b/>
          <w:sz w:val="28"/>
          <w:szCs w:val="28"/>
        </w:rPr>
      </w:pPr>
      <w:r w:rsidRPr="00C41047">
        <w:rPr>
          <w:b/>
          <w:sz w:val="28"/>
          <w:szCs w:val="28"/>
        </w:rPr>
        <w:t>по оказанию услуг населению, включая услуги общественного питания</w:t>
      </w:r>
    </w:p>
    <w:p w:rsidR="00751340" w:rsidRPr="00C41047" w:rsidRDefault="00751340" w:rsidP="00751340">
      <w:pPr>
        <w:jc w:val="both"/>
        <w:rPr>
          <w:sz w:val="28"/>
          <w:szCs w:val="28"/>
        </w:rPr>
      </w:pPr>
    </w:p>
    <w:p w:rsidR="00751340" w:rsidRPr="00C41047" w:rsidRDefault="00751340" w:rsidP="00751340">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751340" w:rsidRPr="00C41047" w:rsidRDefault="00751340" w:rsidP="00751340">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751340" w:rsidRPr="00C41047" w:rsidRDefault="00751340" w:rsidP="00751340">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751340" w:rsidRPr="00C41047" w:rsidRDefault="00751340" w:rsidP="00751340">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751340" w:rsidRPr="00C41047" w:rsidRDefault="00751340" w:rsidP="00751340">
      <w:pPr>
        <w:ind w:firstLine="708"/>
        <w:jc w:val="both"/>
        <w:rPr>
          <w:sz w:val="28"/>
          <w:szCs w:val="28"/>
        </w:rPr>
      </w:pPr>
      <w:r w:rsidRPr="00C41047">
        <w:rPr>
          <w:sz w:val="28"/>
          <w:szCs w:val="28"/>
        </w:rPr>
        <w:t>3.1. Параметры.</w:t>
      </w:r>
    </w:p>
    <w:p w:rsidR="00751340" w:rsidRPr="00C41047" w:rsidRDefault="00751340" w:rsidP="00751340">
      <w:pPr>
        <w:ind w:firstLine="708"/>
        <w:jc w:val="both"/>
        <w:rPr>
          <w:sz w:val="28"/>
          <w:szCs w:val="28"/>
        </w:rPr>
      </w:pPr>
      <w:r w:rsidRPr="00C41047">
        <w:rPr>
          <w:sz w:val="28"/>
          <w:szCs w:val="28"/>
        </w:rPr>
        <w:t>«Киоск»:</w:t>
      </w:r>
    </w:p>
    <w:p w:rsidR="00751340" w:rsidRPr="00C41047" w:rsidRDefault="00751340" w:rsidP="00751340">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751340" w:rsidRPr="00C41047" w:rsidRDefault="00751340" w:rsidP="00751340">
      <w:pPr>
        <w:ind w:firstLine="708"/>
        <w:jc w:val="both"/>
        <w:rPr>
          <w:sz w:val="28"/>
          <w:szCs w:val="28"/>
        </w:rPr>
      </w:pPr>
      <w:r w:rsidRPr="00C41047">
        <w:rPr>
          <w:sz w:val="28"/>
          <w:szCs w:val="28"/>
        </w:rPr>
        <w:t>«Киоск» тип 2 – площадь 6 кв. м (длина – 3,0 м, ширина – 2,0 м, высота – 2,6 м);</w:t>
      </w:r>
    </w:p>
    <w:p w:rsidR="00751340" w:rsidRPr="00C41047" w:rsidRDefault="00751340" w:rsidP="00751340">
      <w:pPr>
        <w:ind w:firstLine="708"/>
        <w:jc w:val="both"/>
        <w:rPr>
          <w:sz w:val="28"/>
          <w:szCs w:val="28"/>
        </w:rPr>
      </w:pPr>
      <w:r w:rsidRPr="00C41047">
        <w:rPr>
          <w:sz w:val="28"/>
          <w:szCs w:val="28"/>
        </w:rPr>
        <w:t>«Киоск» тип 3 – площадь 9 кв. м (длина – 3,6 м, ширина – 2,5 м, высота – 2,6 м).</w:t>
      </w:r>
    </w:p>
    <w:p w:rsidR="00751340" w:rsidRPr="00C41047" w:rsidRDefault="00751340" w:rsidP="00751340">
      <w:pPr>
        <w:ind w:firstLine="708"/>
        <w:jc w:val="both"/>
        <w:rPr>
          <w:sz w:val="28"/>
          <w:szCs w:val="28"/>
        </w:rPr>
      </w:pPr>
      <w:r w:rsidRPr="00C41047">
        <w:rPr>
          <w:sz w:val="28"/>
          <w:szCs w:val="28"/>
        </w:rPr>
        <w:t>«Павильон»:</w:t>
      </w:r>
    </w:p>
    <w:p w:rsidR="00751340" w:rsidRPr="00C41047" w:rsidRDefault="00751340" w:rsidP="00751340">
      <w:pPr>
        <w:ind w:firstLine="708"/>
        <w:jc w:val="both"/>
        <w:rPr>
          <w:sz w:val="28"/>
          <w:szCs w:val="28"/>
        </w:rPr>
      </w:pPr>
      <w:r w:rsidRPr="00C41047">
        <w:rPr>
          <w:sz w:val="28"/>
          <w:szCs w:val="28"/>
        </w:rPr>
        <w:t>«Павильон» тип 1 – площадь 30 кв. м (длина – 7,5 м, ширина – 4,0 м, высота – 3,2 м);</w:t>
      </w:r>
    </w:p>
    <w:p w:rsidR="00751340" w:rsidRPr="00C41047" w:rsidRDefault="00751340" w:rsidP="00751340">
      <w:pPr>
        <w:ind w:firstLine="708"/>
        <w:jc w:val="both"/>
        <w:rPr>
          <w:sz w:val="28"/>
          <w:szCs w:val="28"/>
        </w:rPr>
      </w:pPr>
      <w:r w:rsidRPr="00C41047">
        <w:rPr>
          <w:sz w:val="28"/>
          <w:szCs w:val="28"/>
        </w:rPr>
        <w:t>«Павильон» тип 2 – площадь 28 кв. м (длина – 7,0 м, ширина – 4,0 м, высота – 3,2 м).</w:t>
      </w:r>
    </w:p>
    <w:p w:rsidR="00751340" w:rsidRPr="00C41047" w:rsidRDefault="00751340" w:rsidP="00751340">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751340" w:rsidRPr="00C41047" w:rsidRDefault="00751340" w:rsidP="00751340">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751340" w:rsidRPr="00C41047" w:rsidRDefault="00751340" w:rsidP="00751340">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751340" w:rsidRPr="00C41047" w:rsidRDefault="00751340" w:rsidP="00751340">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751340" w:rsidRPr="00C41047" w:rsidRDefault="00751340" w:rsidP="00751340">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751340" w:rsidRPr="00C41047" w:rsidRDefault="00751340" w:rsidP="00751340">
      <w:pPr>
        <w:ind w:firstLine="709"/>
        <w:jc w:val="both"/>
        <w:rPr>
          <w:sz w:val="28"/>
          <w:szCs w:val="28"/>
        </w:rPr>
      </w:pPr>
      <w:r w:rsidRPr="00C41047">
        <w:rPr>
          <w:sz w:val="28"/>
          <w:szCs w:val="28"/>
        </w:rPr>
        <w:t>вентиляционные решетки: металлические;</w:t>
      </w:r>
    </w:p>
    <w:p w:rsidR="00751340" w:rsidRPr="00C41047" w:rsidRDefault="00751340" w:rsidP="00751340">
      <w:pPr>
        <w:ind w:firstLine="709"/>
        <w:jc w:val="both"/>
        <w:rPr>
          <w:sz w:val="28"/>
          <w:szCs w:val="28"/>
        </w:rPr>
      </w:pPr>
      <w:r w:rsidRPr="00C41047">
        <w:rPr>
          <w:sz w:val="28"/>
          <w:szCs w:val="28"/>
        </w:rPr>
        <w:t>цоколь: композит.</w:t>
      </w:r>
    </w:p>
    <w:p w:rsidR="00751340" w:rsidRPr="00C41047" w:rsidRDefault="00751340" w:rsidP="00751340">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751340" w:rsidRPr="00C41047" w:rsidRDefault="00751340" w:rsidP="00751340">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751340" w:rsidRPr="00C41047" w:rsidRDefault="00751340" w:rsidP="00751340">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751340" w:rsidRPr="00C41047" w:rsidRDefault="00751340" w:rsidP="00751340">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751340" w:rsidRPr="00C41047" w:rsidRDefault="00751340" w:rsidP="00751340">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751340" w:rsidRPr="00C41047" w:rsidRDefault="00751340" w:rsidP="00751340">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751340" w:rsidRPr="00C41047" w:rsidRDefault="00751340" w:rsidP="00751340">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751340" w:rsidRPr="00C41047" w:rsidRDefault="00751340" w:rsidP="00751340">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751340" w:rsidRPr="00C41047" w:rsidRDefault="00751340" w:rsidP="00751340">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751340" w:rsidRPr="00C41047" w:rsidRDefault="00751340" w:rsidP="00751340">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751340" w:rsidRPr="00C41047" w:rsidRDefault="00751340" w:rsidP="00751340">
      <w:pPr>
        <w:ind w:firstLine="709"/>
        <w:jc w:val="both"/>
        <w:rPr>
          <w:sz w:val="28"/>
          <w:szCs w:val="28"/>
        </w:rPr>
      </w:pPr>
      <w:r w:rsidRPr="00C41047">
        <w:rPr>
          <w:sz w:val="28"/>
          <w:szCs w:val="28"/>
        </w:rPr>
        <w:t>3.4. Установка вывески типовых проектов:</w:t>
      </w:r>
    </w:p>
    <w:p w:rsidR="00751340" w:rsidRPr="00C41047" w:rsidRDefault="00751340" w:rsidP="00751340">
      <w:pPr>
        <w:ind w:firstLine="709"/>
        <w:jc w:val="both"/>
        <w:rPr>
          <w:sz w:val="28"/>
          <w:szCs w:val="28"/>
        </w:rPr>
      </w:pPr>
      <w:r w:rsidRPr="00C41047">
        <w:rPr>
          <w:sz w:val="28"/>
          <w:szCs w:val="28"/>
        </w:rPr>
        <w:t>3.4.1 установка вывески типовых проектов всех типов «Киоск»:</w:t>
      </w:r>
    </w:p>
    <w:p w:rsidR="00751340" w:rsidRPr="00C41047" w:rsidRDefault="00751340" w:rsidP="00751340">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751340" w:rsidRPr="00C41047" w:rsidRDefault="00751340" w:rsidP="00751340">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751340" w:rsidRPr="00C41047" w:rsidRDefault="00751340" w:rsidP="00751340">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751340" w:rsidRPr="00C41047" w:rsidRDefault="00751340" w:rsidP="00751340">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751340" w:rsidRPr="00C41047" w:rsidRDefault="00751340" w:rsidP="00751340">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751340" w:rsidRPr="00C41047" w:rsidRDefault="00751340" w:rsidP="00751340">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751340" w:rsidRPr="00C41047" w:rsidRDefault="00751340" w:rsidP="00751340">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751340" w:rsidRPr="00C41047" w:rsidRDefault="00751340" w:rsidP="00751340">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751340" w:rsidRPr="00C41047" w:rsidRDefault="00751340" w:rsidP="00751340">
      <w:pPr>
        <w:ind w:firstLine="709"/>
        <w:jc w:val="both"/>
        <w:rPr>
          <w:sz w:val="28"/>
          <w:szCs w:val="20"/>
        </w:rPr>
      </w:pPr>
      <w:r w:rsidRPr="00C41047">
        <w:rPr>
          <w:sz w:val="28"/>
          <w:szCs w:val="20"/>
        </w:rPr>
        <w:t>3.4.2 установка вывески типовых проектов всех типов «Павильон»:</w:t>
      </w:r>
    </w:p>
    <w:p w:rsidR="00751340" w:rsidRPr="00C41047" w:rsidRDefault="00751340" w:rsidP="00751340">
      <w:pPr>
        <w:ind w:firstLine="709"/>
        <w:jc w:val="both"/>
        <w:rPr>
          <w:sz w:val="28"/>
          <w:szCs w:val="20"/>
        </w:rPr>
      </w:pPr>
      <w:r w:rsidRPr="00C41047">
        <w:rPr>
          <w:sz w:val="28"/>
          <w:szCs w:val="20"/>
        </w:rPr>
        <w:t>вывеска состоит из графической и текстовой частей.</w:t>
      </w:r>
    </w:p>
    <w:p w:rsidR="00751340" w:rsidRPr="00C41047" w:rsidRDefault="00751340" w:rsidP="00751340">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751340" w:rsidRPr="00C41047" w:rsidRDefault="00751340" w:rsidP="00751340">
      <w:pPr>
        <w:ind w:firstLine="709"/>
        <w:jc w:val="both"/>
        <w:rPr>
          <w:sz w:val="28"/>
          <w:szCs w:val="20"/>
        </w:rPr>
      </w:pPr>
      <w:r w:rsidRPr="00C41047">
        <w:rPr>
          <w:sz w:val="28"/>
          <w:szCs w:val="20"/>
        </w:rPr>
        <w:t>Высота фриза – 700 мм.</w:t>
      </w:r>
    </w:p>
    <w:p w:rsidR="00751340" w:rsidRPr="00C41047" w:rsidRDefault="00751340" w:rsidP="00751340">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751340" w:rsidRPr="00C41047" w:rsidRDefault="00751340" w:rsidP="00751340">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751340" w:rsidRPr="00C41047" w:rsidRDefault="00751340" w:rsidP="00751340">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751340" w:rsidRPr="00C41047" w:rsidRDefault="00751340" w:rsidP="00751340">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751340" w:rsidRPr="00C41047" w:rsidRDefault="00751340" w:rsidP="00751340">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751340" w:rsidRPr="00C41047" w:rsidRDefault="00751340" w:rsidP="00751340">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751340" w:rsidRPr="00C41047" w:rsidRDefault="00751340" w:rsidP="00751340">
      <w:pPr>
        <w:ind w:firstLine="709"/>
        <w:jc w:val="both"/>
        <w:rPr>
          <w:sz w:val="28"/>
          <w:szCs w:val="20"/>
        </w:rPr>
      </w:pPr>
      <w:r w:rsidRPr="00C41047">
        <w:rPr>
          <w:sz w:val="28"/>
          <w:szCs w:val="20"/>
        </w:rPr>
        <w:t>Материал графической и текстовой частей – пластик, дерево, металл.</w:t>
      </w:r>
    </w:p>
    <w:p w:rsidR="00751340" w:rsidRPr="00C41047" w:rsidRDefault="00751340" w:rsidP="00751340">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751340" w:rsidRPr="00C41047" w:rsidRDefault="00751340" w:rsidP="00751340">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751340" w:rsidRPr="00C41047" w:rsidRDefault="00751340" w:rsidP="00751340">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751340" w:rsidRPr="00C41047" w:rsidRDefault="00751340" w:rsidP="00751340">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751340" w:rsidRPr="00C41047" w:rsidRDefault="00751340" w:rsidP="00751340">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751340" w:rsidRPr="00C41047" w:rsidRDefault="00751340" w:rsidP="00751340">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751340" w:rsidRPr="00C41047" w:rsidRDefault="00751340" w:rsidP="00751340">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751340" w:rsidRPr="00C41047" w:rsidRDefault="00751340" w:rsidP="00751340">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751340" w:rsidRPr="00C41047" w:rsidRDefault="00751340" w:rsidP="00751340">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751340" w:rsidRPr="00C41047" w:rsidRDefault="00751340" w:rsidP="00751340">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751340" w:rsidRPr="00C41047" w:rsidRDefault="00751340" w:rsidP="00751340">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751340" w:rsidRPr="00C41047" w:rsidRDefault="00751340" w:rsidP="00751340">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751340" w:rsidRPr="00C41047" w:rsidRDefault="00751340" w:rsidP="00751340">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751340" w:rsidRPr="00C41047" w:rsidRDefault="00751340" w:rsidP="00751340">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751340" w:rsidRDefault="00751340" w:rsidP="00751340">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751340" w:rsidRDefault="00751340" w:rsidP="00751340">
      <w:pPr>
        <w:ind w:firstLine="709"/>
        <w:jc w:val="both"/>
        <w:rPr>
          <w:sz w:val="28"/>
          <w:szCs w:val="28"/>
        </w:rPr>
      </w:pPr>
    </w:p>
    <w:p w:rsidR="00751340" w:rsidRPr="008A76CE" w:rsidRDefault="00751340" w:rsidP="00751340">
      <w:pPr>
        <w:ind w:firstLine="708"/>
        <w:jc w:val="both"/>
        <w:rPr>
          <w:sz w:val="28"/>
          <w:szCs w:val="28"/>
        </w:rPr>
      </w:pPr>
      <w:r w:rsidRPr="008A76CE">
        <w:rPr>
          <w:sz w:val="28"/>
          <w:szCs w:val="28"/>
        </w:rPr>
        <w:t>Графическое изображение типовых проектов некапитальных строений,</w:t>
      </w:r>
    </w:p>
    <w:p w:rsidR="00751340" w:rsidRPr="00F774B5" w:rsidRDefault="00751340" w:rsidP="00751340">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left="5670" w:right="14"/>
        <w:rPr>
          <w:rFonts w:eastAsia="Calibri"/>
          <w:sz w:val="28"/>
          <w:szCs w:val="20"/>
        </w:rPr>
      </w:pPr>
    </w:p>
    <w:p w:rsidR="00751340" w:rsidRDefault="00751340" w:rsidP="00751340">
      <w:pPr>
        <w:ind w:left="5670" w:right="14"/>
        <w:rPr>
          <w:rFonts w:eastAsia="Calibri"/>
          <w:sz w:val="28"/>
          <w:szCs w:val="20"/>
        </w:rPr>
      </w:pPr>
    </w:p>
    <w:p w:rsidR="00751340" w:rsidRDefault="00751340" w:rsidP="00751340">
      <w:pPr>
        <w:ind w:left="5670" w:right="14"/>
        <w:rPr>
          <w:rFonts w:eastAsia="Calibri"/>
          <w:sz w:val="28"/>
          <w:szCs w:val="20"/>
        </w:rPr>
      </w:pPr>
    </w:p>
    <w:p w:rsidR="00751340" w:rsidRDefault="00751340" w:rsidP="00751340">
      <w:pPr>
        <w:ind w:left="5670" w:right="14"/>
        <w:rPr>
          <w:rFonts w:eastAsia="Calibri"/>
          <w:sz w:val="28"/>
          <w:szCs w:val="20"/>
        </w:rPr>
      </w:pPr>
    </w:p>
    <w:p w:rsidR="00751340" w:rsidRDefault="00751340" w:rsidP="00751340">
      <w:pPr>
        <w:ind w:left="5670" w:right="14"/>
        <w:rPr>
          <w:rFonts w:eastAsia="Calibri"/>
          <w:sz w:val="28"/>
          <w:szCs w:val="20"/>
        </w:rPr>
      </w:pPr>
    </w:p>
    <w:p w:rsidR="00751340" w:rsidRDefault="00751340" w:rsidP="00751340">
      <w:pPr>
        <w:ind w:left="5670" w:right="14"/>
        <w:rPr>
          <w:rFonts w:eastAsia="Calibri"/>
          <w:sz w:val="28"/>
          <w:szCs w:val="20"/>
        </w:rPr>
      </w:pPr>
    </w:p>
    <w:p w:rsidR="00751340" w:rsidRPr="00C41047" w:rsidRDefault="00751340" w:rsidP="00751340">
      <w:pPr>
        <w:ind w:left="5670" w:right="14"/>
        <w:rPr>
          <w:rFonts w:eastAsia="Calibri"/>
          <w:sz w:val="28"/>
          <w:szCs w:val="20"/>
        </w:rPr>
      </w:pPr>
      <w:r w:rsidRPr="00C41047">
        <w:rPr>
          <w:rFonts w:eastAsia="Calibri"/>
          <w:sz w:val="28"/>
          <w:szCs w:val="20"/>
        </w:rPr>
        <w:t>ПРИЛОЖЕНИЕ</w:t>
      </w:r>
    </w:p>
    <w:p w:rsidR="00751340" w:rsidRPr="00C41047" w:rsidRDefault="00751340" w:rsidP="00751340">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751340" w:rsidRPr="00C41047" w:rsidRDefault="00751340" w:rsidP="00751340">
      <w:pPr>
        <w:ind w:right="14"/>
        <w:rPr>
          <w:rFonts w:eastAsia="Calibri"/>
          <w:sz w:val="28"/>
          <w:szCs w:val="20"/>
        </w:rPr>
      </w:pPr>
    </w:p>
    <w:p w:rsidR="00751340" w:rsidRPr="00C41047" w:rsidRDefault="00751340" w:rsidP="00751340">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751340" w:rsidRPr="00C41047" w:rsidRDefault="00751340" w:rsidP="00751340">
      <w:pPr>
        <w:jc w:val="center"/>
        <w:rPr>
          <w:b/>
          <w:sz w:val="28"/>
          <w:szCs w:val="28"/>
        </w:rPr>
      </w:pPr>
    </w:p>
    <w:p w:rsidR="00751340" w:rsidRPr="00C41047" w:rsidRDefault="00751340" w:rsidP="00751340">
      <w:pPr>
        <w:jc w:val="center"/>
        <w:rPr>
          <w:b/>
          <w:noProof/>
          <w:sz w:val="28"/>
          <w:szCs w:val="28"/>
        </w:rPr>
      </w:pPr>
      <w:r w:rsidRPr="00C41047">
        <w:rPr>
          <w:b/>
          <w:noProof/>
          <w:sz w:val="28"/>
          <w:szCs w:val="28"/>
        </w:rPr>
        <w:drawing>
          <wp:inline distT="0" distB="0" distL="0" distR="0" wp14:anchorId="0F93612E" wp14:editId="2403CBAD">
            <wp:extent cx="4712970" cy="18707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751340" w:rsidRPr="00C41047" w:rsidRDefault="00751340" w:rsidP="00751340">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751340" w:rsidRPr="00C41047" w:rsidRDefault="00751340" w:rsidP="00751340">
      <w:pPr>
        <w:jc w:val="center"/>
        <w:rPr>
          <w:rFonts w:ascii="Arial" w:hAnsi="Arial" w:cs="Arial"/>
          <w:b/>
          <w:bCs/>
          <w:sz w:val="20"/>
          <w:szCs w:val="20"/>
          <w:u w:val="single"/>
          <w:lang w:val="en-US"/>
        </w:rPr>
      </w:pPr>
    </w:p>
    <w:p w:rsidR="00751340" w:rsidRPr="00C41047" w:rsidRDefault="00751340" w:rsidP="00751340">
      <w:pPr>
        <w:jc w:val="center"/>
        <w:rPr>
          <w:b/>
          <w:noProof/>
          <w:sz w:val="28"/>
          <w:szCs w:val="28"/>
        </w:rPr>
      </w:pPr>
      <w:r w:rsidRPr="00C41047">
        <w:rPr>
          <w:b/>
          <w:noProof/>
          <w:sz w:val="28"/>
          <w:szCs w:val="28"/>
        </w:rPr>
        <w:drawing>
          <wp:inline distT="0" distB="0" distL="0" distR="0" wp14:anchorId="40A96B89" wp14:editId="3E8F4FBF">
            <wp:extent cx="2384425" cy="19977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751340" w:rsidRPr="00C41047" w:rsidRDefault="00751340" w:rsidP="00751340">
      <w:pPr>
        <w:jc w:val="center"/>
        <w:rPr>
          <w:b/>
          <w:noProof/>
          <w:sz w:val="28"/>
          <w:szCs w:val="28"/>
        </w:rPr>
      </w:pPr>
    </w:p>
    <w:p w:rsidR="00751340" w:rsidRPr="00C41047" w:rsidRDefault="00751340" w:rsidP="00751340">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751340" w:rsidRDefault="00751340" w:rsidP="00751340">
      <w:pPr>
        <w:jc w:val="center"/>
        <w:rPr>
          <w:b/>
          <w:noProof/>
          <w:sz w:val="28"/>
          <w:szCs w:val="28"/>
        </w:rPr>
      </w:pPr>
      <w:r w:rsidRPr="00C41047">
        <w:rPr>
          <w:b/>
          <w:noProof/>
          <w:sz w:val="28"/>
          <w:szCs w:val="28"/>
        </w:rPr>
        <w:drawing>
          <wp:inline distT="0" distB="0" distL="0" distR="0" wp14:anchorId="1AF31839" wp14:editId="7AF50145">
            <wp:extent cx="5521325" cy="14560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751340" w:rsidRPr="00C41047" w:rsidRDefault="00751340" w:rsidP="00751340">
      <w:pPr>
        <w:jc w:val="center"/>
        <w:rPr>
          <w:b/>
          <w:noProof/>
          <w:sz w:val="28"/>
          <w:szCs w:val="28"/>
        </w:rPr>
      </w:pPr>
    </w:p>
    <w:p w:rsidR="00751340" w:rsidRDefault="00751340" w:rsidP="00751340">
      <w:pPr>
        <w:spacing w:line="240" w:lineRule="exact"/>
        <w:contextualSpacing/>
      </w:pPr>
    </w:p>
    <w:p w:rsidR="00751340" w:rsidRPr="00C41047" w:rsidRDefault="00751340" w:rsidP="00751340">
      <w:pPr>
        <w:jc w:val="center"/>
        <w:rPr>
          <w:b/>
          <w:noProof/>
          <w:sz w:val="28"/>
          <w:szCs w:val="28"/>
        </w:rPr>
      </w:pPr>
    </w:p>
    <w:p w:rsidR="00751340" w:rsidRDefault="00751340" w:rsidP="00751340">
      <w:pPr>
        <w:ind w:firstLine="709"/>
        <w:jc w:val="both"/>
        <w:rPr>
          <w:sz w:val="28"/>
          <w:szCs w:val="28"/>
        </w:rPr>
      </w:pPr>
      <w:r w:rsidRPr="00C41047">
        <w:rPr>
          <w:b/>
          <w:noProof/>
          <w:sz w:val="28"/>
          <w:szCs w:val="28"/>
        </w:rPr>
        <w:drawing>
          <wp:inline distT="0" distB="0" distL="0" distR="0" wp14:anchorId="243EA79C" wp14:editId="12B0C2BF">
            <wp:extent cx="5940425" cy="8469881"/>
            <wp:effectExtent l="0" t="0" r="3175" b="7620"/>
            <wp:docPr id="8" name="Рисунок 8"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r w:rsidRPr="00C41047">
        <w:rPr>
          <w:b/>
          <w:noProof/>
          <w:sz w:val="28"/>
          <w:szCs w:val="28"/>
        </w:rPr>
        <w:lastRenderedPageBreak/>
        <w:drawing>
          <wp:inline distT="0" distB="0" distL="0" distR="0" wp14:anchorId="222BE045" wp14:editId="08478A77">
            <wp:extent cx="5940425" cy="8504831"/>
            <wp:effectExtent l="0" t="0" r="3175" b="0"/>
            <wp:docPr id="9" name="Рисунок 9"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Default="00751340" w:rsidP="00751340">
      <w:pPr>
        <w:ind w:firstLine="709"/>
        <w:jc w:val="both"/>
        <w:rPr>
          <w:sz w:val="28"/>
          <w:szCs w:val="28"/>
        </w:rPr>
      </w:pPr>
    </w:p>
    <w:p w:rsidR="00751340" w:rsidRPr="00C41047" w:rsidRDefault="00751340" w:rsidP="00751340">
      <w:pPr>
        <w:ind w:firstLine="709"/>
        <w:jc w:val="both"/>
        <w:rPr>
          <w:sz w:val="28"/>
          <w:szCs w:val="28"/>
        </w:rPr>
      </w:pPr>
      <w:r w:rsidRPr="00C41047">
        <w:rPr>
          <w:b/>
          <w:noProof/>
          <w:sz w:val="28"/>
          <w:szCs w:val="28"/>
        </w:rPr>
        <w:lastRenderedPageBreak/>
        <w:drawing>
          <wp:inline distT="0" distB="0" distL="0" distR="0" wp14:anchorId="3B97B113" wp14:editId="4571086F">
            <wp:extent cx="5940425" cy="8357837"/>
            <wp:effectExtent l="0" t="0" r="3175" b="5715"/>
            <wp:docPr id="10" name="Рисунок 10"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751340" w:rsidRDefault="00751340" w:rsidP="00751340"/>
    <w:p w:rsidR="00751340" w:rsidRPr="005B63B4" w:rsidRDefault="00751340" w:rsidP="00751340">
      <w:pPr>
        <w:autoSpaceDE w:val="0"/>
        <w:autoSpaceDN w:val="0"/>
        <w:adjustRightInd w:val="0"/>
        <w:spacing w:line="276" w:lineRule="auto"/>
        <w:ind w:left="-567" w:firstLine="567"/>
        <w:jc w:val="both"/>
        <w:rPr>
          <w:rFonts w:eastAsia="Courier New"/>
          <w:b/>
          <w:color w:val="FF0000"/>
          <w:lang w:bidi="ru-RU"/>
        </w:rPr>
      </w:pPr>
    </w:p>
    <w:p w:rsidR="00751340" w:rsidRDefault="00751340" w:rsidP="00751340">
      <w:pPr>
        <w:autoSpaceDE w:val="0"/>
        <w:autoSpaceDN w:val="0"/>
        <w:adjustRightInd w:val="0"/>
        <w:spacing w:line="276" w:lineRule="auto"/>
        <w:ind w:left="-567" w:firstLine="567"/>
        <w:jc w:val="both"/>
        <w:rPr>
          <w:rFonts w:eastAsia="Courier New"/>
          <w:lang w:bidi="ru-RU"/>
        </w:rPr>
      </w:pPr>
    </w:p>
    <w:p w:rsidR="00751340" w:rsidRPr="005B63B4" w:rsidRDefault="00751340" w:rsidP="00751340">
      <w:pPr>
        <w:autoSpaceDE w:val="0"/>
        <w:autoSpaceDN w:val="0"/>
        <w:adjustRightInd w:val="0"/>
        <w:spacing w:line="276" w:lineRule="auto"/>
        <w:ind w:left="-567" w:firstLine="567"/>
        <w:jc w:val="both"/>
        <w:rPr>
          <w:rFonts w:eastAsia="Courier New"/>
          <w:b/>
          <w:color w:val="FF0000"/>
          <w:lang w:bidi="ru-RU"/>
        </w:rPr>
      </w:pPr>
    </w:p>
    <w:p w:rsidR="00751340" w:rsidRDefault="00751340" w:rsidP="00E65EF0">
      <w:pPr>
        <w:pStyle w:val="a3"/>
        <w:ind w:left="5940" w:right="-545"/>
        <w:jc w:val="both"/>
        <w:rPr>
          <w:rFonts w:ascii="Times New Roman" w:hAnsi="Times New Roman"/>
          <w:b/>
          <w:sz w:val="24"/>
          <w:szCs w:val="24"/>
        </w:rPr>
      </w:pPr>
    </w:p>
    <w:p w:rsidR="00751340" w:rsidRDefault="00751340" w:rsidP="00E65EF0">
      <w:pPr>
        <w:pStyle w:val="a3"/>
        <w:ind w:left="5940" w:right="-545"/>
        <w:jc w:val="both"/>
        <w:rPr>
          <w:rFonts w:ascii="Times New Roman" w:hAnsi="Times New Roman"/>
          <w:b/>
          <w:sz w:val="24"/>
          <w:szCs w:val="24"/>
        </w:rPr>
      </w:pPr>
    </w:p>
    <w:p w:rsidR="00751340" w:rsidRDefault="00751340" w:rsidP="00E65EF0">
      <w:pPr>
        <w:pStyle w:val="a3"/>
        <w:ind w:left="5940" w:right="-545"/>
        <w:jc w:val="both"/>
        <w:rPr>
          <w:rFonts w:ascii="Times New Roman" w:hAnsi="Times New Roman"/>
          <w:b/>
          <w:sz w:val="24"/>
          <w:szCs w:val="24"/>
        </w:rPr>
      </w:pPr>
    </w:p>
    <w:p w:rsidR="00751340" w:rsidRDefault="00751340" w:rsidP="00E65EF0">
      <w:pPr>
        <w:pStyle w:val="a3"/>
        <w:ind w:left="5940" w:right="-545"/>
        <w:jc w:val="both"/>
        <w:rPr>
          <w:rFonts w:ascii="Times New Roman" w:hAnsi="Times New Roman"/>
          <w:b/>
          <w:sz w:val="24"/>
          <w:szCs w:val="24"/>
        </w:rPr>
      </w:pPr>
    </w:p>
    <w:p w:rsidR="00751340" w:rsidRDefault="00751340" w:rsidP="00E65EF0">
      <w:pPr>
        <w:pStyle w:val="a3"/>
        <w:ind w:left="5940" w:right="-545"/>
        <w:jc w:val="both"/>
        <w:rPr>
          <w:rFonts w:ascii="Times New Roman" w:hAnsi="Times New Roman"/>
          <w:b/>
          <w:sz w:val="24"/>
          <w:szCs w:val="24"/>
        </w:rPr>
      </w:pPr>
    </w:p>
    <w:p w:rsidR="00E65EF0" w:rsidRPr="00DB33A8"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sidR="00751340">
        <w:rPr>
          <w:rFonts w:ascii="Times New Roman" w:hAnsi="Times New Roman"/>
          <w:b/>
          <w:sz w:val="24"/>
          <w:szCs w:val="24"/>
        </w:rPr>
        <w:t>4</w:t>
      </w:r>
    </w:p>
    <w:p w:rsidR="00E65EF0" w:rsidRDefault="00E65EF0" w:rsidP="00E65EF0">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65EF0" w:rsidRDefault="00E65EF0" w:rsidP="00E65EF0"/>
    <w:p w:rsidR="00E65EF0" w:rsidRDefault="00E65EF0" w:rsidP="00E65EF0"/>
    <w:p w:rsidR="00E65EF0" w:rsidRDefault="00E65EF0" w:rsidP="00E65EF0"/>
    <w:p w:rsidR="00E65EF0" w:rsidRPr="00C41047" w:rsidRDefault="00E65EF0" w:rsidP="00E65EF0">
      <w:pPr>
        <w:jc w:val="center"/>
        <w:rPr>
          <w:b/>
          <w:sz w:val="28"/>
          <w:szCs w:val="28"/>
        </w:rPr>
      </w:pPr>
      <w:r w:rsidRPr="00C41047">
        <w:rPr>
          <w:b/>
          <w:sz w:val="28"/>
          <w:szCs w:val="28"/>
        </w:rPr>
        <w:t>ТРЕБОВАНИЯ</w:t>
      </w:r>
    </w:p>
    <w:p w:rsidR="00E65EF0" w:rsidRPr="00C41047" w:rsidRDefault="00E65EF0" w:rsidP="00E65EF0">
      <w:pPr>
        <w:jc w:val="center"/>
        <w:rPr>
          <w:b/>
          <w:sz w:val="28"/>
          <w:szCs w:val="28"/>
        </w:rPr>
      </w:pPr>
      <w:r w:rsidRPr="003E1EB8">
        <w:rPr>
          <w:b/>
          <w:bCs/>
          <w:sz w:val="28"/>
          <w:szCs w:val="28"/>
        </w:rPr>
        <w:t>к типов</w:t>
      </w:r>
      <w:r>
        <w:rPr>
          <w:b/>
          <w:bCs/>
          <w:sz w:val="28"/>
          <w:szCs w:val="28"/>
        </w:rPr>
        <w:t>ым</w:t>
      </w:r>
      <w:r w:rsidRPr="003E1EB8">
        <w:rPr>
          <w:b/>
          <w:bCs/>
          <w:sz w:val="28"/>
          <w:szCs w:val="28"/>
        </w:rPr>
        <w:t xml:space="preserve"> проект</w:t>
      </w:r>
      <w:r>
        <w:rPr>
          <w:b/>
          <w:bCs/>
          <w:sz w:val="28"/>
          <w:szCs w:val="28"/>
        </w:rPr>
        <w:t>ам</w:t>
      </w:r>
      <w:r w:rsidRPr="003E1EB8">
        <w:rPr>
          <w:b/>
          <w:bCs/>
          <w:sz w:val="28"/>
          <w:szCs w:val="28"/>
        </w:rPr>
        <w:t xml:space="preserve"> </w:t>
      </w:r>
      <w:r>
        <w:rPr>
          <w:b/>
          <w:bCs/>
          <w:sz w:val="28"/>
          <w:szCs w:val="28"/>
        </w:rPr>
        <w:t>палаток</w:t>
      </w:r>
      <w:r w:rsidRPr="003E1EB8">
        <w:rPr>
          <w:b/>
          <w:sz w:val="28"/>
          <w:szCs w:val="28"/>
        </w:rPr>
        <w:t xml:space="preserve"> </w:t>
      </w:r>
    </w:p>
    <w:p w:rsidR="00E65EF0" w:rsidRDefault="00E65EF0" w:rsidP="00E65EF0"/>
    <w:p w:rsidR="00E65EF0" w:rsidRDefault="00E65EF0" w:rsidP="00E65EF0"/>
    <w:p w:rsidR="00E65EF0" w:rsidRPr="00374712" w:rsidRDefault="00E65EF0" w:rsidP="00E65EF0">
      <w:pPr>
        <w:autoSpaceDE w:val="0"/>
        <w:autoSpaceDN w:val="0"/>
        <w:adjustRightInd w:val="0"/>
        <w:ind w:firstLine="709"/>
        <w:jc w:val="both"/>
        <w:rPr>
          <w:sz w:val="28"/>
          <w:szCs w:val="28"/>
        </w:rPr>
      </w:pPr>
      <w:r w:rsidRPr="00374712">
        <w:rPr>
          <w:sz w:val="28"/>
          <w:szCs w:val="28"/>
        </w:rPr>
        <w:t>«Палатка»: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«Палатка» тип 1 – площадь 6 кв. м (длина – 3,0 м, ширина – 2,0 м, высота в коньке – 2,2 м);</w:t>
      </w:r>
    </w:p>
    <w:p w:rsidR="00E65EF0" w:rsidRPr="00374712" w:rsidRDefault="00E65EF0" w:rsidP="00E65EF0">
      <w:pPr>
        <w:autoSpaceDE w:val="0"/>
        <w:autoSpaceDN w:val="0"/>
        <w:adjustRightInd w:val="0"/>
        <w:ind w:firstLine="709"/>
        <w:jc w:val="both"/>
        <w:rPr>
          <w:sz w:val="28"/>
          <w:szCs w:val="28"/>
        </w:rPr>
      </w:pPr>
      <w:r w:rsidRPr="00374712">
        <w:rPr>
          <w:sz w:val="28"/>
          <w:szCs w:val="28"/>
        </w:rPr>
        <w:t>«Палатка» тип 2 – площадь 9 кв. м (длина – 3,0 м, ширина – 3,0 м, высота в коньке – 2,2 м).</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несущий каркас: металлический;</w:t>
      </w:r>
    </w:p>
    <w:p w:rsidR="00E65EF0" w:rsidRPr="00374712" w:rsidRDefault="00E65EF0" w:rsidP="00E65EF0">
      <w:pPr>
        <w:autoSpaceDE w:val="0"/>
        <w:autoSpaceDN w:val="0"/>
        <w:adjustRightInd w:val="0"/>
        <w:ind w:firstLine="709"/>
        <w:jc w:val="both"/>
        <w:rPr>
          <w:sz w:val="28"/>
          <w:szCs w:val="28"/>
        </w:rPr>
      </w:pPr>
      <w:r w:rsidRPr="00374712">
        <w:rPr>
          <w:sz w:val="28"/>
          <w:szCs w:val="28"/>
        </w:rPr>
        <w:t>материал тента: ткань с ПВХ покрытием водостойким;</w:t>
      </w:r>
    </w:p>
    <w:p w:rsidR="00E65EF0" w:rsidRPr="00374712" w:rsidRDefault="00E65EF0" w:rsidP="00E65EF0">
      <w:pPr>
        <w:autoSpaceDE w:val="0"/>
        <w:autoSpaceDN w:val="0"/>
        <w:adjustRightInd w:val="0"/>
        <w:ind w:firstLine="709"/>
        <w:jc w:val="both"/>
        <w:rPr>
          <w:sz w:val="28"/>
          <w:szCs w:val="28"/>
        </w:rPr>
      </w:pPr>
      <w:r w:rsidRPr="00374712">
        <w:rPr>
          <w:sz w:val="28"/>
          <w:szCs w:val="28"/>
        </w:rPr>
        <w:t>крыша двускатная.</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sidRPr="00374712">
        <w:rPr>
          <w:sz w:val="28"/>
          <w:szCs w:val="28"/>
        </w:rPr>
        <w:t>Цветовое решение типовых проектов всех типов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 xml:space="preserve">дворовой фасад и крыша: </w:t>
      </w:r>
      <w:r w:rsidRPr="00374712">
        <w:rPr>
          <w:sz w:val="28"/>
          <w:szCs w:val="28"/>
          <w:lang w:val="en-US"/>
        </w:rPr>
        <w:t>RAL</w:t>
      </w:r>
      <w:r w:rsidRPr="00374712">
        <w:rPr>
          <w:sz w:val="28"/>
          <w:szCs w:val="28"/>
        </w:rPr>
        <w:t xml:space="preserve"> 8017 шоколадно-коричневый, </w:t>
      </w:r>
      <w:r w:rsidRPr="00374712">
        <w:rPr>
          <w:sz w:val="28"/>
          <w:szCs w:val="28"/>
          <w:lang w:val="en-US"/>
        </w:rPr>
        <w:t>RAL</w:t>
      </w:r>
      <w:r w:rsidRPr="00374712">
        <w:rPr>
          <w:sz w:val="28"/>
          <w:szCs w:val="28"/>
        </w:rPr>
        <w:t xml:space="preserve"> 7016 </w:t>
      </w:r>
      <w:proofErr w:type="spellStart"/>
      <w:r w:rsidRPr="00374712">
        <w:rPr>
          <w:sz w:val="28"/>
          <w:szCs w:val="28"/>
        </w:rPr>
        <w:t>антрацитово</w:t>
      </w:r>
      <w:proofErr w:type="spellEnd"/>
      <w:r w:rsidRPr="00374712">
        <w:rPr>
          <w:sz w:val="28"/>
          <w:szCs w:val="28"/>
        </w:rPr>
        <w:t>-серый;</w:t>
      </w:r>
    </w:p>
    <w:p w:rsidR="00E65EF0" w:rsidRPr="00374712" w:rsidRDefault="00E65EF0" w:rsidP="00E65EF0">
      <w:pPr>
        <w:autoSpaceDE w:val="0"/>
        <w:autoSpaceDN w:val="0"/>
        <w:adjustRightInd w:val="0"/>
        <w:ind w:firstLine="709"/>
        <w:jc w:val="both"/>
        <w:rPr>
          <w:sz w:val="28"/>
          <w:szCs w:val="28"/>
        </w:rPr>
      </w:pPr>
      <w:r w:rsidRPr="00374712">
        <w:rPr>
          <w:sz w:val="28"/>
          <w:szCs w:val="28"/>
        </w:rPr>
        <w:t xml:space="preserve">боковые фасады и имитация декоративных панелей: </w:t>
      </w:r>
      <w:r w:rsidRPr="00374712">
        <w:rPr>
          <w:sz w:val="28"/>
          <w:szCs w:val="28"/>
          <w:lang w:val="en-US"/>
        </w:rPr>
        <w:t>RAL</w:t>
      </w:r>
      <w:r w:rsidRPr="00374712">
        <w:rPr>
          <w:sz w:val="28"/>
          <w:szCs w:val="28"/>
        </w:rPr>
        <w:t xml:space="preserve"> 1013 жемчужно-белый, </w:t>
      </w:r>
      <w:r w:rsidRPr="00374712">
        <w:rPr>
          <w:sz w:val="28"/>
          <w:szCs w:val="28"/>
          <w:lang w:val="en-US"/>
        </w:rPr>
        <w:t>RAL</w:t>
      </w:r>
      <w:r w:rsidRPr="00374712">
        <w:rPr>
          <w:sz w:val="28"/>
          <w:szCs w:val="28"/>
        </w:rPr>
        <w:t xml:space="preserve"> 1015 светлая слоновая кость.</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Pr>
          <w:sz w:val="28"/>
          <w:szCs w:val="28"/>
        </w:rPr>
        <w:t>У</w:t>
      </w:r>
      <w:r w:rsidRPr="00374712">
        <w:rPr>
          <w:sz w:val="28"/>
          <w:szCs w:val="28"/>
        </w:rPr>
        <w:t>становка вывески типовых проектов всех типов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E65EF0" w:rsidRPr="00374712" w:rsidRDefault="00E65EF0" w:rsidP="00E65EF0">
      <w:pPr>
        <w:autoSpaceDE w:val="0"/>
        <w:autoSpaceDN w:val="0"/>
        <w:adjustRightInd w:val="0"/>
        <w:ind w:firstLine="709"/>
        <w:jc w:val="both"/>
        <w:rPr>
          <w:sz w:val="28"/>
          <w:szCs w:val="28"/>
        </w:rPr>
      </w:pPr>
      <w:r w:rsidRPr="00374712">
        <w:rPr>
          <w:sz w:val="28"/>
          <w:szCs w:val="28"/>
        </w:rPr>
        <w:t>Высота текстовой части – не более 150 мм.</w:t>
      </w:r>
    </w:p>
    <w:p w:rsidR="00E65EF0" w:rsidRPr="00374712" w:rsidRDefault="00E65EF0" w:rsidP="00E65EF0">
      <w:pPr>
        <w:autoSpaceDE w:val="0"/>
        <w:autoSpaceDN w:val="0"/>
        <w:adjustRightInd w:val="0"/>
        <w:ind w:firstLine="709"/>
        <w:jc w:val="both"/>
        <w:rPr>
          <w:sz w:val="28"/>
          <w:szCs w:val="28"/>
        </w:rPr>
      </w:pPr>
      <w:r w:rsidRPr="00374712">
        <w:rPr>
          <w:sz w:val="28"/>
          <w:szCs w:val="28"/>
        </w:rPr>
        <w:t>Высота графической части может превышать максимальную высоту тексто</w:t>
      </w:r>
      <w:r>
        <w:rPr>
          <w:sz w:val="28"/>
          <w:szCs w:val="28"/>
        </w:rPr>
        <w:t>вой части не более чем на 20</w:t>
      </w:r>
      <w:r w:rsidRPr="00374712">
        <w:rPr>
          <w:sz w:val="28"/>
          <w:szCs w:val="28"/>
        </w:rPr>
        <w:t>%.</w:t>
      </w:r>
    </w:p>
    <w:p w:rsidR="00E65EF0" w:rsidRPr="00374712" w:rsidRDefault="00E65EF0" w:rsidP="00E65EF0">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определяется владельцем некапитального строения, сооружения.</w:t>
      </w:r>
    </w:p>
    <w:p w:rsidR="00E65EF0" w:rsidRDefault="00E65EF0" w:rsidP="00E65EF0">
      <w:pPr>
        <w:autoSpaceDE w:val="0"/>
        <w:autoSpaceDN w:val="0"/>
        <w:adjustRightInd w:val="0"/>
        <w:ind w:firstLine="709"/>
        <w:jc w:val="both"/>
        <w:rPr>
          <w:sz w:val="28"/>
          <w:szCs w:val="28"/>
        </w:rPr>
      </w:pPr>
    </w:p>
    <w:p w:rsidR="00E65EF0" w:rsidRPr="00374712" w:rsidRDefault="00E65EF0" w:rsidP="00E65EF0">
      <w:pPr>
        <w:autoSpaceDE w:val="0"/>
        <w:autoSpaceDN w:val="0"/>
        <w:adjustRightInd w:val="0"/>
        <w:ind w:firstLine="709"/>
        <w:jc w:val="both"/>
        <w:rPr>
          <w:sz w:val="28"/>
          <w:szCs w:val="28"/>
        </w:rPr>
      </w:pPr>
      <w:r w:rsidRPr="00374712">
        <w:rPr>
          <w:sz w:val="28"/>
          <w:szCs w:val="28"/>
        </w:rPr>
        <w:t>Требования к оформлению прилавка (торгового стола) типовых проектов «Палатка»:</w:t>
      </w:r>
    </w:p>
    <w:p w:rsidR="00E65EF0" w:rsidRPr="00374712" w:rsidRDefault="00E65EF0" w:rsidP="00E65EF0">
      <w:pPr>
        <w:autoSpaceDE w:val="0"/>
        <w:autoSpaceDN w:val="0"/>
        <w:adjustRightInd w:val="0"/>
        <w:ind w:firstLine="709"/>
        <w:jc w:val="both"/>
        <w:rPr>
          <w:sz w:val="28"/>
          <w:szCs w:val="28"/>
        </w:rPr>
      </w:pPr>
      <w:r w:rsidRPr="00374712">
        <w:rPr>
          <w:sz w:val="28"/>
          <w:szCs w:val="28"/>
        </w:rPr>
        <w:t>прилавок (торговый стол) декорируется чехлом в цвет материала тента с имитацией декоративных панелей по углам.</w:t>
      </w:r>
    </w:p>
    <w:p w:rsidR="00E65EF0" w:rsidRPr="00374712" w:rsidRDefault="00E65EF0" w:rsidP="00E65EF0">
      <w:pPr>
        <w:autoSpaceDE w:val="0"/>
        <w:autoSpaceDN w:val="0"/>
        <w:adjustRightInd w:val="0"/>
        <w:ind w:firstLine="709"/>
        <w:jc w:val="both"/>
        <w:rPr>
          <w:sz w:val="28"/>
          <w:szCs w:val="28"/>
        </w:rPr>
      </w:pPr>
      <w:r w:rsidRPr="00374712">
        <w:rPr>
          <w:sz w:val="28"/>
          <w:szCs w:val="28"/>
        </w:rPr>
        <w:t xml:space="preserve">Допускается размещение вывески на чехле для прилавка (торгового стола) – информация в виде </w:t>
      </w:r>
      <w:r>
        <w:rPr>
          <w:sz w:val="28"/>
          <w:szCs w:val="28"/>
        </w:rPr>
        <w:t>текста или логотипа не более 50</w:t>
      </w:r>
      <w:r w:rsidRPr="00374712">
        <w:rPr>
          <w:sz w:val="28"/>
          <w:szCs w:val="28"/>
        </w:rPr>
        <w:t>% от всего поля.</w:t>
      </w:r>
    </w:p>
    <w:p w:rsidR="00E65EF0" w:rsidRDefault="00E65EF0" w:rsidP="00E65EF0"/>
    <w:p w:rsidR="00751340" w:rsidRDefault="00751340" w:rsidP="00751340">
      <w:pPr>
        <w:ind w:right="14" w:firstLine="708"/>
        <w:rPr>
          <w:rFonts w:eastAsia="Calibri"/>
          <w:sz w:val="28"/>
          <w:szCs w:val="20"/>
        </w:rPr>
      </w:pPr>
      <w:r>
        <w:rPr>
          <w:rFonts w:eastAsia="Calibri"/>
          <w:sz w:val="28"/>
          <w:szCs w:val="20"/>
        </w:rPr>
        <w:t xml:space="preserve">Графическое изображение типового проекта «Палатка» представлено </w:t>
      </w:r>
      <w:r>
        <w:rPr>
          <w:rFonts w:eastAsia="Calibri"/>
          <w:sz w:val="28"/>
          <w:szCs w:val="20"/>
        </w:rPr>
        <w:br/>
        <w:t>в Приложении к Требованиям к типовым проектам палаток.</w:t>
      </w:r>
    </w:p>
    <w:p w:rsidR="00751340" w:rsidRDefault="00751340" w:rsidP="00751340">
      <w:pPr>
        <w:ind w:left="5670" w:right="14"/>
        <w:rPr>
          <w:rFonts w:eastAsia="Calibri"/>
          <w:sz w:val="28"/>
          <w:szCs w:val="20"/>
        </w:rPr>
      </w:pPr>
    </w:p>
    <w:p w:rsidR="00E65EF0" w:rsidRDefault="00E65EF0" w:rsidP="00751340">
      <w:pPr>
        <w:ind w:left="5670" w:right="14"/>
        <w:jc w:val="both"/>
        <w:rPr>
          <w:rFonts w:eastAsia="Calibri"/>
          <w:sz w:val="28"/>
          <w:szCs w:val="20"/>
        </w:rPr>
      </w:pPr>
    </w:p>
    <w:p w:rsidR="00E65EF0" w:rsidRDefault="00E65EF0" w:rsidP="00E65EF0">
      <w:pPr>
        <w:ind w:left="5670" w:right="14"/>
        <w:rPr>
          <w:rFonts w:eastAsia="Calibri"/>
          <w:sz w:val="28"/>
          <w:szCs w:val="20"/>
        </w:rPr>
      </w:pPr>
    </w:p>
    <w:p w:rsidR="00E65EF0" w:rsidRDefault="00E65EF0" w:rsidP="00E65EF0">
      <w:pPr>
        <w:ind w:left="5670" w:right="14"/>
        <w:rPr>
          <w:rFonts w:eastAsia="Calibri"/>
          <w:sz w:val="28"/>
          <w:szCs w:val="20"/>
        </w:rPr>
      </w:pPr>
    </w:p>
    <w:p w:rsidR="00E65EF0" w:rsidRPr="00C41047" w:rsidRDefault="00E65EF0" w:rsidP="00E65EF0">
      <w:pPr>
        <w:ind w:left="5670" w:right="14"/>
        <w:rPr>
          <w:rFonts w:eastAsia="Calibri"/>
          <w:sz w:val="28"/>
          <w:szCs w:val="20"/>
        </w:rPr>
      </w:pPr>
      <w:r w:rsidRPr="00C41047">
        <w:rPr>
          <w:rFonts w:eastAsia="Calibri"/>
          <w:sz w:val="28"/>
          <w:szCs w:val="20"/>
        </w:rPr>
        <w:t>ПРИЛОЖЕНИЕ</w:t>
      </w:r>
    </w:p>
    <w:p w:rsidR="00E65EF0" w:rsidRPr="00C41047" w:rsidRDefault="00E65EF0" w:rsidP="00E65EF0">
      <w:pPr>
        <w:ind w:left="5670"/>
        <w:rPr>
          <w:sz w:val="28"/>
          <w:szCs w:val="28"/>
        </w:rPr>
      </w:pPr>
      <w:r w:rsidRPr="00C41047">
        <w:rPr>
          <w:sz w:val="28"/>
          <w:szCs w:val="28"/>
        </w:rPr>
        <w:t>к Требованиям к типов</w:t>
      </w:r>
      <w:r>
        <w:rPr>
          <w:sz w:val="28"/>
          <w:szCs w:val="28"/>
        </w:rPr>
        <w:t>ым</w:t>
      </w:r>
      <w:r w:rsidRPr="00C41047">
        <w:rPr>
          <w:sz w:val="28"/>
          <w:szCs w:val="28"/>
        </w:rPr>
        <w:br/>
        <w:t>проект</w:t>
      </w:r>
      <w:r>
        <w:rPr>
          <w:sz w:val="28"/>
          <w:szCs w:val="28"/>
        </w:rPr>
        <w:t>ам</w:t>
      </w:r>
      <w:r w:rsidRPr="00C41047">
        <w:rPr>
          <w:sz w:val="28"/>
          <w:szCs w:val="28"/>
        </w:rPr>
        <w:t xml:space="preserve"> </w:t>
      </w:r>
      <w:r>
        <w:rPr>
          <w:sz w:val="28"/>
          <w:szCs w:val="28"/>
        </w:rPr>
        <w:t>палаток</w:t>
      </w:r>
    </w:p>
    <w:p w:rsidR="00E65EF0" w:rsidRPr="00C41047" w:rsidRDefault="00E65EF0" w:rsidP="00E65EF0">
      <w:pPr>
        <w:ind w:right="14"/>
        <w:rPr>
          <w:rFonts w:eastAsia="Calibri"/>
          <w:sz w:val="28"/>
          <w:szCs w:val="20"/>
        </w:rPr>
      </w:pPr>
    </w:p>
    <w:p w:rsidR="00E65EF0" w:rsidRDefault="00E65EF0" w:rsidP="00E65EF0">
      <w:pPr>
        <w:jc w:val="center"/>
        <w:rPr>
          <w:b/>
          <w:sz w:val="28"/>
          <w:szCs w:val="28"/>
        </w:rPr>
      </w:pPr>
    </w:p>
    <w:p w:rsidR="00E65EF0" w:rsidRDefault="00E65EF0" w:rsidP="00E65EF0">
      <w:pPr>
        <w:jc w:val="center"/>
        <w:rPr>
          <w:b/>
          <w:sz w:val="28"/>
          <w:szCs w:val="28"/>
        </w:rPr>
      </w:pPr>
      <w:r w:rsidRPr="00C41047">
        <w:rPr>
          <w:b/>
          <w:sz w:val="28"/>
          <w:szCs w:val="28"/>
        </w:rPr>
        <w:t>Графическое изображение типов</w:t>
      </w:r>
      <w:r>
        <w:rPr>
          <w:b/>
          <w:sz w:val="28"/>
          <w:szCs w:val="28"/>
        </w:rPr>
        <w:t>ого</w:t>
      </w:r>
      <w:r w:rsidRPr="00C41047">
        <w:rPr>
          <w:b/>
          <w:sz w:val="28"/>
          <w:szCs w:val="28"/>
        </w:rPr>
        <w:t xml:space="preserve"> проект</w:t>
      </w:r>
      <w:r>
        <w:rPr>
          <w:b/>
          <w:sz w:val="28"/>
          <w:szCs w:val="28"/>
        </w:rPr>
        <w:t>а</w:t>
      </w:r>
      <w:r w:rsidRPr="00C41047">
        <w:rPr>
          <w:b/>
          <w:sz w:val="28"/>
          <w:szCs w:val="28"/>
        </w:rPr>
        <w:t xml:space="preserve"> </w:t>
      </w:r>
      <w:r>
        <w:rPr>
          <w:b/>
          <w:sz w:val="28"/>
          <w:szCs w:val="28"/>
        </w:rPr>
        <w:t>«Палатка»</w:t>
      </w:r>
    </w:p>
    <w:p w:rsidR="00E65EF0" w:rsidRDefault="00E65EF0" w:rsidP="00E65EF0">
      <w:pPr>
        <w:jc w:val="center"/>
        <w:rPr>
          <w:b/>
          <w:sz w:val="28"/>
          <w:szCs w:val="28"/>
        </w:rPr>
      </w:pPr>
    </w:p>
    <w:p w:rsidR="00E65EF0" w:rsidRDefault="00E65EF0" w:rsidP="00E65EF0">
      <w:pPr>
        <w:ind w:firstLine="709"/>
        <w:jc w:val="both"/>
        <w:rPr>
          <w:sz w:val="28"/>
          <w:szCs w:val="28"/>
        </w:rPr>
      </w:pPr>
    </w:p>
    <w:p w:rsidR="00E65EF0" w:rsidRDefault="00E65EF0" w:rsidP="00E65EF0">
      <w:pPr>
        <w:ind w:firstLine="709"/>
        <w:jc w:val="both"/>
        <w:rPr>
          <w:sz w:val="28"/>
          <w:szCs w:val="28"/>
        </w:rPr>
      </w:pPr>
    </w:p>
    <w:p w:rsidR="00E65EF0" w:rsidRPr="00374712" w:rsidRDefault="00E65EF0" w:rsidP="00E65EF0">
      <w:pPr>
        <w:spacing w:after="200" w:line="276" w:lineRule="auto"/>
        <w:jc w:val="center"/>
        <w:rPr>
          <w:b/>
          <w:sz w:val="28"/>
          <w:szCs w:val="28"/>
        </w:rPr>
      </w:pPr>
    </w:p>
    <w:p w:rsidR="00E65EF0" w:rsidRPr="00374712" w:rsidRDefault="00E65EF0" w:rsidP="00E65EF0">
      <w:pPr>
        <w:suppressAutoHyphens/>
        <w:jc w:val="both"/>
      </w:pPr>
    </w:p>
    <w:p w:rsidR="00E65EF0" w:rsidRPr="00374712" w:rsidRDefault="00E65EF0" w:rsidP="00E65EF0">
      <w:pPr>
        <w:suppressAutoHyphens/>
        <w:jc w:val="both"/>
      </w:pPr>
    </w:p>
    <w:p w:rsidR="00E65EF0" w:rsidRPr="00374712" w:rsidRDefault="00E65EF0" w:rsidP="00E65EF0">
      <w:pPr>
        <w:spacing w:after="200" w:line="276" w:lineRule="auto"/>
      </w:pPr>
      <w:r>
        <w:rPr>
          <w:noProof/>
        </w:rPr>
        <w:lastRenderedPageBreak/>
        <w:drawing>
          <wp:inline distT="0" distB="0" distL="0" distR="0" wp14:anchorId="2CF72F5B" wp14:editId="21E087A8">
            <wp:extent cx="6112510" cy="864489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E65EF0" w:rsidRPr="00374712" w:rsidRDefault="00E65EF0" w:rsidP="00E65EF0">
      <w:pPr>
        <w:spacing w:after="200" w:line="276" w:lineRule="auto"/>
      </w:pPr>
    </w:p>
    <w:p w:rsidR="00E65EF0" w:rsidRPr="00374712" w:rsidRDefault="00E65EF0" w:rsidP="00E65EF0">
      <w:pPr>
        <w:spacing w:after="200" w:line="276" w:lineRule="auto"/>
        <w:rPr>
          <w:noProof/>
        </w:rPr>
      </w:pPr>
      <w:r>
        <w:rPr>
          <w:noProof/>
        </w:rPr>
        <w:lastRenderedPageBreak/>
        <w:drawing>
          <wp:inline distT="0" distB="0" distL="0" distR="0" wp14:anchorId="3DC10A74" wp14:editId="31BAD67D">
            <wp:extent cx="6316980" cy="8942136"/>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405" t="2608" r="2504" b="3403"/>
                    <a:stretch>
                      <a:fillRect/>
                    </a:stretch>
                  </pic:blipFill>
                  <pic:spPr bwMode="auto">
                    <a:xfrm>
                      <a:off x="0" y="0"/>
                      <a:ext cx="6318436" cy="8944197"/>
                    </a:xfrm>
                    <a:prstGeom prst="rect">
                      <a:avLst/>
                    </a:prstGeom>
                    <a:noFill/>
                    <a:ln>
                      <a:noFill/>
                    </a:ln>
                  </pic:spPr>
                </pic:pic>
              </a:graphicData>
            </a:graphic>
          </wp:inline>
        </w:drawing>
      </w:r>
    </w:p>
    <w:p w:rsidR="00E65EF0" w:rsidRPr="00374712" w:rsidRDefault="00E65EF0" w:rsidP="00E65EF0">
      <w:pPr>
        <w:spacing w:after="200" w:line="276" w:lineRule="auto"/>
        <w:rPr>
          <w:noProof/>
        </w:rPr>
      </w:pPr>
    </w:p>
    <w:p w:rsidR="00E65EF0" w:rsidRPr="00374712" w:rsidRDefault="00E65EF0" w:rsidP="00E65EF0">
      <w:pPr>
        <w:spacing w:after="200" w:line="276" w:lineRule="auto"/>
      </w:pPr>
      <w:r>
        <w:rPr>
          <w:noProof/>
        </w:rPr>
        <w:lastRenderedPageBreak/>
        <w:drawing>
          <wp:inline distT="0" distB="0" distL="0" distR="0" wp14:anchorId="67C344C9" wp14:editId="4932C8E2">
            <wp:extent cx="6301740" cy="8516544"/>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5963" b="10141"/>
                    <a:stretch/>
                  </pic:blipFill>
                  <pic:spPr bwMode="auto">
                    <a:xfrm>
                      <a:off x="0" y="0"/>
                      <a:ext cx="6304519" cy="8520300"/>
                    </a:xfrm>
                    <a:prstGeom prst="rect">
                      <a:avLst/>
                    </a:prstGeom>
                    <a:noFill/>
                    <a:ln>
                      <a:noFill/>
                    </a:ln>
                    <a:extLst>
                      <a:ext uri="{53640926-AAD7-44D8-BBD7-CCE9431645EC}">
                        <a14:shadowObscured xmlns:a14="http://schemas.microsoft.com/office/drawing/2010/main"/>
                      </a:ext>
                    </a:extLst>
                  </pic:spPr>
                </pic:pic>
              </a:graphicData>
            </a:graphic>
          </wp:inline>
        </w:drawing>
      </w:r>
    </w:p>
    <w:p w:rsidR="00E65EF0" w:rsidRPr="00374712" w:rsidRDefault="00E65EF0" w:rsidP="00E65EF0">
      <w:pPr>
        <w:spacing w:after="200" w:line="276" w:lineRule="auto"/>
      </w:pPr>
    </w:p>
    <w:p w:rsidR="00E65EF0" w:rsidRPr="00374712" w:rsidRDefault="00E65EF0" w:rsidP="00E65EF0">
      <w:pPr>
        <w:spacing w:after="200" w:line="276" w:lineRule="auto"/>
      </w:pPr>
    </w:p>
    <w:p w:rsidR="00E65EF0" w:rsidRPr="00405917" w:rsidRDefault="00E65EF0" w:rsidP="00E65EF0">
      <w:pPr>
        <w:tabs>
          <w:tab w:val="left" w:pos="3024"/>
        </w:tabs>
      </w:pPr>
      <w:r>
        <w:rPr>
          <w:noProof/>
        </w:rPr>
        <w:lastRenderedPageBreak/>
        <w:drawing>
          <wp:inline distT="0" distB="0" distL="0" distR="0" wp14:anchorId="3C51553A" wp14:editId="173F64B8">
            <wp:extent cx="6112510" cy="8644890"/>
            <wp:effectExtent l="0" t="0" r="254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12510" cy="8644890"/>
                    </a:xfrm>
                    <a:prstGeom prst="rect">
                      <a:avLst/>
                    </a:prstGeom>
                    <a:noFill/>
                    <a:ln>
                      <a:noFill/>
                    </a:ln>
                  </pic:spPr>
                </pic:pic>
              </a:graphicData>
            </a:graphic>
          </wp:inline>
        </w:drawing>
      </w:r>
    </w:p>
    <w:p w:rsidR="00E65EF0" w:rsidRPr="005B63B4" w:rsidRDefault="00E65EF0" w:rsidP="00E65EF0">
      <w:pPr>
        <w:autoSpaceDE w:val="0"/>
        <w:autoSpaceDN w:val="0"/>
        <w:adjustRightInd w:val="0"/>
        <w:spacing w:line="276" w:lineRule="auto"/>
        <w:ind w:left="-567" w:firstLine="567"/>
        <w:jc w:val="both"/>
        <w:rPr>
          <w:rFonts w:eastAsia="Courier New"/>
          <w:b/>
          <w:color w:val="FF0000"/>
          <w:lang w:bidi="ru-RU"/>
        </w:rPr>
      </w:pPr>
    </w:p>
    <w:p w:rsidR="00E65EF0" w:rsidRDefault="00E65EF0" w:rsidP="00E65EF0">
      <w:pPr>
        <w:autoSpaceDE w:val="0"/>
        <w:autoSpaceDN w:val="0"/>
        <w:adjustRightInd w:val="0"/>
        <w:spacing w:line="276" w:lineRule="auto"/>
        <w:ind w:left="-567" w:firstLine="567"/>
        <w:jc w:val="both"/>
        <w:rPr>
          <w:rFonts w:eastAsia="Courier New"/>
          <w:lang w:bidi="ru-RU"/>
        </w:rPr>
      </w:pPr>
    </w:p>
    <w:p w:rsidR="00E65EF0" w:rsidRPr="005B63B4" w:rsidRDefault="00E65EF0" w:rsidP="00E65EF0">
      <w:pPr>
        <w:autoSpaceDE w:val="0"/>
        <w:autoSpaceDN w:val="0"/>
        <w:adjustRightInd w:val="0"/>
        <w:spacing w:line="276" w:lineRule="auto"/>
        <w:ind w:left="-567" w:firstLine="567"/>
        <w:jc w:val="both"/>
        <w:rPr>
          <w:rFonts w:eastAsia="Courier New"/>
          <w:b/>
          <w:color w:val="FF0000"/>
          <w:lang w:bidi="ru-RU"/>
        </w:rPr>
      </w:pPr>
    </w:p>
    <w:p w:rsidR="00E65EF0" w:rsidRDefault="00E65EF0" w:rsidP="00E65EF0">
      <w:pPr>
        <w:spacing w:line="240" w:lineRule="exact"/>
        <w:contextualSpacing/>
      </w:pPr>
    </w:p>
    <w:p w:rsidR="00AD016C" w:rsidRDefault="00AD016C" w:rsidP="00CD000B">
      <w:pPr>
        <w:autoSpaceDE w:val="0"/>
        <w:autoSpaceDN w:val="0"/>
        <w:adjustRightInd w:val="0"/>
        <w:spacing w:line="240" w:lineRule="exact"/>
        <w:contextualSpacing/>
        <w:jc w:val="right"/>
        <w:outlineLvl w:val="0"/>
      </w:pPr>
    </w:p>
    <w:sectPr w:rsidR="00AD016C"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10ED"/>
    <w:rsid w:val="00136172"/>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3568"/>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48CB"/>
    <w:rsid w:val="003259E6"/>
    <w:rsid w:val="00325BD5"/>
    <w:rsid w:val="00326CF7"/>
    <w:rsid w:val="0034506C"/>
    <w:rsid w:val="00352D91"/>
    <w:rsid w:val="003569EB"/>
    <w:rsid w:val="00370E45"/>
    <w:rsid w:val="00377C47"/>
    <w:rsid w:val="00380359"/>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2343"/>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40"/>
    <w:rsid w:val="0075137C"/>
    <w:rsid w:val="007533B8"/>
    <w:rsid w:val="007669BC"/>
    <w:rsid w:val="00784B87"/>
    <w:rsid w:val="00790C7B"/>
    <w:rsid w:val="00792C8C"/>
    <w:rsid w:val="0079721F"/>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9FA"/>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221EA"/>
    <w:rsid w:val="00E239E1"/>
    <w:rsid w:val="00E2576C"/>
    <w:rsid w:val="00E65EF0"/>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4AF"/>
    <w:rsid w:val="00FD558B"/>
    <w:rsid w:val="00FD63F0"/>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92FCE8"/>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367608618">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4.wdp"/><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C205D-4FA0-43BE-AF56-C4F2A6A3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52</Pages>
  <Words>12465</Words>
  <Characters>71053</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106</cp:revision>
  <cp:lastPrinted>2019-02-11T06:33:00Z</cp:lastPrinted>
  <dcterms:created xsi:type="dcterms:W3CDTF">2018-08-27T10:11:00Z</dcterms:created>
  <dcterms:modified xsi:type="dcterms:W3CDTF">2020-08-24T07:24:00Z</dcterms:modified>
</cp:coreProperties>
</file>