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342404" w:rsidRPr="00342404">
        <w:rPr>
          <w:b/>
          <w:sz w:val="22"/>
          <w:szCs w:val="22"/>
        </w:rPr>
        <w:t>2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FF5E18" w:rsidRDefault="0001041B" w:rsidP="000E772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 w:rsidR="00440C42">
        <w:rPr>
          <w:b/>
          <w:sz w:val="22"/>
          <w:szCs w:val="22"/>
        </w:rPr>
        <w:t xml:space="preserve">                        </w:t>
      </w:r>
      <w:r w:rsidR="00BD16A1">
        <w:rPr>
          <w:b/>
          <w:sz w:val="22"/>
          <w:szCs w:val="22"/>
        </w:rPr>
        <w:t xml:space="preserve">       </w:t>
      </w:r>
      <w:r w:rsidR="00440C42">
        <w:rPr>
          <w:b/>
          <w:sz w:val="22"/>
          <w:szCs w:val="22"/>
        </w:rPr>
        <w:t xml:space="preserve"> </w:t>
      </w:r>
      <w:r w:rsidR="00BD16A1">
        <w:rPr>
          <w:b/>
          <w:sz w:val="22"/>
          <w:szCs w:val="22"/>
        </w:rPr>
        <w:t xml:space="preserve">30.12.2020     </w:t>
      </w:r>
      <w:bookmarkStart w:id="0" w:name="_GoBack"/>
      <w:bookmarkEnd w:id="0"/>
      <w:r w:rsidR="00BD16A1">
        <w:rPr>
          <w:b/>
          <w:sz w:val="22"/>
          <w:szCs w:val="22"/>
        </w:rPr>
        <w:t xml:space="preserve">   059-19-01-11-165</w:t>
      </w:r>
    </w:p>
    <w:p w:rsidR="000E7724" w:rsidRDefault="000E7724" w:rsidP="000E7724">
      <w:pPr>
        <w:jc w:val="both"/>
        <w:rPr>
          <w:b/>
          <w:sz w:val="22"/>
          <w:szCs w:val="22"/>
        </w:rPr>
      </w:pPr>
    </w:p>
    <w:p w:rsidR="000E7724" w:rsidRDefault="000E7724" w:rsidP="000E7724">
      <w:pPr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5266A">
        <w:rPr>
          <w:rFonts w:ascii="Times New Roman" w:hAnsi="Times New Roman"/>
          <w:b/>
          <w:sz w:val="22"/>
          <w:szCs w:val="22"/>
        </w:rPr>
        <w:t>09.02.2021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</w:t>
      </w:r>
      <w:r w:rsidR="00374EC7" w:rsidRPr="00374EC7">
        <w:rPr>
          <w:b/>
          <w:sz w:val="22"/>
          <w:szCs w:val="22"/>
        </w:rPr>
        <w:t xml:space="preserve"> </w:t>
      </w:r>
      <w:r w:rsidR="00374EC7">
        <w:rPr>
          <w:b/>
          <w:sz w:val="22"/>
          <w:szCs w:val="22"/>
        </w:rPr>
        <w:t xml:space="preserve">договора </w:t>
      </w:r>
      <w:r w:rsidR="00374EC7" w:rsidRPr="00374EC7">
        <w:rPr>
          <w:b/>
          <w:sz w:val="22"/>
          <w:szCs w:val="22"/>
        </w:rPr>
        <w:t>аренды</w:t>
      </w:r>
      <w:r w:rsidRPr="00374EC7">
        <w:rPr>
          <w:b/>
          <w:sz w:val="22"/>
          <w:szCs w:val="22"/>
        </w:rPr>
        <w:t xml:space="preserve"> </w:t>
      </w:r>
      <w:r w:rsidR="00374EC7" w:rsidRPr="00374EC7">
        <w:rPr>
          <w:b/>
          <w:sz w:val="22"/>
          <w:szCs w:val="22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>
        <w:rPr>
          <w:b/>
          <w:sz w:val="22"/>
          <w:szCs w:val="22"/>
        </w:rPr>
        <w:t>,</w:t>
      </w:r>
      <w:r w:rsidR="00374EC7">
        <w:rPr>
          <w:b/>
          <w:sz w:val="22"/>
          <w:szCs w:val="22"/>
        </w:rPr>
        <w:t xml:space="preserve"> </w:t>
      </w:r>
      <w:r w:rsidR="0085266A">
        <w:rPr>
          <w:b/>
          <w:sz w:val="22"/>
          <w:szCs w:val="22"/>
        </w:rPr>
        <w:t>09.02.2021</w:t>
      </w:r>
    </w:p>
    <w:p w:rsidR="0085266A" w:rsidRPr="0085266A" w:rsidRDefault="0085266A" w:rsidP="0085266A">
      <w:pPr>
        <w:rPr>
          <w:rFonts w:eastAsia="Calibri"/>
          <w:b/>
          <w:lang w:eastAsia="en-US"/>
        </w:rPr>
      </w:pPr>
      <w:r w:rsidRPr="0085266A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5266A" w:rsidRPr="0085266A" w:rsidTr="0070482F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4-х этажное здание (в том числе подземных 1), назначение – нежилое, наименование – домовладение, общей площадью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1828,2 кв. м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(кадастровый номер 59:01:4211225:38), расположенное по адресу: Пермский край, г. Пермь, Мотовилихинский район,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ул. 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, являющееся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далее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), включенным в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 с учетом использования земельного участка общей площадью 2521,11+/- 10 кв. м (кадастровый номер 59:01:4211225:15), 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№ 1 (далее – земельный участок).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Регистрационный номер 281410036720005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присвоен приказом Министерства культуры Российской Федерации от 19.12.2014 № 2214 «О регистрации объектов культурного наследия регионального значения (Пермский край) в едином государственном реестре объектов культурного наследия (памятников истории и культуры) народов Российской Федерации.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Границы территории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, режим использования территории и предмет охраны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                     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утверждены Приказом о границах территории от 29.10.2013.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Согласно Охранному обязательству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расположен в границах объекта культурного наследия – достопримечательного места «Поселок Мотовилихинского завода» 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Федерации»).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Согласно данным Единого государственного реестра недвижимости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        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Техническое состояние муниципального недвижимого имущества, 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признан находящимся в неудовлетворительном состоянии в соответствии с приказом Государственной инспекции по охране 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t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договору аренды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Выполнение арендатором работ по сохранению объекта культурного наследия:  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1) в соответствии с Охранным обязательством, 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- проведение капитального ремонта здания с восстановлением инженерных сетей в срок до 31.12.2022 г.;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- проведение ремонта помещений 1-3 этажей здания в срок до 31.12.2022;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- сезонное содержание территории – срок – регулярно;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3) подготовка и согласование проектной документации по сохранению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в срок не более 2 лет со дня заключения договора аренды.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t xml:space="preserve">Иные обязательства лица, у </w:t>
            </w:r>
            <w:r w:rsidRPr="0085266A">
              <w:rPr>
                <w:rFonts w:eastAsia="Calibri"/>
                <w:sz w:val="22"/>
                <w:szCs w:val="22"/>
              </w:rPr>
              <w:lastRenderedPageBreak/>
              <w:t>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>Обязательства: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1) выполнение требований, предусмотренных Охранным обязательством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ОКН ул.Восстания,55,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2) выполнение требований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установленных п. 1 -3 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ул.Восстания,55;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3)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арендатор не вправе сдавать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ОКН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Восстания,55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в субаренду </w:t>
            </w:r>
            <w:r w:rsidRPr="0085266A">
              <w:rPr>
                <w:rFonts w:eastAsia="Calibri"/>
                <w:bCs/>
                <w:sz w:val="22"/>
                <w:szCs w:val="22"/>
              </w:rPr>
              <w:t>до выполнения работ по сохранению объекта культурного наследия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Требование к техническому состоянию муниципального недвижимого имущества, 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право на которое передается по договору аренды, которым оно 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ОКН ул.Восстания,55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85266A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</w:t>
            </w:r>
            <w:r w:rsidRPr="008526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266A" w:rsidRPr="0085266A" w:rsidTr="0070482F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 с учетом Охранного обязательства, Приказа о границах территории от 29.10.2013,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Федерации».</w:t>
            </w:r>
          </w:p>
        </w:tc>
      </w:tr>
      <w:tr w:rsidR="0085266A" w:rsidRPr="0085266A" w:rsidTr="0070482F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1828,20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рублей (размер годовой арендной платы без учета НДС, в том числе плата за земельный участок) 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25 лет </w:t>
            </w:r>
          </w:p>
        </w:tc>
      </w:tr>
      <w:tr w:rsidR="0085266A" w:rsidRPr="0085266A" w:rsidTr="0070482F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5266A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br/>
              <w:t>(далее – официальный сайт торгов)</w:t>
            </w:r>
          </w:p>
          <w:p w:rsidR="0085266A" w:rsidRPr="0085266A" w:rsidRDefault="0085266A" w:rsidP="0085266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5266A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  <w:r w:rsidRPr="0085266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526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eastAsia="Calibri"/>
                <w:b/>
                <w:sz w:val="22"/>
                <w:szCs w:val="22"/>
                <w:lang w:eastAsia="en-US"/>
              </w:rPr>
              <w:t>365,64</w:t>
            </w:r>
            <w:r w:rsidRPr="0085266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5266A" w:rsidRPr="0085266A" w:rsidRDefault="0085266A" w:rsidP="0085266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КБК 00000000000000000510. </w:t>
            </w:r>
          </w:p>
          <w:p w:rsidR="0085266A" w:rsidRPr="0085266A" w:rsidRDefault="0085266A" w:rsidP="0085266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13.01.2021 по 01.02.2021. Назначение платежа - задаток для участия в аукционе 09.02.2021 по лоту № 1</w:t>
            </w:r>
          </w:p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5266A">
              <w:rPr>
                <w:rFonts w:eastAsia="Calibri"/>
                <w:sz w:val="22"/>
                <w:szCs w:val="22"/>
                <w:lang w:eastAsia="en-US"/>
              </w:rPr>
              <w:t>г. Пермь, ул. Восстания,55).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sz w:val="22"/>
                <w:szCs w:val="22"/>
                <w:lang w:val="en-US"/>
              </w:rPr>
              <w:t>c</w:t>
            </w:r>
            <w:r w:rsidRPr="0085266A">
              <w:rPr>
                <w:sz w:val="22"/>
                <w:szCs w:val="22"/>
              </w:rPr>
              <w:t xml:space="preserve"> 13.01.2021 по 03.02.2021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5266A" w:rsidRPr="0085266A" w:rsidTr="0070482F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5266A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6A" w:rsidRPr="0085266A" w:rsidRDefault="0085266A" w:rsidP="008526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5266A">
              <w:rPr>
                <w:rFonts w:eastAsia="Calibri"/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85266A" w:rsidRPr="0085266A" w:rsidRDefault="0085266A" w:rsidP="0085266A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1041B"/>
    <w:rsid w:val="00036AB3"/>
    <w:rsid w:val="000D4B84"/>
    <w:rsid w:val="000E7724"/>
    <w:rsid w:val="000F3E35"/>
    <w:rsid w:val="00113E88"/>
    <w:rsid w:val="001468DE"/>
    <w:rsid w:val="00146F08"/>
    <w:rsid w:val="00151887"/>
    <w:rsid w:val="00166687"/>
    <w:rsid w:val="00170A13"/>
    <w:rsid w:val="00182A88"/>
    <w:rsid w:val="001A2D5C"/>
    <w:rsid w:val="001F6C9D"/>
    <w:rsid w:val="00215A46"/>
    <w:rsid w:val="002634D4"/>
    <w:rsid w:val="002A2623"/>
    <w:rsid w:val="0031729F"/>
    <w:rsid w:val="00342404"/>
    <w:rsid w:val="00350F00"/>
    <w:rsid w:val="00362FA5"/>
    <w:rsid w:val="00374EC7"/>
    <w:rsid w:val="00394210"/>
    <w:rsid w:val="003D019B"/>
    <w:rsid w:val="003E6E5D"/>
    <w:rsid w:val="00440C42"/>
    <w:rsid w:val="00486D56"/>
    <w:rsid w:val="004B0346"/>
    <w:rsid w:val="004B2E99"/>
    <w:rsid w:val="00535CA9"/>
    <w:rsid w:val="00576AD5"/>
    <w:rsid w:val="005969DE"/>
    <w:rsid w:val="005A5832"/>
    <w:rsid w:val="0065349F"/>
    <w:rsid w:val="0068202E"/>
    <w:rsid w:val="006F4266"/>
    <w:rsid w:val="00704D4A"/>
    <w:rsid w:val="00730BD6"/>
    <w:rsid w:val="00772175"/>
    <w:rsid w:val="007A7CAC"/>
    <w:rsid w:val="007C2E37"/>
    <w:rsid w:val="007E38BA"/>
    <w:rsid w:val="007E6A0A"/>
    <w:rsid w:val="007F2CDE"/>
    <w:rsid w:val="008061BB"/>
    <w:rsid w:val="0085266A"/>
    <w:rsid w:val="00890345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D16A1"/>
    <w:rsid w:val="00BE6AB8"/>
    <w:rsid w:val="00C37F25"/>
    <w:rsid w:val="00CE125A"/>
    <w:rsid w:val="00CF5579"/>
    <w:rsid w:val="00D93259"/>
    <w:rsid w:val="00D97E44"/>
    <w:rsid w:val="00E065EB"/>
    <w:rsid w:val="00E139BD"/>
    <w:rsid w:val="00E6355D"/>
    <w:rsid w:val="00EA4115"/>
    <w:rsid w:val="00EA4270"/>
    <w:rsid w:val="00EB0724"/>
    <w:rsid w:val="00F36944"/>
    <w:rsid w:val="00F51DF2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CB97"/>
  <w15:docId w15:val="{A3D338DC-1643-4CF4-914F-58BE1D48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2020-12-30T07:32:00Z</dcterms:created>
  <dcterms:modified xsi:type="dcterms:W3CDTF">2020-12-30T07:35:00Z</dcterms:modified>
</cp:coreProperties>
</file>