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9E5967" w:rsidRDefault="00C763C4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 08.09.2021 № 059-19-01-11-98</w:t>
      </w:r>
    </w:p>
    <w:p w:rsidR="00FE1169" w:rsidRPr="00DD755E" w:rsidRDefault="00FE1169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</w:p>
    <w:p w:rsidR="00A2695B" w:rsidRPr="002F2C23" w:rsidRDefault="00A2695B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CB4AB9">
        <w:rPr>
          <w:b/>
        </w:rPr>
        <w:t>26</w:t>
      </w:r>
      <w:r w:rsidR="00002597" w:rsidRPr="001E47AE">
        <w:rPr>
          <w:b/>
        </w:rPr>
        <w:t>.</w:t>
      </w:r>
      <w:r w:rsidR="00CB4AB9">
        <w:rPr>
          <w:b/>
        </w:rPr>
        <w:t>10</w:t>
      </w:r>
      <w:r w:rsidR="00002597" w:rsidRPr="001E47AE">
        <w:rPr>
          <w:b/>
        </w:rPr>
        <w:t>.20</w:t>
      </w:r>
      <w:r w:rsidR="00EA3634">
        <w:rPr>
          <w:b/>
        </w:rPr>
        <w:t>2</w:t>
      </w:r>
      <w:r w:rsidR="009747B0" w:rsidRPr="009747B0">
        <w:rPr>
          <w:b/>
        </w:rPr>
        <w:t>1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 xml:space="preserve">егламентом электронной площадки </w:t>
      </w:r>
      <w:r w:rsidR="009747B0">
        <w:rPr>
          <w:shd w:val="clear" w:color="auto" w:fill="FFFFFF"/>
        </w:rPr>
        <w:br/>
      </w:r>
      <w:r>
        <w:rPr>
          <w:shd w:val="clear" w:color="auto" w:fill="FFFFFF"/>
        </w:rPr>
        <w:t>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C763C4" w:rsidRPr="00C763C4">
        <w:rPr>
          <w:bCs/>
        </w:rPr>
        <w:t>от 08.09.2021 № 059-19-01-11-98</w:t>
      </w:r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3B08EF" w:rsidRPr="009B11E1" w:rsidRDefault="003B08EF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747B0" w:rsidRDefault="009747B0" w:rsidP="009747B0">
      <w:pPr>
        <w:rPr>
          <w:b/>
        </w:rPr>
      </w:pPr>
      <w:r>
        <w:rPr>
          <w:b/>
        </w:rPr>
        <w:t>Лот №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744F52">
            <w:pPr>
              <w:spacing w:line="254" w:lineRule="auto"/>
            </w:pPr>
            <w:r>
              <w:t xml:space="preserve">Киоск, тип </w:t>
            </w:r>
            <w:r w:rsidR="00744F52">
              <w:t>1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744F52" w:rsidP="00744F52">
            <w:pPr>
              <w:spacing w:line="254" w:lineRule="auto"/>
            </w:pPr>
            <w:r>
              <w:rPr>
                <w:color w:val="000000"/>
              </w:rPr>
              <w:t>И</w:t>
            </w:r>
            <w:r w:rsidR="00FA6B33">
              <w:rPr>
                <w:color w:val="000000"/>
              </w:rPr>
              <w:t>-К-</w:t>
            </w:r>
            <w:r>
              <w:rPr>
                <w:color w:val="000000"/>
              </w:rPr>
              <w:t>41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744F52" w:rsidP="00744F52">
            <w:pPr>
              <w:spacing w:line="254" w:lineRule="auto"/>
            </w:pPr>
            <w:r>
              <w:t>шоссе Космонавтов, 353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744F52" w:rsidP="00FA6B33">
            <w:pPr>
              <w:spacing w:line="254" w:lineRule="auto"/>
            </w:pPr>
            <w:r>
              <w:t>6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744F52" w:rsidP="00744F52">
            <w:pPr>
              <w:spacing w:line="254" w:lineRule="auto"/>
            </w:pPr>
            <w:r>
              <w:t>Печать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4" w:lineRule="auto"/>
            </w:pPr>
            <w:r>
              <w:t>60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4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744F52" w:rsidP="00744F52">
            <w:pPr>
              <w:autoSpaceDE w:val="0"/>
              <w:autoSpaceDN w:val="0"/>
              <w:adjustRightInd w:val="0"/>
              <w:spacing w:line="254" w:lineRule="auto"/>
            </w:pPr>
            <w:r>
              <w:t>8 531,45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744F52" w:rsidP="00FA6B33">
            <w:pPr>
              <w:autoSpaceDE w:val="0"/>
              <w:autoSpaceDN w:val="0"/>
              <w:adjustRightInd w:val="0"/>
              <w:spacing w:line="254" w:lineRule="auto"/>
            </w:pPr>
            <w:r w:rsidRPr="00744F52">
              <w:t>8 531,45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744F52" w:rsidP="00FA6B33">
            <w:pPr>
              <w:autoSpaceDE w:val="0"/>
              <w:autoSpaceDN w:val="0"/>
              <w:adjustRightInd w:val="0"/>
              <w:spacing w:line="254" w:lineRule="auto"/>
            </w:pPr>
            <w:r>
              <w:t>426,57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4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4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FA6B33" w:rsidTr="00FA6B33">
        <w:trPr>
          <w:trHeight w:val="42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spacing w:line="254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FA6B33" w:rsidRDefault="00FA6B33" w:rsidP="00FA6B33">
            <w:pPr>
              <w:spacing w:line="254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FA6B33" w:rsidRDefault="00FA6B33" w:rsidP="00FA6B33">
            <w:pPr>
              <w:autoSpaceDE w:val="0"/>
              <w:autoSpaceDN w:val="0"/>
              <w:adjustRightInd w:val="0"/>
              <w:spacing w:line="254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BD7BDB" w:rsidRDefault="00BD7BDB" w:rsidP="00FA6B33">
      <w:pPr>
        <w:rPr>
          <w:b/>
        </w:rPr>
      </w:pPr>
    </w:p>
    <w:p w:rsidR="00BD7BDB" w:rsidRDefault="00BD7BDB" w:rsidP="00BD7BDB">
      <w:pPr>
        <w:rPr>
          <w:b/>
        </w:rPr>
      </w:pPr>
      <w:r>
        <w:rPr>
          <w:b/>
        </w:rPr>
        <w:t xml:space="preserve">Лот № </w:t>
      </w:r>
      <w:r w:rsidR="00CB4AB9">
        <w:rPr>
          <w:b/>
        </w:rPr>
        <w:t>2</w:t>
      </w:r>
    </w:p>
    <w:p w:rsidR="00BD7BDB" w:rsidRDefault="00BD7BDB" w:rsidP="00BD7BDB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Фудтрак</w:t>
            </w:r>
          </w:p>
        </w:tc>
      </w:tr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rPr>
                <w:color w:val="000000"/>
              </w:rPr>
              <w:t>И-ФТ-4</w:t>
            </w:r>
          </w:p>
        </w:tc>
      </w:tr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ул. Мира,41</w:t>
            </w:r>
          </w:p>
        </w:tc>
      </w:tr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18</w:t>
            </w:r>
          </w:p>
        </w:tc>
      </w:tr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60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>37 224,96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>37 224,96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>1 861,25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BD7BDB" w:rsidTr="00CB4AB9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CB4AB9" w:rsidP="00BD7BDB">
      <w:pPr>
        <w:rPr>
          <w:b/>
        </w:rPr>
      </w:pPr>
      <w:r>
        <w:rPr>
          <w:b/>
        </w:rPr>
        <w:t>Лот № 3</w:t>
      </w:r>
    </w:p>
    <w:p w:rsidR="00BD7BDB" w:rsidRDefault="00BD7BDB" w:rsidP="00BD7BDB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Фудтрак</w:t>
            </w:r>
          </w:p>
        </w:tc>
      </w:tr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rPr>
                <w:color w:val="000000"/>
              </w:rPr>
              <w:t>И-ФТ-5</w:t>
            </w:r>
          </w:p>
        </w:tc>
      </w:tr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ул. Мира,41</w:t>
            </w:r>
          </w:p>
        </w:tc>
      </w:tr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18</w:t>
            </w:r>
          </w:p>
        </w:tc>
      </w:tr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60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>37 224,96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>37 224,96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>1 861,25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BD7BDB" w:rsidTr="00CB4AB9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CB4AB9" w:rsidP="00BD7BDB">
      <w:pPr>
        <w:rPr>
          <w:b/>
        </w:rPr>
      </w:pPr>
      <w:r>
        <w:rPr>
          <w:b/>
        </w:rPr>
        <w:t>Лот № 4</w:t>
      </w:r>
    </w:p>
    <w:p w:rsidR="00BD7BDB" w:rsidRDefault="00BD7BDB" w:rsidP="00BD7BDB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Фудтрак</w:t>
            </w:r>
          </w:p>
        </w:tc>
      </w:tr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rPr>
                <w:color w:val="000000"/>
              </w:rPr>
              <w:t>И-ФТ-6</w:t>
            </w:r>
          </w:p>
        </w:tc>
      </w:tr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Шоссе Космонавтов, 152</w:t>
            </w:r>
          </w:p>
        </w:tc>
      </w:tr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18</w:t>
            </w:r>
          </w:p>
        </w:tc>
      </w:tr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60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>32 302,40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>32 302,40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>1 615,12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BD7BDB" w:rsidTr="00CB4AB9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CB4AB9" w:rsidP="00BD7BDB">
      <w:pPr>
        <w:rPr>
          <w:b/>
        </w:rPr>
      </w:pPr>
      <w:r>
        <w:rPr>
          <w:b/>
        </w:rPr>
        <w:t>Лот № 5</w:t>
      </w:r>
    </w:p>
    <w:p w:rsidR="00BD7BDB" w:rsidRDefault="00BD7BDB" w:rsidP="00BD7BDB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Фудтрак</w:t>
            </w:r>
          </w:p>
        </w:tc>
      </w:tr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rPr>
                <w:color w:val="000000"/>
              </w:rPr>
              <w:t>К-ФТ-1</w:t>
            </w:r>
          </w:p>
        </w:tc>
      </w:tr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ул. Маршала Рыбалко, 106</w:t>
            </w:r>
          </w:p>
        </w:tc>
      </w:tr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18</w:t>
            </w:r>
          </w:p>
        </w:tc>
      </w:tr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60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>22 462,92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>22 462,92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>1 123,15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BD7BDB" w:rsidTr="00CB4AB9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CB4AB9" w:rsidP="00BD7BDB">
      <w:pPr>
        <w:rPr>
          <w:b/>
        </w:rPr>
      </w:pPr>
      <w:r>
        <w:rPr>
          <w:b/>
        </w:rPr>
        <w:t>Лот № 6</w:t>
      </w:r>
    </w:p>
    <w:p w:rsidR="00BD7BDB" w:rsidRDefault="00BD7BDB" w:rsidP="00BD7BDB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Фудтрак</w:t>
            </w:r>
          </w:p>
        </w:tc>
      </w:tr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rPr>
                <w:color w:val="000000"/>
              </w:rPr>
              <w:t>Л-ФТ-6</w:t>
            </w:r>
          </w:p>
        </w:tc>
      </w:tr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ул. Советская,1б</w:t>
            </w:r>
          </w:p>
        </w:tc>
      </w:tr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18</w:t>
            </w:r>
          </w:p>
        </w:tc>
      </w:tr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60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>33 560,59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>33 560,59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>1 678,03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BD7BDB" w:rsidTr="00CB4AB9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CB4AB9" w:rsidP="00BD7BDB">
      <w:pPr>
        <w:rPr>
          <w:b/>
        </w:rPr>
      </w:pPr>
      <w:r>
        <w:rPr>
          <w:b/>
        </w:rPr>
        <w:t>Лот № 7</w:t>
      </w:r>
    </w:p>
    <w:p w:rsidR="00BD7BDB" w:rsidRDefault="00BD7BDB" w:rsidP="00BD7BDB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Фудтрак</w:t>
            </w:r>
          </w:p>
        </w:tc>
      </w:tr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rPr>
                <w:color w:val="000000"/>
              </w:rPr>
              <w:t>М-ФТ-3</w:t>
            </w:r>
          </w:p>
        </w:tc>
      </w:tr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 xml:space="preserve">ул. </w:t>
            </w:r>
            <w:proofErr w:type="spellStart"/>
            <w:r>
              <w:t>Крайпрудская</w:t>
            </w:r>
            <w:proofErr w:type="spellEnd"/>
            <w:r>
              <w:t>, 2в</w:t>
            </w:r>
          </w:p>
        </w:tc>
      </w:tr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18</w:t>
            </w:r>
          </w:p>
        </w:tc>
      </w:tr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60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>33 560,59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>33 560,59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>1 678,03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BD7BDB" w:rsidTr="00CB4AB9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CB4AB9" w:rsidP="00BD7BDB">
      <w:pPr>
        <w:rPr>
          <w:b/>
        </w:rPr>
      </w:pPr>
      <w:r>
        <w:rPr>
          <w:b/>
        </w:rPr>
        <w:t>Лот № 8</w:t>
      </w:r>
    </w:p>
    <w:p w:rsidR="00BD7BDB" w:rsidRDefault="00BD7BDB" w:rsidP="00BD7BDB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Фудтрак</w:t>
            </w:r>
          </w:p>
        </w:tc>
      </w:tr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rPr>
                <w:color w:val="000000"/>
              </w:rPr>
              <w:t>С-ФТ-1</w:t>
            </w:r>
          </w:p>
        </w:tc>
      </w:tr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Комсомольский проспект, 79</w:t>
            </w:r>
          </w:p>
        </w:tc>
      </w:tr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18</w:t>
            </w:r>
          </w:p>
        </w:tc>
      </w:tr>
      <w:tr w:rsidR="00BD7BDB" w:rsidTr="00CB4AB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</w:pPr>
            <w:r>
              <w:t>60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>48 560,63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>48 560,63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>2 428,03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D7BDB" w:rsidTr="00CB4AB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BD7BDB" w:rsidTr="00CB4AB9">
        <w:trPr>
          <w:trHeight w:val="1714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BDB" w:rsidRDefault="00BD7BDB" w:rsidP="00CB4AB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BDB" w:rsidRDefault="00BD7BDB" w:rsidP="00CB4AB9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</w:tc>
      </w:tr>
    </w:tbl>
    <w:p w:rsidR="00BD7BDB" w:rsidRDefault="00BD7BDB" w:rsidP="00BD7BDB">
      <w:pPr>
        <w:rPr>
          <w:b/>
        </w:rPr>
      </w:pPr>
    </w:p>
    <w:p w:rsidR="00BD7BDB" w:rsidRDefault="00BD7BDB" w:rsidP="00BD7BD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D7BDB" w:rsidRDefault="00BD7BDB" w:rsidP="00BD7BD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D7BDB" w:rsidRDefault="00BD7BDB" w:rsidP="00BD7BD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BD7BDB" w:rsidRDefault="00BD7BDB" w:rsidP="00BD7BDB">
      <w:pPr>
        <w:rPr>
          <w:b/>
        </w:rPr>
      </w:pPr>
    </w:p>
    <w:p w:rsidR="00AC642F" w:rsidRDefault="00AC642F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AC642F" w:rsidRDefault="00AC642F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C642F" w:rsidRPr="00177DC1" w:rsidRDefault="00AC642F" w:rsidP="00AC642F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</w:t>
      </w:r>
      <w:r w:rsidRPr="00FE1169">
        <w:rPr>
          <w:bCs/>
        </w:rPr>
        <w:t>Приложении к</w:t>
      </w:r>
      <w:r>
        <w:rPr>
          <w:bCs/>
        </w:rPr>
        <w:t xml:space="preserve"> настоящему извещению</w:t>
      </w:r>
      <w:r w:rsidRPr="00177DC1">
        <w:rPr>
          <w:bCs/>
        </w:rPr>
        <w:t>.</w:t>
      </w:r>
    </w:p>
    <w:p w:rsidR="00AC642F" w:rsidRDefault="00AC642F" w:rsidP="00AC642F">
      <w:pPr>
        <w:rPr>
          <w:b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CB4AB9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CB4AB9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78E1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CB4AB9" w:rsidRPr="00CB4AB9">
        <w:rPr>
          <w:rFonts w:eastAsia="Courier New"/>
          <w:lang w:bidi="ru-RU"/>
        </w:rPr>
        <w:t>22</w:t>
      </w:r>
      <w:r w:rsidRPr="007440A2">
        <w:rPr>
          <w:rFonts w:eastAsia="Courier New"/>
          <w:lang w:bidi="ru-RU"/>
        </w:rPr>
        <w:t>.</w:t>
      </w:r>
      <w:r w:rsidR="00CB4AB9">
        <w:rPr>
          <w:rFonts w:eastAsia="Courier New"/>
          <w:lang w:bidi="ru-RU"/>
        </w:rPr>
        <w:t>10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543D7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CB4AB9">
        <w:rPr>
          <w:rFonts w:eastAsia="Courier New"/>
          <w:lang w:bidi="ru-RU"/>
        </w:rPr>
        <w:t>25</w:t>
      </w:r>
      <w:r w:rsidRPr="00427D11">
        <w:rPr>
          <w:rFonts w:eastAsia="Courier New"/>
          <w:lang w:bidi="ru-RU"/>
        </w:rPr>
        <w:t>.</w:t>
      </w:r>
      <w:r w:rsidR="00CB4AB9">
        <w:rPr>
          <w:rFonts w:eastAsia="Courier New"/>
          <w:lang w:bidi="ru-RU"/>
        </w:rPr>
        <w:t>10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543D7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CB4AB9">
        <w:rPr>
          <w:rFonts w:eastAsia="Courier New"/>
          <w:lang w:bidi="ru-RU"/>
        </w:rPr>
        <w:t>26</w:t>
      </w:r>
      <w:r w:rsidRPr="00A25D54">
        <w:rPr>
          <w:rFonts w:eastAsia="Courier New"/>
          <w:lang w:bidi="ru-RU"/>
        </w:rPr>
        <w:t>.</w:t>
      </w:r>
      <w:r w:rsidR="00CB4AB9">
        <w:rPr>
          <w:rFonts w:eastAsia="Courier New"/>
          <w:lang w:bidi="ru-RU"/>
        </w:rPr>
        <w:t>10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78E1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CB4AB9">
        <w:rPr>
          <w:b/>
        </w:rPr>
        <w:t>26</w:t>
      </w:r>
      <w:r w:rsidRPr="00805CF1">
        <w:rPr>
          <w:b/>
        </w:rPr>
        <w:t>.</w:t>
      </w:r>
      <w:r w:rsidR="00CB4AB9">
        <w:rPr>
          <w:b/>
        </w:rPr>
        <w:t>10</w:t>
      </w:r>
      <w:r w:rsidRPr="00805CF1">
        <w:rPr>
          <w:b/>
        </w:rPr>
        <w:t>.20</w:t>
      </w:r>
      <w:r w:rsidR="001C0315">
        <w:rPr>
          <w:b/>
        </w:rPr>
        <w:t>2</w:t>
      </w:r>
      <w:r w:rsidR="003F78E1">
        <w:rPr>
          <w:b/>
        </w:rPr>
        <w:t>1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CB4AB9">
        <w:rPr>
          <w:bCs/>
          <w:snapToGrid w:val="0"/>
          <w:lang w:bidi="ru-RU"/>
        </w:rPr>
        <w:t>20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CB4AB9">
        <w:rPr>
          <w:bCs/>
          <w:snapToGrid w:val="0"/>
          <w:lang w:bidi="ru-RU"/>
        </w:rPr>
        <w:t>9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</w:t>
      </w:r>
      <w:r w:rsidR="003F78E1">
        <w:rPr>
          <w:bCs/>
          <w:snapToGrid w:val="0"/>
          <w:lang w:bidi="ru-RU"/>
        </w:rPr>
        <w:t>1</w:t>
      </w:r>
      <w:r w:rsidRPr="00805CF1">
        <w:rPr>
          <w:bCs/>
          <w:snapToGrid w:val="0"/>
          <w:lang w:bidi="ru-RU"/>
        </w:rPr>
        <w:t xml:space="preserve"> по </w:t>
      </w:r>
      <w:r w:rsidR="00CB4AB9">
        <w:rPr>
          <w:bCs/>
          <w:snapToGrid w:val="0"/>
          <w:lang w:bidi="ru-RU"/>
        </w:rPr>
        <w:t>22</w:t>
      </w:r>
      <w:r w:rsidRPr="00805CF1">
        <w:rPr>
          <w:bCs/>
          <w:snapToGrid w:val="0"/>
          <w:lang w:bidi="ru-RU"/>
        </w:rPr>
        <w:t>.</w:t>
      </w:r>
      <w:r w:rsidR="00CB4AB9">
        <w:rPr>
          <w:bCs/>
          <w:snapToGrid w:val="0"/>
          <w:lang w:bidi="ru-RU"/>
        </w:rPr>
        <w:t>10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</w:t>
      </w:r>
      <w:r w:rsidR="003F78E1">
        <w:rPr>
          <w:bCs/>
          <w:snapToGrid w:val="0"/>
          <w:lang w:bidi="ru-RU"/>
        </w:rPr>
        <w:t>1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9822C3" w:rsidRDefault="009822C3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BD7BDB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BD7BDB">
        <w:rPr>
          <w:rFonts w:eastAsia="Courier New"/>
          <w:b/>
          <w:lang w:bidi="ru-RU"/>
        </w:rPr>
        <w:t>юридические лица:</w:t>
      </w:r>
    </w:p>
    <w:p w:rsidR="00C22F97" w:rsidRPr="00BD7BDB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BD7BDB">
        <w:rPr>
          <w:rFonts w:eastAsia="Courier New"/>
          <w:lang w:bidi="ru-RU"/>
        </w:rPr>
        <w:lastRenderedPageBreak/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4338CA" w:rsidRPr="00BD7BDB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BD7BDB">
        <w:rPr>
          <w:rFonts w:eastAsia="Courier New"/>
          <w:lang w:bidi="ru-RU"/>
        </w:rPr>
        <w:t xml:space="preserve">- 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 w:rsidRPr="00BD7BDB">
        <w:rPr>
          <w:rFonts w:eastAsia="Courier New"/>
          <w:lang w:bidi="ru-RU"/>
        </w:rPr>
        <w:t xml:space="preserve">или её нотариально заверенная копия; </w:t>
      </w:r>
    </w:p>
    <w:p w:rsidR="00C22F97" w:rsidRPr="00BD7BDB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BD7BDB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BD7BDB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BD7BDB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BD7BDB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BD7BDB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BD7BDB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BD7BDB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BD7BDB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BD7BDB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BD7BDB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BD7BDB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BD7BDB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BD7BDB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BD7BDB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 w:rsidRPr="00BD7BDB">
        <w:rPr>
          <w:rFonts w:eastAsia="Courier New"/>
          <w:lang w:bidi="ru-RU"/>
        </w:rPr>
        <w:t>или её нотариально заверенная копия;</w:t>
      </w:r>
    </w:p>
    <w:p w:rsidR="00C22F97" w:rsidRPr="00BD7BDB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BD7BDB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BD7BDB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BD7BDB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BD7BDB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BD7BDB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lastRenderedPageBreak/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CB4AB9" w:rsidRDefault="00CB4AB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CB4AB9" w:rsidRDefault="00CB4AB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FE1169" w:rsidRDefault="00FE116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115814" w:rsidRDefault="00115814" w:rsidP="00A27458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</w:p>
    <w:p w:rsidR="00A27458" w:rsidRPr="00F774B5" w:rsidRDefault="00A27458" w:rsidP="00A27458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lastRenderedPageBreak/>
        <w:t>Приложение</w:t>
      </w:r>
      <w:r w:rsidR="00FE1169">
        <w:rPr>
          <w:rFonts w:eastAsia="Courier New"/>
          <w:b/>
          <w:sz w:val="28"/>
          <w:szCs w:val="28"/>
          <w:lang w:bidi="ru-RU"/>
        </w:rPr>
        <w:t xml:space="preserve"> </w:t>
      </w:r>
      <w:r w:rsidRPr="00F774B5">
        <w:rPr>
          <w:rFonts w:eastAsia="Courier New"/>
          <w:b/>
          <w:sz w:val="28"/>
          <w:szCs w:val="28"/>
          <w:lang w:bidi="ru-RU"/>
        </w:rPr>
        <w:t>к извещению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ТРЕБОВАНИЯ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к типовым проектам некапитальных строений, сооружений,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A27458" w:rsidRPr="00F774B5" w:rsidRDefault="00A27458" w:rsidP="00A27458">
      <w:pPr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2. Типовые проекты установлены для видов некапитальных строений: «киоск</w:t>
      </w:r>
      <w:r w:rsidRPr="001D23FB">
        <w:rPr>
          <w:sz w:val="28"/>
          <w:szCs w:val="28"/>
        </w:rPr>
        <w:t>», «павильон».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3.1. Параметры.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«Киоск»: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A27458" w:rsidRPr="001D23FB" w:rsidRDefault="00A27458" w:rsidP="00A27458">
      <w:pPr>
        <w:ind w:firstLine="708"/>
        <w:jc w:val="both"/>
        <w:rPr>
          <w:sz w:val="28"/>
          <w:szCs w:val="28"/>
        </w:rPr>
      </w:pPr>
      <w:r w:rsidRPr="001D23FB">
        <w:rPr>
          <w:sz w:val="28"/>
          <w:szCs w:val="28"/>
        </w:rPr>
        <w:t>«Павильон»:</w:t>
      </w:r>
    </w:p>
    <w:p w:rsidR="00A27458" w:rsidRPr="001D23FB" w:rsidRDefault="00A27458" w:rsidP="00A27458">
      <w:pPr>
        <w:ind w:firstLine="708"/>
        <w:jc w:val="both"/>
        <w:rPr>
          <w:sz w:val="28"/>
          <w:szCs w:val="28"/>
        </w:rPr>
      </w:pPr>
      <w:r w:rsidRPr="001D23FB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A27458" w:rsidRPr="001D23FB" w:rsidRDefault="00A27458" w:rsidP="00A27458">
      <w:pPr>
        <w:ind w:firstLine="708"/>
        <w:jc w:val="both"/>
        <w:rPr>
          <w:sz w:val="28"/>
          <w:szCs w:val="28"/>
        </w:rPr>
      </w:pPr>
      <w:r w:rsidRPr="001D23FB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A27458" w:rsidRPr="001D23FB" w:rsidRDefault="00A27458" w:rsidP="00A27458">
      <w:pPr>
        <w:ind w:firstLine="708"/>
        <w:jc w:val="both"/>
        <w:rPr>
          <w:sz w:val="28"/>
          <w:szCs w:val="28"/>
        </w:rPr>
      </w:pPr>
      <w:r w:rsidRPr="001D23FB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  <w:r w:rsidRPr="001D23FB">
        <w:rPr>
          <w:sz w:val="28"/>
          <w:szCs w:val="28"/>
        </w:rPr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  <w:r w:rsidRPr="001D23FB">
        <w:rPr>
          <w:sz w:val="28"/>
          <w:szCs w:val="28"/>
        </w:rPr>
        <w:lastRenderedPageBreak/>
        <w:t>оконные и дверные переплеты: алюминиевый профиль с порошковым окрашиванием, ламинированный ПВХ;</w:t>
      </w: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  <w:r w:rsidRPr="001D23FB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1D23FB">
        <w:rPr>
          <w:sz w:val="28"/>
          <w:szCs w:val="28"/>
        </w:rPr>
        <w:t>роллетные</w:t>
      </w:r>
      <w:proofErr w:type="spellEnd"/>
      <w:r w:rsidRPr="001D23FB">
        <w:rPr>
          <w:sz w:val="28"/>
          <w:szCs w:val="28"/>
        </w:rPr>
        <w:t xml:space="preserve"> системы (</w:t>
      </w:r>
      <w:proofErr w:type="spellStart"/>
      <w:r w:rsidRPr="001D23FB">
        <w:rPr>
          <w:sz w:val="28"/>
          <w:szCs w:val="28"/>
        </w:rPr>
        <w:t>рольставни</w:t>
      </w:r>
      <w:proofErr w:type="spellEnd"/>
      <w:r w:rsidRPr="001D23FB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  <w:r w:rsidRPr="001D23FB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1D23FB">
        <w:rPr>
          <w:sz w:val="28"/>
          <w:szCs w:val="28"/>
        </w:rPr>
        <w:t>тонирование</w:t>
      </w:r>
      <w:proofErr w:type="spellEnd"/>
      <w:r w:rsidRPr="001D23FB">
        <w:rPr>
          <w:sz w:val="28"/>
          <w:szCs w:val="28"/>
        </w:rPr>
        <w:t xml:space="preserve"> стекла запрещается);</w:t>
      </w: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  <w:r w:rsidRPr="001D23FB">
        <w:rPr>
          <w:sz w:val="28"/>
          <w:szCs w:val="28"/>
        </w:rPr>
        <w:t>вентиляционные решетки: металлические;</w:t>
      </w: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  <w:r w:rsidRPr="001D23FB">
        <w:rPr>
          <w:sz w:val="28"/>
          <w:szCs w:val="28"/>
        </w:rPr>
        <w:t>цоколь: композит.</w:t>
      </w: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  <w:r w:rsidRPr="001D23FB">
        <w:rPr>
          <w:sz w:val="28"/>
          <w:szCs w:val="28"/>
        </w:rPr>
        <w:t>3.3. Цветовое решение</w:t>
      </w:r>
      <w:r w:rsidRPr="001D23FB">
        <w:rPr>
          <w:b/>
          <w:sz w:val="28"/>
          <w:szCs w:val="28"/>
        </w:rPr>
        <w:t xml:space="preserve"> </w:t>
      </w:r>
      <w:r w:rsidRPr="001D23FB">
        <w:rPr>
          <w:sz w:val="28"/>
          <w:szCs w:val="28"/>
        </w:rPr>
        <w:t>типовых проектов всех типов «Киоск», «Павильон»:</w:t>
      </w: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  <w:r w:rsidRPr="001D23FB">
        <w:rPr>
          <w:sz w:val="28"/>
          <w:szCs w:val="28"/>
        </w:rPr>
        <w:t xml:space="preserve">несущий каркас: </w:t>
      </w:r>
      <w:r w:rsidRPr="001D23FB">
        <w:rPr>
          <w:sz w:val="28"/>
          <w:szCs w:val="28"/>
          <w:lang w:val="en-US"/>
        </w:rPr>
        <w:t>RAL</w:t>
      </w:r>
      <w:r w:rsidRPr="001D23FB">
        <w:rPr>
          <w:sz w:val="28"/>
          <w:szCs w:val="28"/>
        </w:rPr>
        <w:t xml:space="preserve"> 8017 шоколадно-коричневый, </w:t>
      </w:r>
      <w:r w:rsidRPr="001D23FB">
        <w:rPr>
          <w:sz w:val="28"/>
          <w:szCs w:val="28"/>
          <w:lang w:val="en-US"/>
        </w:rPr>
        <w:t>RAL</w:t>
      </w:r>
      <w:r w:rsidRPr="001D23FB">
        <w:rPr>
          <w:sz w:val="28"/>
          <w:szCs w:val="28"/>
        </w:rPr>
        <w:t xml:space="preserve"> 7016 </w:t>
      </w:r>
      <w:proofErr w:type="spellStart"/>
      <w:r w:rsidRPr="001D23FB">
        <w:rPr>
          <w:sz w:val="28"/>
          <w:szCs w:val="28"/>
        </w:rPr>
        <w:t>антрацитово</w:t>
      </w:r>
      <w:proofErr w:type="spellEnd"/>
      <w:r w:rsidRPr="001D23FB">
        <w:rPr>
          <w:sz w:val="28"/>
          <w:szCs w:val="28"/>
        </w:rPr>
        <w:t>-серый;</w:t>
      </w: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  <w:r w:rsidRPr="001D23FB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1D23FB">
        <w:rPr>
          <w:sz w:val="28"/>
          <w:szCs w:val="28"/>
          <w:lang w:val="en-US"/>
        </w:rPr>
        <w:t>RAL</w:t>
      </w:r>
      <w:r w:rsidRPr="001D23FB">
        <w:rPr>
          <w:sz w:val="28"/>
          <w:szCs w:val="28"/>
        </w:rPr>
        <w:t xml:space="preserve"> для каркаса (</w:t>
      </w:r>
      <w:r w:rsidRPr="001D23FB">
        <w:rPr>
          <w:sz w:val="28"/>
          <w:szCs w:val="28"/>
          <w:lang w:val="en-US"/>
        </w:rPr>
        <w:t>RAL</w:t>
      </w:r>
      <w:r w:rsidRPr="001D23FB">
        <w:rPr>
          <w:sz w:val="28"/>
          <w:szCs w:val="28"/>
        </w:rPr>
        <w:t xml:space="preserve"> 8017 шоколадно-коричневый, </w:t>
      </w:r>
      <w:r w:rsidRPr="001D23FB">
        <w:rPr>
          <w:sz w:val="28"/>
          <w:szCs w:val="28"/>
          <w:lang w:val="en-US"/>
        </w:rPr>
        <w:t>RAL</w:t>
      </w:r>
      <w:r w:rsidRPr="001D23FB">
        <w:rPr>
          <w:sz w:val="28"/>
          <w:szCs w:val="28"/>
        </w:rPr>
        <w:t xml:space="preserve"> 7016 </w:t>
      </w:r>
      <w:proofErr w:type="spellStart"/>
      <w:r w:rsidRPr="001D23FB">
        <w:rPr>
          <w:sz w:val="28"/>
          <w:szCs w:val="28"/>
        </w:rPr>
        <w:t>антрацитово</w:t>
      </w:r>
      <w:proofErr w:type="spellEnd"/>
      <w:r w:rsidRPr="001D23FB">
        <w:rPr>
          <w:sz w:val="28"/>
          <w:szCs w:val="28"/>
        </w:rPr>
        <w:t>-серый);</w:t>
      </w: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  <w:r w:rsidRPr="001D23FB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1D23FB">
        <w:rPr>
          <w:sz w:val="28"/>
          <w:szCs w:val="28"/>
          <w:lang w:val="en-US"/>
        </w:rPr>
        <w:t>RAL</w:t>
      </w:r>
      <w:r w:rsidRPr="001D23FB">
        <w:rPr>
          <w:sz w:val="28"/>
          <w:szCs w:val="28"/>
        </w:rPr>
        <w:t xml:space="preserve"> 8017 шоколадно-коричневый, </w:t>
      </w:r>
      <w:r w:rsidRPr="001D23FB">
        <w:rPr>
          <w:sz w:val="28"/>
          <w:szCs w:val="28"/>
          <w:lang w:val="en-US"/>
        </w:rPr>
        <w:t>RAL</w:t>
      </w:r>
      <w:r w:rsidRPr="001D23FB">
        <w:rPr>
          <w:sz w:val="28"/>
          <w:szCs w:val="28"/>
        </w:rPr>
        <w:t xml:space="preserve"> 7016 </w:t>
      </w:r>
      <w:proofErr w:type="spellStart"/>
      <w:r w:rsidRPr="001D23FB">
        <w:rPr>
          <w:sz w:val="28"/>
          <w:szCs w:val="28"/>
        </w:rPr>
        <w:t>антрацитово</w:t>
      </w:r>
      <w:proofErr w:type="spellEnd"/>
      <w:r w:rsidRPr="001D23FB">
        <w:rPr>
          <w:sz w:val="28"/>
          <w:szCs w:val="28"/>
        </w:rPr>
        <w:t>-серый;</w:t>
      </w: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  <w:r w:rsidRPr="001D23FB">
        <w:rPr>
          <w:sz w:val="28"/>
          <w:szCs w:val="28"/>
        </w:rPr>
        <w:t xml:space="preserve">декоративные стойки: </w:t>
      </w:r>
      <w:r w:rsidRPr="001D23FB">
        <w:rPr>
          <w:sz w:val="28"/>
          <w:szCs w:val="28"/>
          <w:lang w:val="en-US"/>
        </w:rPr>
        <w:t>RAL</w:t>
      </w:r>
      <w:r w:rsidRPr="001D23FB">
        <w:rPr>
          <w:sz w:val="28"/>
          <w:szCs w:val="28"/>
        </w:rPr>
        <w:t xml:space="preserve"> 8017 шоколадно-коричневый, </w:t>
      </w:r>
      <w:r w:rsidRPr="001D23FB">
        <w:rPr>
          <w:sz w:val="28"/>
          <w:szCs w:val="28"/>
          <w:lang w:val="en-US"/>
        </w:rPr>
        <w:t>RAL</w:t>
      </w:r>
      <w:r w:rsidRPr="001D23FB">
        <w:rPr>
          <w:sz w:val="28"/>
          <w:szCs w:val="28"/>
        </w:rPr>
        <w:t xml:space="preserve"> 7016 </w:t>
      </w:r>
      <w:proofErr w:type="spellStart"/>
      <w:r w:rsidRPr="001D23FB">
        <w:rPr>
          <w:sz w:val="28"/>
          <w:szCs w:val="28"/>
        </w:rPr>
        <w:t>антрацитово</w:t>
      </w:r>
      <w:proofErr w:type="spellEnd"/>
      <w:r w:rsidRPr="001D23FB">
        <w:rPr>
          <w:sz w:val="28"/>
          <w:szCs w:val="28"/>
        </w:rPr>
        <w:t>-серый;</w:t>
      </w: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  <w:r w:rsidRPr="001D23FB">
        <w:rPr>
          <w:sz w:val="28"/>
          <w:szCs w:val="28"/>
        </w:rPr>
        <w:t xml:space="preserve">декоративные панели (рейки): </w:t>
      </w:r>
      <w:r w:rsidRPr="001D23FB">
        <w:rPr>
          <w:sz w:val="28"/>
          <w:szCs w:val="28"/>
          <w:lang w:val="en-US"/>
        </w:rPr>
        <w:t>RAL</w:t>
      </w:r>
      <w:r w:rsidRPr="001D23FB">
        <w:rPr>
          <w:sz w:val="28"/>
          <w:szCs w:val="28"/>
        </w:rPr>
        <w:t xml:space="preserve"> 1013 жемчужно-белый, </w:t>
      </w:r>
      <w:r w:rsidRPr="001D23FB">
        <w:rPr>
          <w:sz w:val="28"/>
          <w:szCs w:val="28"/>
          <w:lang w:val="en-US"/>
        </w:rPr>
        <w:t>RAL</w:t>
      </w:r>
      <w:r w:rsidRPr="001D23FB">
        <w:rPr>
          <w:sz w:val="28"/>
          <w:szCs w:val="28"/>
        </w:rPr>
        <w:t xml:space="preserve"> 1015 светлая слоновая кость;</w:t>
      </w: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  <w:proofErr w:type="spellStart"/>
      <w:r w:rsidRPr="001D23FB">
        <w:rPr>
          <w:sz w:val="28"/>
          <w:szCs w:val="28"/>
        </w:rPr>
        <w:t>роллетные</w:t>
      </w:r>
      <w:proofErr w:type="spellEnd"/>
      <w:r w:rsidRPr="001D23FB">
        <w:rPr>
          <w:sz w:val="28"/>
          <w:szCs w:val="28"/>
        </w:rPr>
        <w:t xml:space="preserve"> системы (</w:t>
      </w:r>
      <w:proofErr w:type="spellStart"/>
      <w:r w:rsidRPr="001D23FB">
        <w:rPr>
          <w:sz w:val="28"/>
          <w:szCs w:val="28"/>
        </w:rPr>
        <w:t>рольставни</w:t>
      </w:r>
      <w:proofErr w:type="spellEnd"/>
      <w:r w:rsidRPr="001D23FB">
        <w:rPr>
          <w:sz w:val="28"/>
          <w:szCs w:val="28"/>
        </w:rPr>
        <w:t xml:space="preserve">): должны соответствовать выбранному </w:t>
      </w:r>
      <w:r w:rsidRPr="001D23FB">
        <w:rPr>
          <w:sz w:val="28"/>
          <w:szCs w:val="28"/>
          <w:lang w:val="en-US"/>
        </w:rPr>
        <w:t>RAL</w:t>
      </w:r>
      <w:r w:rsidRPr="001D23FB">
        <w:rPr>
          <w:sz w:val="28"/>
          <w:szCs w:val="28"/>
        </w:rPr>
        <w:t xml:space="preserve"> для каркаса (</w:t>
      </w:r>
      <w:r w:rsidRPr="001D23FB">
        <w:rPr>
          <w:sz w:val="28"/>
          <w:szCs w:val="28"/>
          <w:lang w:val="en-US"/>
        </w:rPr>
        <w:t>RAL</w:t>
      </w:r>
      <w:r w:rsidRPr="001D23FB">
        <w:rPr>
          <w:sz w:val="28"/>
          <w:szCs w:val="28"/>
        </w:rPr>
        <w:t xml:space="preserve"> 8017 шоколадно-коричневый, </w:t>
      </w:r>
      <w:r w:rsidRPr="001D23FB">
        <w:rPr>
          <w:sz w:val="28"/>
          <w:szCs w:val="28"/>
          <w:lang w:val="en-US"/>
        </w:rPr>
        <w:t>RAL</w:t>
      </w:r>
      <w:r w:rsidRPr="001D23FB">
        <w:rPr>
          <w:sz w:val="28"/>
          <w:szCs w:val="28"/>
        </w:rPr>
        <w:t xml:space="preserve"> 7016 </w:t>
      </w:r>
      <w:proofErr w:type="spellStart"/>
      <w:r w:rsidRPr="001D23FB">
        <w:rPr>
          <w:sz w:val="28"/>
          <w:szCs w:val="28"/>
        </w:rPr>
        <w:t>антрацитово</w:t>
      </w:r>
      <w:proofErr w:type="spellEnd"/>
      <w:r w:rsidRPr="001D23FB">
        <w:rPr>
          <w:sz w:val="28"/>
          <w:szCs w:val="28"/>
        </w:rPr>
        <w:t>-серый);</w:t>
      </w:r>
    </w:p>
    <w:p w:rsidR="00A27458" w:rsidRPr="001D23FB" w:rsidRDefault="00A27458" w:rsidP="00A27458">
      <w:pPr>
        <w:ind w:firstLine="709"/>
        <w:jc w:val="both"/>
        <w:rPr>
          <w:rFonts w:eastAsia="Calibri"/>
          <w:sz w:val="28"/>
          <w:szCs w:val="28"/>
        </w:rPr>
      </w:pPr>
      <w:r w:rsidRPr="001D23FB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1D23FB">
        <w:rPr>
          <w:rFonts w:eastAsia="Calibri"/>
          <w:sz w:val="28"/>
          <w:szCs w:val="28"/>
        </w:rPr>
        <w:t>тонирование</w:t>
      </w:r>
      <w:proofErr w:type="spellEnd"/>
      <w:r w:rsidRPr="001D23FB">
        <w:rPr>
          <w:rFonts w:eastAsia="Calibri"/>
          <w:sz w:val="28"/>
          <w:szCs w:val="28"/>
        </w:rPr>
        <w:t xml:space="preserve"> стекла запрещается); </w:t>
      </w: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  <w:r w:rsidRPr="001D23FB">
        <w:rPr>
          <w:rFonts w:eastAsia="Calibri"/>
          <w:sz w:val="28"/>
          <w:szCs w:val="28"/>
        </w:rPr>
        <w:t xml:space="preserve">вентиляционные решетки: </w:t>
      </w:r>
      <w:r w:rsidRPr="001D23FB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1D23FB">
        <w:rPr>
          <w:sz w:val="28"/>
          <w:szCs w:val="28"/>
        </w:rPr>
        <w:t>антрацитово</w:t>
      </w:r>
      <w:proofErr w:type="spellEnd"/>
      <w:r w:rsidRPr="001D23FB">
        <w:rPr>
          <w:sz w:val="28"/>
          <w:szCs w:val="28"/>
        </w:rPr>
        <w:t>-серый);</w:t>
      </w: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  <w:r w:rsidRPr="001D23FB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1D23FB">
        <w:rPr>
          <w:sz w:val="28"/>
          <w:szCs w:val="28"/>
        </w:rPr>
        <w:t>антрацитово</w:t>
      </w:r>
      <w:proofErr w:type="spellEnd"/>
      <w:r w:rsidRPr="001D23FB">
        <w:rPr>
          <w:sz w:val="28"/>
          <w:szCs w:val="28"/>
        </w:rPr>
        <w:t>-серый).</w:t>
      </w: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  <w:r w:rsidRPr="001D23FB">
        <w:rPr>
          <w:sz w:val="28"/>
          <w:szCs w:val="28"/>
        </w:rPr>
        <w:t>3.4. Установка вывески типовых проектов:</w:t>
      </w: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  <w:r w:rsidRPr="001D23FB">
        <w:rPr>
          <w:sz w:val="28"/>
          <w:szCs w:val="28"/>
        </w:rPr>
        <w:t>3.4.1 установка вывески типовых проектов всех типов «Киоск»:</w:t>
      </w:r>
    </w:p>
    <w:p w:rsidR="00A27458" w:rsidRPr="001D23FB" w:rsidRDefault="00A27458" w:rsidP="00A27458">
      <w:pPr>
        <w:ind w:firstLine="709"/>
        <w:jc w:val="both"/>
        <w:rPr>
          <w:rFonts w:eastAsia="Calibri"/>
          <w:sz w:val="28"/>
          <w:szCs w:val="28"/>
        </w:rPr>
      </w:pPr>
      <w:r w:rsidRPr="001D23FB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A27458" w:rsidRPr="001D23FB" w:rsidRDefault="00A27458" w:rsidP="00A27458">
      <w:pPr>
        <w:ind w:firstLine="709"/>
        <w:jc w:val="both"/>
        <w:rPr>
          <w:rFonts w:eastAsia="Calibri"/>
          <w:sz w:val="28"/>
          <w:szCs w:val="28"/>
        </w:rPr>
      </w:pPr>
      <w:r w:rsidRPr="001D23FB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1D23FB">
        <w:rPr>
          <w:rFonts w:eastAsia="Calibri"/>
          <w:sz w:val="28"/>
          <w:szCs w:val="28"/>
        </w:rPr>
        <w:t>несветовых</w:t>
      </w:r>
      <w:proofErr w:type="spellEnd"/>
      <w:r w:rsidRPr="001D23FB">
        <w:rPr>
          <w:rFonts w:eastAsia="Calibri"/>
          <w:sz w:val="28"/>
          <w:szCs w:val="28"/>
        </w:rPr>
        <w:t>.</w:t>
      </w:r>
    </w:p>
    <w:p w:rsidR="00A27458" w:rsidRPr="001D23FB" w:rsidRDefault="00A27458" w:rsidP="00A27458">
      <w:pPr>
        <w:ind w:firstLine="709"/>
        <w:jc w:val="both"/>
        <w:rPr>
          <w:rFonts w:eastAsia="Calibri"/>
          <w:sz w:val="28"/>
          <w:szCs w:val="28"/>
        </w:rPr>
      </w:pPr>
      <w:r w:rsidRPr="001D23FB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A27458" w:rsidRPr="001D23FB" w:rsidRDefault="00A27458" w:rsidP="00A27458">
      <w:pPr>
        <w:ind w:firstLine="709"/>
        <w:jc w:val="both"/>
        <w:rPr>
          <w:rFonts w:eastAsia="Calibri"/>
          <w:sz w:val="28"/>
          <w:szCs w:val="28"/>
        </w:rPr>
      </w:pPr>
      <w:r w:rsidRPr="001D23FB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A27458" w:rsidRPr="001D23FB" w:rsidRDefault="00A27458" w:rsidP="00A27458">
      <w:pPr>
        <w:ind w:firstLine="709"/>
        <w:jc w:val="both"/>
        <w:rPr>
          <w:rFonts w:eastAsia="Calibri"/>
          <w:sz w:val="28"/>
          <w:szCs w:val="28"/>
        </w:rPr>
      </w:pPr>
      <w:r w:rsidRPr="001D23FB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A27458" w:rsidRPr="001D23FB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1D23FB">
        <w:rPr>
          <w:rFonts w:eastAsia="Calibri"/>
          <w:sz w:val="28"/>
          <w:szCs w:val="20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A27458" w:rsidRPr="001D23FB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1D23FB">
        <w:rPr>
          <w:rFonts w:eastAsia="Calibri"/>
          <w:sz w:val="28"/>
          <w:szCs w:val="20"/>
        </w:rPr>
        <w:lastRenderedPageBreak/>
        <w:t>Материал фриза – композит, пластик, дерево (толщина не менее 5-10 мм); металл (толщина не менее 1,5 мм).</w:t>
      </w:r>
    </w:p>
    <w:p w:rsidR="00A27458" w:rsidRPr="001D23FB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1D23FB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A27458" w:rsidRPr="001D23FB" w:rsidRDefault="00A27458" w:rsidP="00A27458">
      <w:pPr>
        <w:ind w:firstLine="709"/>
        <w:jc w:val="both"/>
        <w:rPr>
          <w:sz w:val="28"/>
          <w:szCs w:val="20"/>
        </w:rPr>
      </w:pPr>
      <w:r w:rsidRPr="001D23FB">
        <w:rPr>
          <w:sz w:val="28"/>
          <w:szCs w:val="20"/>
        </w:rPr>
        <w:t>3.4.2 установка вывески типовых проектов всех типов «Павильон»:</w:t>
      </w:r>
    </w:p>
    <w:p w:rsidR="00A27458" w:rsidRPr="001D23FB" w:rsidRDefault="00A27458" w:rsidP="00A27458">
      <w:pPr>
        <w:ind w:firstLine="709"/>
        <w:jc w:val="both"/>
        <w:rPr>
          <w:sz w:val="28"/>
          <w:szCs w:val="20"/>
        </w:rPr>
      </w:pPr>
      <w:r w:rsidRPr="001D23FB">
        <w:rPr>
          <w:sz w:val="28"/>
          <w:szCs w:val="20"/>
        </w:rPr>
        <w:t>вывеска состоит из графической и текстовой частей.</w:t>
      </w:r>
    </w:p>
    <w:p w:rsidR="00A27458" w:rsidRPr="001D23FB" w:rsidRDefault="00A27458" w:rsidP="00A27458">
      <w:pPr>
        <w:ind w:firstLine="709"/>
        <w:jc w:val="both"/>
        <w:rPr>
          <w:sz w:val="28"/>
          <w:szCs w:val="20"/>
        </w:rPr>
      </w:pPr>
      <w:r w:rsidRPr="001D23FB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1D23FB">
        <w:rPr>
          <w:sz w:val="28"/>
          <w:szCs w:val="20"/>
        </w:rPr>
        <w:t>несветовых</w:t>
      </w:r>
      <w:proofErr w:type="spellEnd"/>
      <w:r w:rsidRPr="001D23FB">
        <w:rPr>
          <w:sz w:val="28"/>
          <w:szCs w:val="20"/>
        </w:rPr>
        <w:t>.</w:t>
      </w:r>
    </w:p>
    <w:p w:rsidR="00A27458" w:rsidRPr="001D23FB" w:rsidRDefault="00A27458" w:rsidP="00A27458">
      <w:pPr>
        <w:ind w:firstLine="709"/>
        <w:jc w:val="both"/>
        <w:rPr>
          <w:sz w:val="28"/>
          <w:szCs w:val="20"/>
        </w:rPr>
      </w:pPr>
      <w:r w:rsidRPr="001D23FB">
        <w:rPr>
          <w:sz w:val="28"/>
          <w:szCs w:val="20"/>
        </w:rPr>
        <w:t>Высота фриза – 700 мм.</w:t>
      </w:r>
    </w:p>
    <w:p w:rsidR="00A27458" w:rsidRPr="001D23FB" w:rsidRDefault="00A27458" w:rsidP="00A27458">
      <w:pPr>
        <w:ind w:firstLine="709"/>
        <w:jc w:val="both"/>
        <w:rPr>
          <w:sz w:val="28"/>
          <w:szCs w:val="20"/>
        </w:rPr>
      </w:pPr>
      <w:r w:rsidRPr="001D23FB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A27458" w:rsidRPr="001D23FB" w:rsidRDefault="00A27458" w:rsidP="00A27458">
      <w:pPr>
        <w:ind w:firstLine="709"/>
        <w:jc w:val="both"/>
        <w:rPr>
          <w:sz w:val="28"/>
          <w:szCs w:val="20"/>
        </w:rPr>
      </w:pPr>
      <w:r w:rsidRPr="001D23FB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A27458" w:rsidRPr="001D23FB" w:rsidRDefault="00A27458" w:rsidP="00A27458">
      <w:pPr>
        <w:ind w:firstLine="709"/>
        <w:jc w:val="both"/>
        <w:rPr>
          <w:sz w:val="28"/>
          <w:szCs w:val="20"/>
        </w:rPr>
      </w:pPr>
      <w:r w:rsidRPr="001D23FB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1D23FB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1D23FB">
        <w:rPr>
          <w:sz w:val="28"/>
          <w:szCs w:val="20"/>
        </w:rPr>
        <w:t>дином RAL.</w:t>
      </w:r>
    </w:p>
    <w:p w:rsidR="00A27458" w:rsidRPr="001D23FB" w:rsidRDefault="00A27458" w:rsidP="00A27458">
      <w:pPr>
        <w:ind w:firstLine="709"/>
        <w:jc w:val="both"/>
        <w:rPr>
          <w:sz w:val="28"/>
          <w:szCs w:val="20"/>
        </w:rPr>
      </w:pPr>
      <w:r w:rsidRPr="001D23FB">
        <w:rPr>
          <w:sz w:val="28"/>
          <w:szCs w:val="20"/>
        </w:rPr>
        <w:t xml:space="preserve">Колористическое решение текстовой и графической частей </w:t>
      </w:r>
      <w:r w:rsidRPr="001D23FB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1D23FB">
        <w:rPr>
          <w:sz w:val="28"/>
          <w:szCs w:val="20"/>
        </w:rPr>
        <w:t>.</w:t>
      </w:r>
    </w:p>
    <w:p w:rsidR="00A27458" w:rsidRPr="001D23FB" w:rsidRDefault="00A27458" w:rsidP="00A27458">
      <w:pPr>
        <w:ind w:firstLine="709"/>
        <w:jc w:val="both"/>
        <w:rPr>
          <w:sz w:val="28"/>
          <w:szCs w:val="20"/>
        </w:rPr>
      </w:pPr>
      <w:r w:rsidRPr="001D23FB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A27458" w:rsidRPr="001D23FB" w:rsidRDefault="00A27458" w:rsidP="00A27458">
      <w:pPr>
        <w:ind w:firstLine="709"/>
        <w:jc w:val="both"/>
        <w:rPr>
          <w:sz w:val="28"/>
          <w:szCs w:val="20"/>
        </w:rPr>
      </w:pPr>
      <w:r w:rsidRPr="001D23FB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A27458" w:rsidRPr="001D23FB" w:rsidRDefault="00A27458" w:rsidP="00A27458">
      <w:pPr>
        <w:ind w:firstLine="709"/>
        <w:jc w:val="both"/>
        <w:rPr>
          <w:sz w:val="28"/>
          <w:szCs w:val="20"/>
        </w:rPr>
      </w:pPr>
      <w:r w:rsidRPr="001D23FB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  <w:r w:rsidRPr="001D23FB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1D23FB">
        <w:rPr>
          <w:sz w:val="28"/>
          <w:szCs w:val="28"/>
        </w:rPr>
        <w:t xml:space="preserve"> всех типов «Киоск», «Павильон».</w:t>
      </w:r>
    </w:p>
    <w:p w:rsidR="00A27458" w:rsidRPr="001D23FB" w:rsidRDefault="00A27458" w:rsidP="00A27458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1D23FB">
        <w:rPr>
          <w:rFonts w:eastAsia="Calibri"/>
          <w:sz w:val="28"/>
          <w:szCs w:val="20"/>
        </w:rPr>
        <w:t xml:space="preserve">В случае размещения двух и более </w:t>
      </w:r>
      <w:r w:rsidRPr="001D23FB">
        <w:rPr>
          <w:sz w:val="28"/>
          <w:szCs w:val="20"/>
        </w:rPr>
        <w:t>некапитальных строений, сооружений</w:t>
      </w:r>
      <w:r w:rsidRPr="001D23FB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1D23FB">
        <w:rPr>
          <w:sz w:val="28"/>
          <w:szCs w:val="20"/>
        </w:rPr>
        <w:t>некапитальных строений, сооружений</w:t>
      </w:r>
      <w:r w:rsidRPr="001D23FB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A27458" w:rsidRPr="001D23FB" w:rsidRDefault="00A27458" w:rsidP="00A27458">
      <w:pPr>
        <w:ind w:firstLine="709"/>
        <w:jc w:val="both"/>
        <w:rPr>
          <w:sz w:val="28"/>
          <w:szCs w:val="20"/>
        </w:rPr>
      </w:pPr>
      <w:r w:rsidRPr="001D23FB">
        <w:rPr>
          <w:sz w:val="28"/>
          <w:szCs w:val="20"/>
        </w:rPr>
        <w:t xml:space="preserve">Использование </w:t>
      </w:r>
      <w:proofErr w:type="spellStart"/>
      <w:r w:rsidRPr="001D23FB">
        <w:rPr>
          <w:sz w:val="28"/>
          <w:szCs w:val="20"/>
        </w:rPr>
        <w:t>доборных</w:t>
      </w:r>
      <w:proofErr w:type="spellEnd"/>
      <w:r w:rsidRPr="001D23FB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A27458" w:rsidRPr="001D23FB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1D23FB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1D23FB">
        <w:rPr>
          <w:sz w:val="28"/>
          <w:szCs w:val="20"/>
        </w:rPr>
        <w:t>некапитального строения, сооружения.</w:t>
      </w:r>
    </w:p>
    <w:p w:rsidR="00A27458" w:rsidRPr="001D23FB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1D23FB">
        <w:rPr>
          <w:rFonts w:eastAsia="Calibri"/>
          <w:sz w:val="28"/>
          <w:szCs w:val="20"/>
        </w:rPr>
        <w:t>Роллетные</w:t>
      </w:r>
      <w:proofErr w:type="spellEnd"/>
      <w:r w:rsidRPr="001D23FB">
        <w:rPr>
          <w:rFonts w:eastAsia="Calibri"/>
          <w:sz w:val="28"/>
          <w:szCs w:val="20"/>
        </w:rPr>
        <w:t xml:space="preserve"> системы (</w:t>
      </w:r>
      <w:proofErr w:type="spellStart"/>
      <w:r w:rsidRPr="001D23FB">
        <w:rPr>
          <w:rFonts w:eastAsia="Calibri"/>
          <w:sz w:val="28"/>
          <w:szCs w:val="20"/>
        </w:rPr>
        <w:t>рольставни</w:t>
      </w:r>
      <w:proofErr w:type="spellEnd"/>
      <w:r w:rsidRPr="001D23FB">
        <w:rPr>
          <w:rFonts w:eastAsia="Calibri"/>
          <w:sz w:val="28"/>
          <w:szCs w:val="20"/>
        </w:rPr>
        <w:t xml:space="preserve">) не должны выходить за </w:t>
      </w:r>
      <w:r w:rsidRPr="001D23FB">
        <w:rPr>
          <w:sz w:val="28"/>
          <w:szCs w:val="20"/>
        </w:rPr>
        <w:t>декоративные элементы внешней отделки.</w:t>
      </w:r>
    </w:p>
    <w:p w:rsidR="00A27458" w:rsidRPr="001D23FB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1D23FB">
        <w:rPr>
          <w:rFonts w:eastAsia="Calibri"/>
          <w:sz w:val="28"/>
          <w:szCs w:val="20"/>
        </w:rPr>
        <w:t xml:space="preserve">Для подключения </w:t>
      </w:r>
      <w:r w:rsidRPr="001D23FB">
        <w:rPr>
          <w:sz w:val="28"/>
          <w:szCs w:val="20"/>
        </w:rPr>
        <w:t>некапитальных строений, сооружений</w:t>
      </w:r>
      <w:r w:rsidRPr="001D23FB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1D23FB">
        <w:rPr>
          <w:sz w:val="28"/>
          <w:szCs w:val="20"/>
        </w:rPr>
        <w:t>екапитальные строения, сооружения должны быть обеспечены</w:t>
      </w:r>
      <w:r w:rsidRPr="001D23FB">
        <w:rPr>
          <w:rFonts w:eastAsia="Calibri"/>
          <w:sz w:val="28"/>
          <w:szCs w:val="20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A27458" w:rsidRPr="001D23FB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1D23FB">
        <w:rPr>
          <w:rFonts w:eastAsia="Calibri"/>
          <w:sz w:val="28"/>
          <w:szCs w:val="20"/>
        </w:rPr>
        <w:t>Н</w:t>
      </w:r>
      <w:r w:rsidRPr="001D23FB">
        <w:rPr>
          <w:sz w:val="28"/>
          <w:szCs w:val="20"/>
        </w:rPr>
        <w:t>екапитальные строения, сооружения</w:t>
      </w:r>
      <w:r w:rsidRPr="001D23FB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A27458" w:rsidRPr="001D23FB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1D23FB">
        <w:rPr>
          <w:rFonts w:eastAsia="Calibri"/>
          <w:sz w:val="28"/>
          <w:szCs w:val="20"/>
        </w:rPr>
        <w:t>Допускается внешняя и внутренняя система кондиционирования.</w:t>
      </w:r>
    </w:p>
    <w:p w:rsidR="00A27458" w:rsidRPr="001D23FB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1D23FB">
        <w:rPr>
          <w:rFonts w:eastAsia="Calibri"/>
          <w:sz w:val="28"/>
          <w:szCs w:val="20"/>
        </w:rPr>
        <w:lastRenderedPageBreak/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A27458" w:rsidRPr="001D23FB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1D23FB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A27458" w:rsidRPr="001D23FB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1D23FB">
        <w:rPr>
          <w:rFonts w:eastAsia="Calibri"/>
          <w:sz w:val="28"/>
          <w:szCs w:val="20"/>
        </w:rPr>
        <w:t>Все декоративные элементы по периметру н</w:t>
      </w:r>
      <w:r w:rsidRPr="001D23FB">
        <w:rPr>
          <w:sz w:val="28"/>
          <w:szCs w:val="20"/>
        </w:rPr>
        <w:t>екапитальных строений, сооружений</w:t>
      </w:r>
      <w:r w:rsidRPr="001D23FB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A27458" w:rsidRPr="001D23FB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1D23FB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A27458" w:rsidRPr="001D23FB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1D23FB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  <w:r w:rsidRPr="001D23FB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  <w:r w:rsidRPr="001D23FB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A27458" w:rsidRPr="001D23FB" w:rsidRDefault="00A27458" w:rsidP="00A27458">
      <w:pPr>
        <w:ind w:firstLine="708"/>
        <w:jc w:val="both"/>
        <w:rPr>
          <w:sz w:val="28"/>
          <w:szCs w:val="28"/>
        </w:rPr>
      </w:pPr>
      <w:r w:rsidRPr="001D23FB">
        <w:rPr>
          <w:sz w:val="28"/>
          <w:szCs w:val="28"/>
        </w:rPr>
        <w:t>Графическое изображение типовых проектов некапитальных строений,</w:t>
      </w:r>
    </w:p>
    <w:p w:rsidR="00A27458" w:rsidRPr="001D23FB" w:rsidRDefault="00A27458" w:rsidP="00A27458">
      <w:pPr>
        <w:jc w:val="both"/>
        <w:rPr>
          <w:sz w:val="28"/>
          <w:szCs w:val="28"/>
        </w:rPr>
      </w:pPr>
      <w:r w:rsidRPr="001D23FB">
        <w:rPr>
          <w:sz w:val="28"/>
          <w:szCs w:val="28"/>
        </w:rPr>
        <w:t>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представлено в Приложении к требованиям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питания.</w:t>
      </w: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1D23FB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1D23FB" w:rsidRDefault="00A27458" w:rsidP="00A27458">
      <w:pPr>
        <w:ind w:left="5670" w:right="14"/>
        <w:rPr>
          <w:rFonts w:eastAsia="Calibri"/>
          <w:sz w:val="28"/>
          <w:szCs w:val="20"/>
        </w:rPr>
      </w:pPr>
    </w:p>
    <w:p w:rsidR="00A27458" w:rsidRPr="001D23FB" w:rsidRDefault="00A27458" w:rsidP="00A27458">
      <w:pPr>
        <w:ind w:left="5670" w:right="14"/>
        <w:rPr>
          <w:rFonts w:eastAsia="Calibri"/>
          <w:sz w:val="28"/>
          <w:szCs w:val="20"/>
        </w:rPr>
      </w:pPr>
    </w:p>
    <w:p w:rsidR="00A27458" w:rsidRPr="001D23FB" w:rsidRDefault="00A27458" w:rsidP="00A27458">
      <w:pPr>
        <w:ind w:left="5670" w:right="14"/>
        <w:rPr>
          <w:rFonts w:eastAsia="Calibri"/>
          <w:sz w:val="28"/>
          <w:szCs w:val="20"/>
        </w:rPr>
      </w:pPr>
    </w:p>
    <w:p w:rsidR="00A27458" w:rsidRPr="001D23FB" w:rsidRDefault="00A27458" w:rsidP="00A27458">
      <w:pPr>
        <w:ind w:left="5670" w:right="14"/>
        <w:rPr>
          <w:rFonts w:eastAsia="Calibri"/>
          <w:sz w:val="28"/>
          <w:szCs w:val="20"/>
        </w:rPr>
      </w:pPr>
    </w:p>
    <w:p w:rsidR="00A27458" w:rsidRPr="001D23FB" w:rsidRDefault="00A27458" w:rsidP="00A27458">
      <w:pPr>
        <w:ind w:left="5670" w:right="14"/>
        <w:rPr>
          <w:rFonts w:eastAsia="Calibri"/>
          <w:sz w:val="28"/>
          <w:szCs w:val="20"/>
        </w:rPr>
      </w:pPr>
    </w:p>
    <w:p w:rsidR="00A27458" w:rsidRPr="00F774B5" w:rsidRDefault="00A27458" w:rsidP="00A27458">
      <w:pPr>
        <w:ind w:left="5670" w:right="14"/>
        <w:rPr>
          <w:rFonts w:eastAsia="Calibri"/>
          <w:sz w:val="28"/>
          <w:szCs w:val="20"/>
        </w:rPr>
      </w:pPr>
      <w:bookmarkStart w:id="0" w:name="_GoBack"/>
      <w:bookmarkEnd w:id="0"/>
      <w:r w:rsidRPr="001D23FB">
        <w:rPr>
          <w:rFonts w:eastAsia="Calibri"/>
          <w:sz w:val="28"/>
          <w:szCs w:val="20"/>
        </w:rPr>
        <w:lastRenderedPageBreak/>
        <w:t>ПРИЛОЖЕНИЕ</w:t>
      </w:r>
    </w:p>
    <w:p w:rsidR="00A27458" w:rsidRPr="00F774B5" w:rsidRDefault="00A27458" w:rsidP="00A27458">
      <w:pPr>
        <w:ind w:left="5670"/>
        <w:rPr>
          <w:sz w:val="28"/>
          <w:szCs w:val="28"/>
        </w:rPr>
      </w:pPr>
      <w:r w:rsidRPr="00F774B5">
        <w:rPr>
          <w:sz w:val="28"/>
          <w:szCs w:val="28"/>
        </w:rPr>
        <w:t>к Требованиям к типовым</w:t>
      </w:r>
      <w:r w:rsidRPr="00F774B5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F774B5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A27458" w:rsidRPr="00F774B5" w:rsidRDefault="00A27458" w:rsidP="00A27458">
      <w:pPr>
        <w:ind w:right="14"/>
        <w:rPr>
          <w:rFonts w:eastAsia="Calibri"/>
          <w:sz w:val="28"/>
          <w:szCs w:val="20"/>
        </w:rPr>
      </w:pP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F774B5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F774B5">
        <w:rPr>
          <w:b/>
          <w:sz w:val="28"/>
          <w:szCs w:val="28"/>
        </w:rPr>
        <w:br/>
        <w:t>общественного питания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0D1CFF5B" wp14:editId="2C7CF02B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50167E9B" wp14:editId="0A03EA1C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5338F9EE" wp14:editId="4BD8FD6C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Default="00A27458" w:rsidP="00A27458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27458" w:rsidRPr="00683BF2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drawing>
          <wp:inline distT="0" distB="0" distL="0" distR="0" wp14:anchorId="5E7EE988" wp14:editId="45D1E351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200A7D42" wp14:editId="4D7416DB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799DAD24" wp14:editId="31083943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306D4" w:rsidRPr="00405917" w:rsidRDefault="00A306D4" w:rsidP="00A306D4">
      <w:pPr>
        <w:tabs>
          <w:tab w:val="left" w:pos="3024"/>
        </w:tabs>
      </w:pPr>
    </w:p>
    <w:sectPr w:rsidR="00A306D4" w:rsidRPr="00405917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45D2"/>
    <w:rsid w:val="00036490"/>
    <w:rsid w:val="00037792"/>
    <w:rsid w:val="00041609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15814"/>
    <w:rsid w:val="00124BE2"/>
    <w:rsid w:val="00125E6C"/>
    <w:rsid w:val="001273D5"/>
    <w:rsid w:val="001402FD"/>
    <w:rsid w:val="0014675D"/>
    <w:rsid w:val="00154FE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23FB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4500F"/>
    <w:rsid w:val="00256D3F"/>
    <w:rsid w:val="00261168"/>
    <w:rsid w:val="00261C25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6F2"/>
    <w:rsid w:val="002B7FFA"/>
    <w:rsid w:val="002C7AF3"/>
    <w:rsid w:val="002D1996"/>
    <w:rsid w:val="002D4504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5EAB"/>
    <w:rsid w:val="00316676"/>
    <w:rsid w:val="00332877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559E"/>
    <w:rsid w:val="003B08EF"/>
    <w:rsid w:val="003B1E04"/>
    <w:rsid w:val="003B2ABE"/>
    <w:rsid w:val="003B4032"/>
    <w:rsid w:val="003C0261"/>
    <w:rsid w:val="003D03CB"/>
    <w:rsid w:val="003D10C3"/>
    <w:rsid w:val="003D79FE"/>
    <w:rsid w:val="003F035D"/>
    <w:rsid w:val="003F1E13"/>
    <w:rsid w:val="003F4D57"/>
    <w:rsid w:val="003F62BC"/>
    <w:rsid w:val="003F78E1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722"/>
    <w:rsid w:val="004649D3"/>
    <w:rsid w:val="00465749"/>
    <w:rsid w:val="00466971"/>
    <w:rsid w:val="00470EE1"/>
    <w:rsid w:val="00474BE4"/>
    <w:rsid w:val="004836E2"/>
    <w:rsid w:val="00483D48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515027"/>
    <w:rsid w:val="00517571"/>
    <w:rsid w:val="0052328F"/>
    <w:rsid w:val="005237E3"/>
    <w:rsid w:val="00523F44"/>
    <w:rsid w:val="00527FED"/>
    <w:rsid w:val="0053074A"/>
    <w:rsid w:val="00532A09"/>
    <w:rsid w:val="005338F1"/>
    <w:rsid w:val="0053497E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1446"/>
    <w:rsid w:val="00582A83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544E"/>
    <w:rsid w:val="00615A5F"/>
    <w:rsid w:val="00616127"/>
    <w:rsid w:val="00632535"/>
    <w:rsid w:val="00634DD1"/>
    <w:rsid w:val="0063691D"/>
    <w:rsid w:val="00641EFC"/>
    <w:rsid w:val="0064637D"/>
    <w:rsid w:val="006546E1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4C6C"/>
    <w:rsid w:val="00735EED"/>
    <w:rsid w:val="00741B78"/>
    <w:rsid w:val="00742170"/>
    <w:rsid w:val="00743851"/>
    <w:rsid w:val="00743EBC"/>
    <w:rsid w:val="007440A2"/>
    <w:rsid w:val="00744F52"/>
    <w:rsid w:val="00751DCF"/>
    <w:rsid w:val="00757C53"/>
    <w:rsid w:val="007801F2"/>
    <w:rsid w:val="007856A8"/>
    <w:rsid w:val="00797A5F"/>
    <w:rsid w:val="00797DA3"/>
    <w:rsid w:val="007A2915"/>
    <w:rsid w:val="007A5061"/>
    <w:rsid w:val="007A6A2A"/>
    <w:rsid w:val="007B546F"/>
    <w:rsid w:val="007C6C8E"/>
    <w:rsid w:val="007D7165"/>
    <w:rsid w:val="007D743C"/>
    <w:rsid w:val="007E6B6D"/>
    <w:rsid w:val="007E6EC0"/>
    <w:rsid w:val="007F04AA"/>
    <w:rsid w:val="007F6CDF"/>
    <w:rsid w:val="007F6DAD"/>
    <w:rsid w:val="00810A12"/>
    <w:rsid w:val="00821B31"/>
    <w:rsid w:val="00822A51"/>
    <w:rsid w:val="00827162"/>
    <w:rsid w:val="008333D4"/>
    <w:rsid w:val="00833496"/>
    <w:rsid w:val="00836546"/>
    <w:rsid w:val="00841C82"/>
    <w:rsid w:val="00843272"/>
    <w:rsid w:val="00851A23"/>
    <w:rsid w:val="0085686C"/>
    <w:rsid w:val="00857364"/>
    <w:rsid w:val="0086134C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3F93"/>
    <w:rsid w:val="00906F69"/>
    <w:rsid w:val="009074E2"/>
    <w:rsid w:val="009119D4"/>
    <w:rsid w:val="00912203"/>
    <w:rsid w:val="009169C4"/>
    <w:rsid w:val="00930A26"/>
    <w:rsid w:val="0094154A"/>
    <w:rsid w:val="00942D2C"/>
    <w:rsid w:val="00943EDF"/>
    <w:rsid w:val="00950219"/>
    <w:rsid w:val="009543D7"/>
    <w:rsid w:val="00956021"/>
    <w:rsid w:val="00964BC0"/>
    <w:rsid w:val="009672F8"/>
    <w:rsid w:val="00967FA0"/>
    <w:rsid w:val="00973001"/>
    <w:rsid w:val="009747B0"/>
    <w:rsid w:val="00980446"/>
    <w:rsid w:val="009822C3"/>
    <w:rsid w:val="009943CC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A055D8"/>
    <w:rsid w:val="00A17BC5"/>
    <w:rsid w:val="00A2695B"/>
    <w:rsid w:val="00A26D04"/>
    <w:rsid w:val="00A27458"/>
    <w:rsid w:val="00A306D4"/>
    <w:rsid w:val="00A4139B"/>
    <w:rsid w:val="00A434D9"/>
    <w:rsid w:val="00A53599"/>
    <w:rsid w:val="00A56A27"/>
    <w:rsid w:val="00A57869"/>
    <w:rsid w:val="00A6394B"/>
    <w:rsid w:val="00A64A44"/>
    <w:rsid w:val="00A73CD8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7242"/>
    <w:rsid w:val="00AD77C0"/>
    <w:rsid w:val="00AE22FA"/>
    <w:rsid w:val="00AE2705"/>
    <w:rsid w:val="00AE4C87"/>
    <w:rsid w:val="00AF2528"/>
    <w:rsid w:val="00AF4898"/>
    <w:rsid w:val="00B05D72"/>
    <w:rsid w:val="00B12A11"/>
    <w:rsid w:val="00B13289"/>
    <w:rsid w:val="00B16E71"/>
    <w:rsid w:val="00B24B61"/>
    <w:rsid w:val="00B25439"/>
    <w:rsid w:val="00B3110C"/>
    <w:rsid w:val="00B33327"/>
    <w:rsid w:val="00B33FD7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B58CA"/>
    <w:rsid w:val="00BC4B4C"/>
    <w:rsid w:val="00BC52AC"/>
    <w:rsid w:val="00BC5F27"/>
    <w:rsid w:val="00BD2F0D"/>
    <w:rsid w:val="00BD7BDB"/>
    <w:rsid w:val="00BE0058"/>
    <w:rsid w:val="00BE18C3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47D02"/>
    <w:rsid w:val="00C507E0"/>
    <w:rsid w:val="00C510F2"/>
    <w:rsid w:val="00C52185"/>
    <w:rsid w:val="00C5311D"/>
    <w:rsid w:val="00C57F6F"/>
    <w:rsid w:val="00C60925"/>
    <w:rsid w:val="00C62056"/>
    <w:rsid w:val="00C63901"/>
    <w:rsid w:val="00C71AA8"/>
    <w:rsid w:val="00C763C4"/>
    <w:rsid w:val="00C81508"/>
    <w:rsid w:val="00C83897"/>
    <w:rsid w:val="00C96D71"/>
    <w:rsid w:val="00CA2469"/>
    <w:rsid w:val="00CA7EEB"/>
    <w:rsid w:val="00CB28B3"/>
    <w:rsid w:val="00CB3CE0"/>
    <w:rsid w:val="00CB4AB9"/>
    <w:rsid w:val="00CC504E"/>
    <w:rsid w:val="00CD0FA8"/>
    <w:rsid w:val="00CD19D6"/>
    <w:rsid w:val="00CE0205"/>
    <w:rsid w:val="00CE3348"/>
    <w:rsid w:val="00CE61F3"/>
    <w:rsid w:val="00D049BF"/>
    <w:rsid w:val="00D22B5B"/>
    <w:rsid w:val="00D25E89"/>
    <w:rsid w:val="00D333E1"/>
    <w:rsid w:val="00D406DF"/>
    <w:rsid w:val="00D42618"/>
    <w:rsid w:val="00D44459"/>
    <w:rsid w:val="00D44F8E"/>
    <w:rsid w:val="00D55980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1DD1"/>
    <w:rsid w:val="00DF4841"/>
    <w:rsid w:val="00DF51AF"/>
    <w:rsid w:val="00E0392A"/>
    <w:rsid w:val="00E07E73"/>
    <w:rsid w:val="00E14768"/>
    <w:rsid w:val="00E17007"/>
    <w:rsid w:val="00E21B28"/>
    <w:rsid w:val="00E26A28"/>
    <w:rsid w:val="00E409B3"/>
    <w:rsid w:val="00E456F5"/>
    <w:rsid w:val="00E63F06"/>
    <w:rsid w:val="00E7118B"/>
    <w:rsid w:val="00E73171"/>
    <w:rsid w:val="00E86F81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12F61"/>
    <w:rsid w:val="00F2276D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573A"/>
    <w:rsid w:val="00F86339"/>
    <w:rsid w:val="00F90D9A"/>
    <w:rsid w:val="00F979C7"/>
    <w:rsid w:val="00FA6B33"/>
    <w:rsid w:val="00FB7370"/>
    <w:rsid w:val="00FB7AF1"/>
    <w:rsid w:val="00FC15C6"/>
    <w:rsid w:val="00FC258D"/>
    <w:rsid w:val="00FC338F"/>
    <w:rsid w:val="00FC4F19"/>
    <w:rsid w:val="00FE116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C5725E8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20A51-5561-40DD-B96B-00F00E9B4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3316</TotalTime>
  <Pages>21</Pages>
  <Words>4809</Words>
  <Characters>27412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381</cp:revision>
  <cp:lastPrinted>2021-07-02T05:43:00Z</cp:lastPrinted>
  <dcterms:created xsi:type="dcterms:W3CDTF">2016-08-29T05:16:00Z</dcterms:created>
  <dcterms:modified xsi:type="dcterms:W3CDTF">2021-09-08T06:00:00Z</dcterms:modified>
</cp:coreProperties>
</file>