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700DFC" w:rsidRDefault="00E15353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Приложение 2</w:t>
      </w:r>
    </w:p>
    <w:p w:rsidR="00FF5E18" w:rsidRDefault="00FF5E18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B5350D" w:rsidRPr="00700DFC" w:rsidRDefault="00B5350D" w:rsidP="006E16A2">
      <w:pPr>
        <w:ind w:lef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22.10.2021    059-19-01-11-112</w:t>
      </w:r>
      <w:bookmarkStart w:id="0" w:name="_GoBack"/>
      <w:bookmarkEnd w:id="0"/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E15353">
        <w:rPr>
          <w:rFonts w:ascii="Times New Roman" w:hAnsi="Times New Roman"/>
          <w:b/>
          <w:sz w:val="28"/>
          <w:szCs w:val="28"/>
        </w:rPr>
        <w:t>23.11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E15353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23.11</w:t>
      </w:r>
      <w:r w:rsidR="00187197" w:rsidRPr="00700DFC">
        <w:rPr>
          <w:b/>
          <w:sz w:val="28"/>
          <w:szCs w:val="28"/>
        </w:rPr>
        <w:t>.2021</w:t>
      </w:r>
    </w:p>
    <w:p w:rsidR="00146F08" w:rsidRDefault="00146F08" w:rsidP="00146F08">
      <w:pPr>
        <w:jc w:val="center"/>
        <w:rPr>
          <w:b/>
        </w:rPr>
      </w:pPr>
    </w:p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  <w:r w:rsidRPr="00C155D7">
        <w:rPr>
          <w:rFonts w:eastAsia="Calibri"/>
          <w:b/>
          <w:sz w:val="22"/>
          <w:szCs w:val="22"/>
          <w:lang w:eastAsia="en-US"/>
        </w:rPr>
        <w:t>Лот № 1</w:t>
      </w:r>
    </w:p>
    <w:p w:rsidR="00C155D7" w:rsidRPr="00C155D7" w:rsidRDefault="00C155D7" w:rsidP="00C155D7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основной площадью 58,8 кв. м (кадастровый номер 59:01:4416003:1696)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61,8 кв. м (58,8 кв. м – основная площадь, 3,0 кв. м – доля от площади помещений, предоставляемых Арендатору в совместное пользование с третьими лицами) по адресу: г. Пермь, ул. Кавалерийская, 3.</w:t>
            </w:r>
          </w:p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61,8 кв. м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155D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соответствующим требованиям технических норм и правил. 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68 005,00 руб.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155D7" w:rsidRPr="00C155D7" w:rsidRDefault="00B5350D" w:rsidP="00C155D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5" w:history="1"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C155D7"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13 601,00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27.10.2021 по 12.11.2021. Назначение платежа - задаток для участия в аукционе 23.11.2021 по лоту № 1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г. Пермь, ул. Кавалерийская, 3).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с 27.10.2021 по 17.11.2021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</w:p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  <w:r w:rsidRPr="00C155D7">
        <w:rPr>
          <w:rFonts w:eastAsia="Calibri"/>
          <w:b/>
          <w:sz w:val="22"/>
          <w:szCs w:val="22"/>
          <w:lang w:eastAsia="en-US"/>
        </w:rPr>
        <w:t>Лот № 2</w:t>
      </w:r>
    </w:p>
    <w:p w:rsidR="00C155D7" w:rsidRPr="00C155D7" w:rsidRDefault="00C155D7" w:rsidP="00C155D7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в основной площадью 213,6 кв. м (кадастровый номер 59:01:4416003:1692; 59:01:4416003:1693; 59:01:4416003:1694; 59:01:4416003:1695)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222,5 кв. м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br/>
              <w:t xml:space="preserve">(213,6 кв. м – основная площадь, 8,9 кв. м – доля от площади помещений, предоставляемых Арендатору в совместное пользование с третьими лицами) по адресу: г. Пермь,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br/>
              <w:t>ул. Кавалерийская, 3.</w:t>
            </w:r>
          </w:p>
          <w:p w:rsidR="00C155D7" w:rsidRPr="00C155D7" w:rsidRDefault="00C155D7" w:rsidP="00C155D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222,5 кв. м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155D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271 005,00 руб.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155D7" w:rsidRPr="00C155D7" w:rsidRDefault="00B5350D" w:rsidP="00C155D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6" w:history="1"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C155D7"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54 201,00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27.10.2021 по 12.11.2021. Назначение платежа - задаток для участия в аукционе 23.11.2021 по лоту № 2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г. Пермь, ул. Кавалерийская, 3).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с 27.10.2021 по 17.11.2021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</w:p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</w:p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  <w:r w:rsidRPr="00C155D7">
        <w:rPr>
          <w:rFonts w:eastAsia="Calibri"/>
          <w:b/>
          <w:sz w:val="22"/>
          <w:szCs w:val="22"/>
          <w:lang w:eastAsia="en-US"/>
        </w:rPr>
        <w:t>Лот № 3</w:t>
      </w:r>
    </w:p>
    <w:p w:rsidR="00C155D7" w:rsidRPr="00C155D7" w:rsidRDefault="00C155D7" w:rsidP="00C155D7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основной площадью 4,5 кв. м (кадастровый номер 59:01:4410140:1134) и площадью помещений, предоставляемых Арендатору в совместное пользование с третьими лицами, 90,5 кв. м, что для цели исчисления арендной платы составляет 6,1 кв. м (4,5 кв. м – основная площадь, 1,6 кв. м – доля от площади помещений, предоставляемых Арендатору в совместное пользование с третьими лицами) по адресу: г. Пермь, ул. Пушкина, 13.</w:t>
            </w:r>
          </w:p>
          <w:p w:rsidR="00C155D7" w:rsidRPr="00C155D7" w:rsidRDefault="00C155D7" w:rsidP="00C155D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6,1 кв. м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155D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12 810,00 руб.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155D7" w:rsidRPr="00C155D7" w:rsidRDefault="00B5350D" w:rsidP="00C155D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7" w:history="1"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C155D7"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2 562,00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27.10.2021 по 12.11.2021. Назначение платежа - задаток для участия в аукционе 23.11.2021 по лоту № 3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г. Пермь, ул. Пушкина, 13).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с 27.10.2021 по 17.11.2021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</w:p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  <w:r w:rsidRPr="00C155D7">
        <w:rPr>
          <w:rFonts w:eastAsia="Calibri"/>
          <w:b/>
          <w:sz w:val="22"/>
          <w:szCs w:val="22"/>
          <w:lang w:eastAsia="en-US"/>
        </w:rPr>
        <w:t>Лот № 4</w:t>
      </w:r>
    </w:p>
    <w:p w:rsidR="00C155D7" w:rsidRPr="00C155D7" w:rsidRDefault="00C155D7" w:rsidP="00C155D7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основной площадью 145,8 кв. м (кадастровый номер 59:01:4410062:1581), что для цели исчисления арендной платы составляет 145,8 кв. м по адресу: г. Пермь, </w:t>
            </w:r>
          </w:p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ул. Ленина, 65.</w:t>
            </w:r>
          </w:p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145,8 кв. м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155D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производить текущий ремонт, капитальный ремонт в случае, если он вызван неотложной необходимостью.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155 715,00 руб.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155D7" w:rsidRPr="00C155D7" w:rsidRDefault="00B5350D" w:rsidP="00C155D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C155D7"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31 143,00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27.10.2021 по 12.11.2021. Назначение платежа - задаток для участия в аукционе 23.11.2021 по лоту № 4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с 27.11.2021 по 17.11.2021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</w:p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  <w:r w:rsidRPr="00C155D7">
        <w:rPr>
          <w:rFonts w:eastAsia="Calibri"/>
          <w:b/>
          <w:sz w:val="22"/>
          <w:szCs w:val="22"/>
          <w:lang w:eastAsia="en-US"/>
        </w:rPr>
        <w:t>Лот № 5</w:t>
      </w:r>
    </w:p>
    <w:p w:rsidR="00C155D7" w:rsidRPr="00C155D7" w:rsidRDefault="00C155D7" w:rsidP="00C155D7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основной площадью 10,3 кв. м (кадастровый номер 59:01:3810195:1780) и площадью помещений, предоставляемых Арендатору в совместное пользование с третьими лицами, 40,3 кв. м, что для цели исчисления арендной платы составляет 12,9 кв. м (10,3кв. м – основная площадь, 2,6 кв. м – доля от площади помещений, предоставляемых Арендатору в совместное пользование с третьими лицами) по адресу: г. Пермь, ул. Генерала Черняховского, 76.</w:t>
            </w:r>
          </w:p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155D7" w:rsidRPr="00C155D7" w:rsidRDefault="00C155D7" w:rsidP="00C155D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12,9 кв. м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155D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имущества, право на которое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15 945,00 руб.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155D7" w:rsidRPr="00C155D7" w:rsidRDefault="00B5350D" w:rsidP="00C155D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C155D7"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3 189,00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27.10.2021 по 12.11.2021. Назначение платежа - задаток для участия в аукционе 23.11.2021 по лоту № 5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с 27.10.2021 по 17.11.2021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 xml:space="preserve"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      </w:r>
            <w:r w:rsidRPr="00C155D7">
              <w:rPr>
                <w:sz w:val="22"/>
                <w:szCs w:val="22"/>
              </w:rPr>
              <w:lastRenderedPageBreak/>
              <w:t>предприниматель.</w:t>
            </w:r>
          </w:p>
        </w:tc>
      </w:tr>
    </w:tbl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</w:p>
    <w:p w:rsidR="00C155D7" w:rsidRPr="00C155D7" w:rsidRDefault="00C155D7" w:rsidP="00C155D7">
      <w:pPr>
        <w:rPr>
          <w:rFonts w:eastAsia="Calibri"/>
          <w:b/>
          <w:sz w:val="22"/>
          <w:szCs w:val="22"/>
          <w:lang w:eastAsia="en-US"/>
        </w:rPr>
      </w:pPr>
      <w:r w:rsidRPr="00C155D7">
        <w:rPr>
          <w:rFonts w:eastAsia="Calibri"/>
          <w:b/>
          <w:sz w:val="22"/>
          <w:szCs w:val="22"/>
          <w:lang w:eastAsia="en-US"/>
        </w:rPr>
        <w:t>Лот № 6</w:t>
      </w:r>
    </w:p>
    <w:p w:rsidR="00C155D7" w:rsidRPr="00C155D7" w:rsidRDefault="00C155D7" w:rsidP="00C155D7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155D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основной площадью 94,0 кв. м (кадастровый номер 59:01:4410277:1036), что для цели исчисления арендной платы составляет 94,0 кв. м по адресу: г. Пермь, </w:t>
            </w:r>
          </w:p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ул. Народовольческая, 4.</w:t>
            </w:r>
          </w:p>
          <w:p w:rsidR="00C155D7" w:rsidRPr="00C155D7" w:rsidRDefault="00C155D7" w:rsidP="00C155D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94,0 кв. м</w:t>
            </w:r>
          </w:p>
          <w:p w:rsidR="00C155D7" w:rsidRPr="00C155D7" w:rsidRDefault="00C155D7" w:rsidP="00C155D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155D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155D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>339 600,00 руб.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Электронные адреса сайтов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информационно-телекоммуникационной сети Интернет, на которых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155D7" w:rsidRPr="00C155D7" w:rsidRDefault="00B5350D" w:rsidP="00C155D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0" w:history="1"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="00C155D7" w:rsidRPr="00C155D7">
                <w:rPr>
                  <w:rFonts w:eastAsia="Calibri"/>
                  <w:bCs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="00C155D7"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www.gorodperm.ru.</w:t>
            </w:r>
            <w:r w:rsidR="00C155D7" w:rsidRPr="00C155D7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5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67 920,00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155D7" w:rsidRPr="00C155D7" w:rsidRDefault="00C155D7" w:rsidP="00C155D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C155D7" w:rsidRPr="00C155D7" w:rsidRDefault="00C155D7" w:rsidP="00C155D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27.10.2021 по 12.11.2021. Назначение платежа - задаток для участия в аукционе 23.11.2021 по лоту № 6</w:t>
            </w:r>
          </w:p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155D7">
              <w:rPr>
                <w:rFonts w:eastAsia="Calibri"/>
                <w:sz w:val="22"/>
                <w:szCs w:val="22"/>
                <w:lang w:eastAsia="en-US"/>
              </w:rPr>
              <w:t>г. Пермь, ул. Народовольческая, 4).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с 27.10.2021 по 17.11.2021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155D7" w:rsidRPr="00C155D7" w:rsidTr="002472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55D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D7" w:rsidRPr="00C155D7" w:rsidRDefault="00C155D7" w:rsidP="00C155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5D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E15353" w:rsidRPr="00700DFC" w:rsidRDefault="00E15353" w:rsidP="00C155D7">
      <w:pPr>
        <w:rPr>
          <w:b/>
        </w:rPr>
      </w:pPr>
    </w:p>
    <w:sectPr w:rsidR="00E15353" w:rsidRPr="0070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F6C9D"/>
    <w:rsid w:val="00224C62"/>
    <w:rsid w:val="00232B16"/>
    <w:rsid w:val="002634D4"/>
    <w:rsid w:val="002A2623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4005D"/>
    <w:rsid w:val="00757454"/>
    <w:rsid w:val="00772175"/>
    <w:rsid w:val="007A7CAC"/>
    <w:rsid w:val="007C2E37"/>
    <w:rsid w:val="007E6A0A"/>
    <w:rsid w:val="007F2CDE"/>
    <w:rsid w:val="008061BB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A04B5F"/>
    <w:rsid w:val="00A67832"/>
    <w:rsid w:val="00A72FF5"/>
    <w:rsid w:val="00A958F4"/>
    <w:rsid w:val="00AA64F1"/>
    <w:rsid w:val="00AB77BB"/>
    <w:rsid w:val="00B51FB2"/>
    <w:rsid w:val="00B5350D"/>
    <w:rsid w:val="00B654F7"/>
    <w:rsid w:val="00B81FAF"/>
    <w:rsid w:val="00BB6980"/>
    <w:rsid w:val="00BE6AB8"/>
    <w:rsid w:val="00C155D7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15353"/>
    <w:rsid w:val="00E43647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51F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83B8-09C7-489E-B812-0FD5130B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38</cp:revision>
  <cp:lastPrinted>2019-08-26T05:38:00Z</cp:lastPrinted>
  <dcterms:created xsi:type="dcterms:W3CDTF">2020-05-25T11:25:00Z</dcterms:created>
  <dcterms:modified xsi:type="dcterms:W3CDTF">2021-10-25T12:50:00Z</dcterms:modified>
</cp:coreProperties>
</file>