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6A2134" w:rsidRPr="00FB49EE" w:rsidRDefault="006A2134" w:rsidP="006A2134">
      <w:pPr>
        <w:pStyle w:val="a3"/>
        <w:ind w:left="4248" w:right="-545" w:firstLine="708"/>
        <w:jc w:val="center"/>
        <w:rPr>
          <w:rFonts w:ascii="Times New Roman" w:hAnsi="Times New Roman"/>
          <w:b/>
          <w:sz w:val="24"/>
          <w:szCs w:val="24"/>
        </w:rPr>
      </w:pPr>
      <w:r w:rsidRPr="00FB49EE">
        <w:rPr>
          <w:rFonts w:ascii="Times New Roman" w:hAnsi="Times New Roman"/>
          <w:b/>
          <w:sz w:val="24"/>
          <w:szCs w:val="24"/>
        </w:rPr>
        <w:t>от 12.1</w:t>
      </w:r>
      <w:r>
        <w:rPr>
          <w:rFonts w:ascii="Times New Roman" w:hAnsi="Times New Roman"/>
          <w:b/>
          <w:sz w:val="24"/>
          <w:szCs w:val="24"/>
        </w:rPr>
        <w:t>1</w:t>
      </w:r>
      <w:r w:rsidRPr="00FB49EE">
        <w:rPr>
          <w:rFonts w:ascii="Times New Roman" w:hAnsi="Times New Roman"/>
          <w:b/>
          <w:sz w:val="24"/>
          <w:szCs w:val="24"/>
        </w:rPr>
        <w:t>.2021 № 059-19-01-11-124</w:t>
      </w:r>
    </w:p>
    <w:p w:rsidR="008861E9" w:rsidRDefault="008861E9" w:rsidP="00374735">
      <w:pPr>
        <w:pStyle w:val="a3"/>
        <w:spacing w:line="240" w:lineRule="exact"/>
        <w:ind w:left="5670" w:right="-544"/>
        <w:rPr>
          <w:rFonts w:ascii="Times New Roman" w:hAnsi="Times New Roman"/>
          <w:b/>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632C">
        <w:rPr>
          <w:b/>
        </w:rPr>
        <w:t>2</w:t>
      </w:r>
      <w:r w:rsidR="00486865">
        <w:rPr>
          <w:b/>
        </w:rPr>
        <w:t>1</w:t>
      </w:r>
      <w:r w:rsidRPr="00B60622">
        <w:rPr>
          <w:b/>
        </w:rPr>
        <w:t>.</w:t>
      </w:r>
      <w:r w:rsidR="00486865">
        <w:rPr>
          <w:b/>
        </w:rPr>
        <w:t>12</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B465B7" w:rsidRDefault="00B465B7"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6A2134" w:rsidRPr="006A2134">
        <w:rPr>
          <w:bCs/>
        </w:rPr>
        <w:t>от 12.11.2021 № 059-19-01-11-124</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486865" w:rsidRDefault="00486865" w:rsidP="00486865">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Киоск,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Pr>
                <w:color w:val="000000"/>
              </w:rPr>
              <w:t>Д-К-34</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sidRPr="00532D29">
              <w:t xml:space="preserve">проспект Парковый, </w:t>
            </w:r>
            <w:r>
              <w:t>15</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Печать</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60</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rPr>
                <w:color w:val="FF0000"/>
              </w:rPr>
            </w:pPr>
            <w:r>
              <w:t>60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10 716,36</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336F8E">
              <w:t>10 716,36</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535,82</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86865" w:rsidTr="009D71D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86865" w:rsidRDefault="00486865" w:rsidP="009D71D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86865" w:rsidRDefault="00486865" w:rsidP="009D71D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86865" w:rsidRDefault="00486865" w:rsidP="00486865">
      <w:pPr>
        <w:rPr>
          <w:b/>
        </w:rPr>
      </w:pPr>
    </w:p>
    <w:p w:rsidR="00486865" w:rsidRDefault="00486865" w:rsidP="00486865">
      <w:pPr>
        <w:rPr>
          <w:b/>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Киоск, тип 2</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Pr>
                <w:color w:val="000000"/>
              </w:rPr>
              <w:t>М-К-100</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ул. Аркадия Гайдара, 13а</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Х</w:t>
            </w:r>
            <w:r w:rsidRPr="00336F8E">
              <w:t>леб, хлебобулочные и кондитерские изделия</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60</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rPr>
                <w:color w:val="FF0000"/>
              </w:rPr>
            </w:pPr>
            <w:r>
              <w:t>60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336F8E">
              <w:t>10 868,76</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336F8E">
              <w:t>10 868,76</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543,44</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86865" w:rsidTr="009D71D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86865" w:rsidRDefault="00486865" w:rsidP="009D71D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86865" w:rsidRDefault="00486865" w:rsidP="009D71D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86865" w:rsidRDefault="00486865" w:rsidP="00486865">
      <w:pPr>
        <w:rPr>
          <w:b/>
        </w:rPr>
      </w:pPr>
    </w:p>
    <w:p w:rsidR="00486865" w:rsidRDefault="00486865" w:rsidP="00486865">
      <w:pPr>
        <w:rPr>
          <w:b/>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Киоск, тип 2</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Pr>
                <w:color w:val="000000"/>
              </w:rPr>
              <w:t>О-К-55</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sidRPr="00336F8E">
              <w:t>ул. Генерала Черняховского, 21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Овощи и фрукты</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60</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rPr>
                <w:color w:val="FF0000"/>
              </w:rPr>
            </w:pPr>
            <w:r>
              <w:t>60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336F8E">
              <w:t>11 186,86</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336F8E">
              <w:t>11 186,86</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559,34</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86865" w:rsidTr="009D71D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86865" w:rsidRDefault="00486865" w:rsidP="009D71D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86865" w:rsidRDefault="00486865" w:rsidP="009D71D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86865" w:rsidRDefault="00486865" w:rsidP="00486865">
      <w:pPr>
        <w:rPr>
          <w:b/>
        </w:rPr>
      </w:pPr>
    </w:p>
    <w:p w:rsidR="00486865" w:rsidRDefault="00486865" w:rsidP="00486865">
      <w:pPr>
        <w:rPr>
          <w:b/>
        </w:rPr>
      </w:pPr>
    </w:p>
    <w:p w:rsidR="00486865" w:rsidRPr="0059528D" w:rsidRDefault="00486865" w:rsidP="00486865">
      <w:pPr>
        <w:rPr>
          <w:b/>
          <w:lang w:val="en-US"/>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Павильон,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Pr>
                <w:color w:val="000000"/>
              </w:rPr>
              <w:t>О-П-121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sidRPr="00B34959">
              <w:t>ул. Генерала Черняховского, 82</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30</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М</w:t>
            </w:r>
            <w:r w:rsidRPr="00B34959">
              <w:t>ясо и мясная продукция</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60</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rPr>
                <w:color w:val="FF0000"/>
              </w:rPr>
            </w:pPr>
            <w:r>
              <w:t>60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B34959">
              <w:t>20 593,88</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B34959">
              <w:t>20 593,88</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1 029,69</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86865" w:rsidTr="009D71D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86865" w:rsidRDefault="00486865" w:rsidP="009D71D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86865" w:rsidRDefault="00486865" w:rsidP="009D71D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86865" w:rsidRDefault="00486865" w:rsidP="00486865">
      <w:pPr>
        <w:rPr>
          <w:b/>
        </w:rPr>
      </w:pPr>
    </w:p>
    <w:p w:rsidR="00486865" w:rsidRDefault="00486865" w:rsidP="00486865">
      <w:pPr>
        <w:rPr>
          <w:b/>
        </w:rPr>
      </w:pPr>
    </w:p>
    <w:p w:rsidR="00486865" w:rsidRDefault="00486865" w:rsidP="00486865">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Палатка,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color w:val="000000"/>
                <w:lang w:eastAsia="en-US"/>
              </w:rPr>
              <w:t>О-ПЛ-22</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sidRPr="00C80590">
              <w:rPr>
                <w:lang w:eastAsia="en-US"/>
              </w:rPr>
              <w:t xml:space="preserve">ул. </w:t>
            </w:r>
            <w:proofErr w:type="spellStart"/>
            <w:r w:rsidRPr="00C80590">
              <w:rPr>
                <w:lang w:eastAsia="en-US"/>
              </w:rPr>
              <w:t>Трясолобова</w:t>
            </w:r>
            <w:proofErr w:type="spellEnd"/>
            <w:r w:rsidRPr="00C80590">
              <w:rPr>
                <w:lang w:eastAsia="en-US"/>
              </w:rPr>
              <w:t>, 96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Овощи и фрукты</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12</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color w:val="FF0000"/>
                <w:lang w:eastAsia="en-US"/>
              </w:rPr>
            </w:pPr>
            <w:r>
              <w:rPr>
                <w:lang w:eastAsia="en-US"/>
              </w:rPr>
              <w:t>12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sidRPr="00C80590">
              <w:rPr>
                <w:lang w:eastAsia="en-US"/>
              </w:rPr>
              <w:t>6 191,73</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sidRPr="00C80590">
              <w:rPr>
                <w:lang w:eastAsia="en-US"/>
              </w:rPr>
              <w:t>6 191,73</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309,59</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486865" w:rsidTr="009D71D0">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Палатка,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color w:val="000000"/>
                <w:lang w:eastAsia="en-US"/>
              </w:rPr>
              <w:t>О-ПЛ-23</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sidRPr="003A7C2D">
              <w:rPr>
                <w:lang w:eastAsia="en-US"/>
              </w:rPr>
              <w:t xml:space="preserve">ул. </w:t>
            </w:r>
            <w:proofErr w:type="spellStart"/>
            <w:r w:rsidRPr="003A7C2D">
              <w:rPr>
                <w:lang w:eastAsia="en-US"/>
              </w:rPr>
              <w:t>Трясолобова</w:t>
            </w:r>
            <w:proofErr w:type="spellEnd"/>
            <w:r w:rsidRPr="003A7C2D">
              <w:rPr>
                <w:lang w:eastAsia="en-US"/>
              </w:rPr>
              <w:t>, 96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Ц</w:t>
            </w:r>
            <w:r w:rsidRPr="003A7C2D">
              <w:rPr>
                <w:lang w:eastAsia="en-US"/>
              </w:rPr>
              <w:t>веты и другие растения</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12</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color w:val="FF0000"/>
                <w:lang w:eastAsia="en-US"/>
              </w:rPr>
            </w:pPr>
            <w:r>
              <w:rPr>
                <w:lang w:eastAsia="en-US"/>
              </w:rPr>
              <w:t>12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Pr="006D5DE0" w:rsidRDefault="00486865" w:rsidP="009D71D0">
            <w:r w:rsidRPr="006D5DE0">
              <w:t>6 191,73</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Pr="006D5DE0" w:rsidRDefault="00486865" w:rsidP="009D71D0">
            <w:r w:rsidRPr="006D5DE0">
              <w:t>6 191,73</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r w:rsidRPr="006D5DE0">
              <w:t>309,59</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486865" w:rsidTr="009D71D0">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486865" w:rsidRDefault="00486865" w:rsidP="00486865">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Палатка, тип 1</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color w:val="000000"/>
                <w:lang w:eastAsia="en-US"/>
              </w:rPr>
              <w:t>О-ПЛ-26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sidRPr="00942F56">
              <w:rPr>
                <w:lang w:eastAsia="en-US"/>
              </w:rPr>
              <w:t>ул. Генерала Черняховского, 94</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6</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Овощи и фрукты</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lang w:eastAsia="en-US"/>
              </w:rPr>
            </w:pPr>
            <w:r>
              <w:rPr>
                <w:lang w:eastAsia="en-US"/>
              </w:rPr>
              <w:t>12</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4" w:lineRule="auto"/>
              <w:rPr>
                <w:color w:val="FF0000"/>
                <w:lang w:eastAsia="en-US"/>
              </w:rPr>
            </w:pPr>
            <w:r>
              <w:rPr>
                <w:lang w:eastAsia="en-US"/>
              </w:rPr>
              <w:t>12 месяцев с даты заключения договора</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sidRPr="00942F56">
              <w:rPr>
                <w:lang w:eastAsia="en-US"/>
              </w:rPr>
              <w:t>4 410,21</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sidRPr="00942F56">
              <w:rPr>
                <w:lang w:eastAsia="en-US"/>
              </w:rPr>
              <w:t>4 410,21</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220,51</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486865" w:rsidTr="009D71D0">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p>
    <w:p w:rsidR="00486865" w:rsidRDefault="00486865" w:rsidP="00486865">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Киоск, тип 3</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Pr>
                <w:color w:val="000000"/>
              </w:rPr>
              <w:t>И-К-69</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rsidRPr="00336F8E">
              <w:t xml:space="preserve">ул. </w:t>
            </w:r>
            <w:r>
              <w:t>Мира, 130</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BA6A3A" w:rsidP="009D71D0">
            <w:pPr>
              <w:spacing w:line="256" w:lineRule="auto"/>
            </w:pPr>
            <w:r>
              <w:t>9</w:t>
            </w:r>
          </w:p>
        </w:tc>
      </w:tr>
      <w:tr w:rsidR="00486865" w:rsidTr="009D71D0">
        <w:trPr>
          <w:trHeight w:val="22"/>
        </w:trPr>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Овощи и фрукты</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pPr>
            <w:r>
              <w:t>60</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spacing w:line="256" w:lineRule="auto"/>
              <w:rPr>
                <w:color w:val="FF0000"/>
              </w:rPr>
            </w:pPr>
            <w:r>
              <w:t>60 месяцев с даты заключения договора</w:t>
            </w:r>
          </w:p>
        </w:tc>
        <w:bookmarkStart w:id="0" w:name="_GoBack"/>
        <w:bookmarkEnd w:id="0"/>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942F56">
              <w:t>17 632,11</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rsidRPr="00942F56">
              <w:t>17 632,11</w:t>
            </w:r>
          </w:p>
        </w:tc>
      </w:tr>
      <w:tr w:rsidR="00486865" w:rsidTr="009D71D0">
        <w:tc>
          <w:tcPr>
            <w:tcW w:w="5637" w:type="dxa"/>
            <w:tcBorders>
              <w:top w:val="single" w:sz="4" w:space="0" w:color="auto"/>
              <w:left w:val="single" w:sz="4" w:space="0" w:color="auto"/>
              <w:bottom w:val="single" w:sz="4" w:space="0" w:color="auto"/>
              <w:right w:val="single" w:sz="4" w:space="0" w:color="auto"/>
            </w:tcBorders>
            <w:hideMark/>
          </w:tcPr>
          <w:p w:rsidR="00486865" w:rsidRDefault="00486865" w:rsidP="009D71D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881,61</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86865" w:rsidTr="009D71D0">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86865" w:rsidTr="009D71D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486865" w:rsidRDefault="00486865" w:rsidP="009D71D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86865" w:rsidRDefault="00486865" w:rsidP="009D71D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86865" w:rsidRDefault="00486865" w:rsidP="009D71D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86865" w:rsidRDefault="00486865" w:rsidP="009D71D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86865" w:rsidRDefault="00486865" w:rsidP="00486865">
      <w:pPr>
        <w:rPr>
          <w:b/>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w:t>
      </w:r>
      <w:r w:rsidR="00C208AE">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46632C">
        <w:rPr>
          <w:rFonts w:eastAsia="Courier New"/>
          <w:lang w:bidi="ru-RU"/>
        </w:rPr>
        <w:t>2</w:t>
      </w:r>
      <w:r w:rsidR="00486865">
        <w:rPr>
          <w:rFonts w:eastAsia="Courier New"/>
          <w:lang w:bidi="ru-RU"/>
        </w:rPr>
        <w:t>2</w:t>
      </w:r>
      <w:r w:rsidRPr="00A25D54">
        <w:rPr>
          <w:rFonts w:eastAsia="Courier New"/>
          <w:lang w:bidi="ru-RU"/>
        </w:rPr>
        <w:t>.</w:t>
      </w:r>
      <w:r w:rsidR="00486865">
        <w:rPr>
          <w:rFonts w:eastAsia="Courier New"/>
          <w:lang w:bidi="ru-RU"/>
        </w:rPr>
        <w:t>11</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486865" w:rsidRPr="00486865">
        <w:rPr>
          <w:rFonts w:eastAsia="Courier New"/>
          <w:lang w:bidi="ru-RU"/>
        </w:rPr>
        <w:t>17</w:t>
      </w:r>
      <w:r w:rsidRPr="0046632C">
        <w:rPr>
          <w:rFonts w:eastAsia="Courier New"/>
          <w:lang w:bidi="ru-RU"/>
        </w:rPr>
        <w:t>.</w:t>
      </w:r>
      <w:r w:rsidR="00486865">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501493" w:rsidRPr="00A25D54" w:rsidRDefault="00501493" w:rsidP="00501493">
      <w:pPr>
        <w:widowControl w:val="0"/>
        <w:ind w:left="-567" w:firstLine="709"/>
        <w:jc w:val="both"/>
        <w:rPr>
          <w:rFonts w:eastAsia="Courier New"/>
          <w:b/>
          <w:lang w:bidi="ru-RU"/>
        </w:rPr>
      </w:pPr>
    </w:p>
    <w:p w:rsidR="00501493" w:rsidRPr="00A25D54" w:rsidRDefault="00501493" w:rsidP="00501493">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w:t>
      </w:r>
      <w:r w:rsidR="00486865">
        <w:rPr>
          <w:rFonts w:eastAsia="Courier New"/>
          <w:lang w:bidi="ru-RU"/>
        </w:rPr>
        <w:t>0</w:t>
      </w:r>
      <w:r w:rsidRPr="00427D11">
        <w:rPr>
          <w:rFonts w:eastAsia="Courier New"/>
          <w:lang w:bidi="ru-RU"/>
        </w:rPr>
        <w:t>.</w:t>
      </w:r>
      <w:r w:rsidR="00486865">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w:t>
      </w:r>
    </w:p>
    <w:p w:rsidR="00501493" w:rsidRPr="00A25D54" w:rsidRDefault="00501493" w:rsidP="00501493">
      <w:pPr>
        <w:widowControl w:val="0"/>
        <w:ind w:left="-567" w:firstLine="709"/>
        <w:jc w:val="both"/>
        <w:rPr>
          <w:rFonts w:eastAsia="Courier New"/>
          <w:lang w:bidi="ru-RU"/>
        </w:rPr>
      </w:pPr>
    </w:p>
    <w:p w:rsidR="00501493" w:rsidRPr="00A25D54" w:rsidRDefault="00501493" w:rsidP="00501493">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46632C">
        <w:rPr>
          <w:rFonts w:eastAsia="Courier New"/>
          <w:lang w:bidi="ru-RU"/>
        </w:rPr>
        <w:t>2</w:t>
      </w:r>
      <w:r w:rsidR="00486865">
        <w:rPr>
          <w:rFonts w:eastAsia="Courier New"/>
          <w:lang w:bidi="ru-RU"/>
        </w:rPr>
        <w:t>1</w:t>
      </w:r>
      <w:r w:rsidRPr="00A25D54">
        <w:rPr>
          <w:rFonts w:eastAsia="Courier New"/>
          <w:lang w:bidi="ru-RU"/>
        </w:rPr>
        <w:t>.</w:t>
      </w:r>
      <w:r w:rsidR="00486865">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501493" w:rsidRPr="00A25D54" w:rsidRDefault="00501493" w:rsidP="00501493">
      <w:pPr>
        <w:widowControl w:val="0"/>
        <w:ind w:left="-567" w:firstLine="709"/>
        <w:jc w:val="both"/>
        <w:rPr>
          <w:b/>
        </w:rPr>
      </w:pPr>
    </w:p>
    <w:p w:rsidR="00501493" w:rsidRPr="00423111" w:rsidRDefault="00501493" w:rsidP="00501493">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501493" w:rsidRDefault="0050149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lastRenderedPageBreak/>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486865">
        <w:rPr>
          <w:rFonts w:ascii="Times New Roman" w:eastAsiaTheme="majorEastAsia" w:hAnsi="Times New Roman" w:cs="Times New Roman"/>
          <w:bCs/>
          <w:sz w:val="24"/>
          <w:szCs w:val="24"/>
          <w:lang w:eastAsia="ru-RU" w:bidi="ru-RU"/>
        </w:rPr>
        <w:t>22</w:t>
      </w:r>
      <w:r w:rsidR="003D084A" w:rsidRPr="003D084A">
        <w:rPr>
          <w:rFonts w:ascii="Times New Roman" w:eastAsiaTheme="majorEastAsia" w:hAnsi="Times New Roman" w:cs="Times New Roman"/>
          <w:bCs/>
          <w:sz w:val="24"/>
          <w:szCs w:val="24"/>
          <w:lang w:eastAsia="ru-RU" w:bidi="ru-RU"/>
        </w:rPr>
        <w:t>.</w:t>
      </w:r>
      <w:r w:rsidR="00486865">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486865">
        <w:rPr>
          <w:rFonts w:ascii="Times New Roman" w:eastAsiaTheme="majorEastAsia" w:hAnsi="Times New Roman" w:cs="Times New Roman"/>
          <w:bCs/>
          <w:sz w:val="24"/>
          <w:szCs w:val="24"/>
          <w:lang w:eastAsia="ru-RU" w:bidi="ru-RU"/>
        </w:rPr>
        <w:t>17</w:t>
      </w:r>
      <w:r w:rsidR="001F6BAC">
        <w:rPr>
          <w:rFonts w:ascii="Times New Roman" w:eastAsiaTheme="majorEastAsia" w:hAnsi="Times New Roman" w:cs="Times New Roman"/>
          <w:bCs/>
          <w:sz w:val="24"/>
          <w:szCs w:val="24"/>
          <w:lang w:eastAsia="ru-RU" w:bidi="ru-RU"/>
        </w:rPr>
        <w:t>.</w:t>
      </w:r>
      <w:r w:rsidR="00486865">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632C">
        <w:rPr>
          <w:b/>
        </w:rPr>
        <w:t>2</w:t>
      </w:r>
      <w:r w:rsidR="00486865">
        <w:rPr>
          <w:b/>
        </w:rPr>
        <w:t>1</w:t>
      </w:r>
      <w:r w:rsidRPr="00805CF1">
        <w:rPr>
          <w:b/>
        </w:rPr>
        <w:t>.</w:t>
      </w:r>
      <w:r w:rsidR="00486865">
        <w:rPr>
          <w:b/>
        </w:rPr>
        <w:t>12</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86865">
        <w:rPr>
          <w:bCs/>
          <w:snapToGrid w:val="0"/>
          <w:lang w:bidi="ru-RU"/>
        </w:rPr>
        <w:t>22</w:t>
      </w:r>
      <w:r w:rsidR="003D084A" w:rsidRPr="003D084A">
        <w:rPr>
          <w:bCs/>
          <w:snapToGrid w:val="0"/>
          <w:lang w:bidi="ru-RU"/>
        </w:rPr>
        <w:t>.</w:t>
      </w:r>
      <w:r w:rsidR="00486865">
        <w:rPr>
          <w:bCs/>
          <w:snapToGrid w:val="0"/>
          <w:lang w:bidi="ru-RU"/>
        </w:rPr>
        <w:t>11</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486865">
        <w:rPr>
          <w:bCs/>
          <w:snapToGrid w:val="0"/>
          <w:lang w:bidi="ru-RU"/>
        </w:rPr>
        <w:t>17</w:t>
      </w:r>
      <w:r w:rsidR="003D084A" w:rsidRPr="003D084A">
        <w:rPr>
          <w:bCs/>
          <w:snapToGrid w:val="0"/>
          <w:lang w:bidi="ru-RU"/>
        </w:rPr>
        <w:t>.</w:t>
      </w:r>
      <w:r w:rsidR="00486865">
        <w:rPr>
          <w:bCs/>
          <w:snapToGrid w:val="0"/>
          <w:lang w:bidi="ru-RU"/>
        </w:rPr>
        <w:t>12</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lastRenderedPageBreak/>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501493" w:rsidRDefault="00501493"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501493" w:rsidRDefault="00501493" w:rsidP="002F47F8">
      <w:pPr>
        <w:jc w:val="center"/>
        <w:rPr>
          <w:b/>
          <w:bCs/>
        </w:rPr>
      </w:pPr>
    </w:p>
    <w:p w:rsidR="00501493" w:rsidRDefault="00501493" w:rsidP="002F47F8">
      <w:pPr>
        <w:jc w:val="center"/>
        <w:rPr>
          <w:b/>
          <w:bCs/>
        </w:rPr>
      </w:pPr>
    </w:p>
    <w:p w:rsidR="00501493" w:rsidRDefault="00501493"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2D6BAB" w:rsidRDefault="00E042F6" w:rsidP="00E2576C">
      <w:pPr>
        <w:pStyle w:val="a7"/>
        <w:tabs>
          <w:tab w:val="left" w:pos="6804"/>
        </w:tabs>
        <w:spacing w:after="0"/>
        <w:rPr>
          <w:b/>
          <w:lang w:val="ru-RU"/>
        </w:rPr>
      </w:pPr>
      <w:r>
        <w:rPr>
          <w:b/>
          <w:lang w:val="ru-RU"/>
        </w:rPr>
        <w:lastRenderedPageBreak/>
        <w:t xml:space="preserve">                                                    </w:t>
      </w:r>
    </w:p>
    <w:p w:rsidR="008B1701" w:rsidRPr="000878F6" w:rsidRDefault="002D6BAB" w:rsidP="00B465B7">
      <w:pPr>
        <w:pStyle w:val="a7"/>
        <w:tabs>
          <w:tab w:val="left" w:pos="6804"/>
        </w:tabs>
        <w:spacing w:after="0" w:line="240" w:lineRule="exact"/>
        <w:ind w:left="5670"/>
        <w:rPr>
          <w:b/>
        </w:rPr>
      </w:pPr>
      <w:r>
        <w:rPr>
          <w:b/>
          <w:lang w:val="ru-RU"/>
        </w:rPr>
        <w:t xml:space="preserve">                                                                                                  </w:t>
      </w:r>
      <w:r w:rsidR="008B1701" w:rsidRPr="000878F6">
        <w:rPr>
          <w:b/>
        </w:rPr>
        <w:t>Приложение 1</w:t>
      </w:r>
    </w:p>
    <w:p w:rsidR="008B1701" w:rsidRPr="00DB33A8" w:rsidRDefault="008B1701" w:rsidP="00B465B7">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632C">
        <w:rPr>
          <w:bCs/>
        </w:rPr>
        <w:t>2</w:t>
      </w:r>
      <w:r w:rsidR="00486865">
        <w:rPr>
          <w:bCs/>
        </w:rPr>
        <w:t>1</w:t>
      </w:r>
      <w:r w:rsidR="00884604" w:rsidRPr="000878F6">
        <w:rPr>
          <w:bCs/>
        </w:rPr>
        <w:t>.</w:t>
      </w:r>
      <w:r w:rsidR="00486865">
        <w:rPr>
          <w:bCs/>
        </w:rPr>
        <w:t>12</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Приложение 2</w:t>
      </w:r>
    </w:p>
    <w:p w:rsidR="008B1701"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374735" w:rsidRDefault="00C208AE" w:rsidP="00C208AE">
      <w:pPr>
        <w:pStyle w:val="ConsPlusNormal"/>
        <w:jc w:val="center"/>
        <w:rPr>
          <w:rFonts w:ascii="Times New Roman" w:hAnsi="Times New Roman" w:cs="Times New Roman"/>
          <w:sz w:val="24"/>
          <w:szCs w:val="24"/>
        </w:rPr>
      </w:pPr>
      <w:bookmarkStart w:id="1" w:name="P46"/>
      <w:bookmarkEnd w:id="1"/>
      <w:r w:rsidRPr="00374735">
        <w:rPr>
          <w:rFonts w:ascii="Times New Roman" w:hAnsi="Times New Roman" w:cs="Times New Roman"/>
          <w:sz w:val="24"/>
          <w:szCs w:val="24"/>
        </w:rPr>
        <w:t xml:space="preserve">ДОГОВОР № </w:t>
      </w:r>
    </w:p>
    <w:p w:rsidR="00C208AE" w:rsidRPr="00374735" w:rsidRDefault="00C208AE" w:rsidP="00C208AE">
      <w:pPr>
        <w:pStyle w:val="ConsPlusNormal"/>
        <w:jc w:val="center"/>
        <w:rPr>
          <w:rFonts w:ascii="Times New Roman" w:hAnsi="Times New Roman" w:cs="Times New Roman"/>
          <w:sz w:val="24"/>
          <w:szCs w:val="24"/>
        </w:rPr>
      </w:pPr>
      <w:r w:rsidRPr="00374735">
        <w:rPr>
          <w:rFonts w:ascii="Times New Roman" w:hAnsi="Times New Roman" w:cs="Times New Roman"/>
          <w:sz w:val="24"/>
          <w:szCs w:val="24"/>
        </w:rPr>
        <w:t>на размещение нестационарного торгового объекта</w:t>
      </w:r>
    </w:p>
    <w:p w:rsidR="00C208AE" w:rsidRPr="00374735" w:rsidRDefault="00C208AE" w:rsidP="00C208AE">
      <w:pPr>
        <w:pStyle w:val="ConsPlusNormal"/>
        <w:jc w:val="both"/>
        <w:rPr>
          <w:rFonts w:ascii="Times New Roman" w:hAnsi="Times New Roman" w:cs="Times New Roman"/>
          <w:sz w:val="24"/>
          <w:szCs w:val="24"/>
        </w:rPr>
      </w:pPr>
    </w:p>
    <w:p w:rsidR="00C208AE" w:rsidRPr="00374735" w:rsidRDefault="00C208AE" w:rsidP="00C208AE">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г. Пермь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00374735">
        <w:rPr>
          <w:rFonts w:ascii="Times New Roman" w:hAnsi="Times New Roman" w:cs="Times New Roman"/>
          <w:sz w:val="24"/>
          <w:szCs w:val="24"/>
        </w:rPr>
        <w:t xml:space="preserve">                 </w:t>
      </w:r>
      <w:r w:rsidRPr="00374735">
        <w:rPr>
          <w:rFonts w:ascii="Times New Roman" w:hAnsi="Times New Roman" w:cs="Times New Roman"/>
          <w:sz w:val="24"/>
          <w:szCs w:val="24"/>
        </w:rPr>
        <w:t xml:space="preserve">______  </w:t>
      </w:r>
    </w:p>
    <w:p w:rsidR="00C208AE" w:rsidRPr="00374735" w:rsidRDefault="00C208AE" w:rsidP="00C208AE">
      <w:pPr>
        <w:pStyle w:val="ConsPlusNonformat"/>
        <w:jc w:val="both"/>
        <w:rPr>
          <w:rFonts w:ascii="Times New Roman" w:hAnsi="Times New Roman" w:cs="Times New Roman"/>
          <w:sz w:val="24"/>
          <w:szCs w:val="24"/>
        </w:rPr>
      </w:pPr>
    </w:p>
    <w:p w:rsidR="00501493" w:rsidRPr="00374735" w:rsidRDefault="00501493" w:rsidP="00501493">
      <w:pPr>
        <w:pStyle w:val="ConsPlusNonformat"/>
        <w:ind w:firstLine="851"/>
        <w:jc w:val="both"/>
        <w:rPr>
          <w:rFonts w:ascii="Times New Roman" w:hAnsi="Times New Roman" w:cs="Times New Roman"/>
          <w:sz w:val="24"/>
          <w:szCs w:val="24"/>
        </w:rPr>
      </w:pPr>
      <w:r w:rsidRPr="00374735">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374735">
        <w:rPr>
          <w:sz w:val="24"/>
          <w:szCs w:val="24"/>
        </w:rPr>
        <w:t xml:space="preserve"> </w:t>
      </w:r>
      <w:r w:rsidRPr="00374735">
        <w:rPr>
          <w:rFonts w:ascii="Times New Roman" w:hAnsi="Times New Roman" w:cs="Times New Roman"/>
          <w:sz w:val="24"/>
          <w:szCs w:val="24"/>
        </w:rPr>
        <w:t xml:space="preserve">в </w:t>
      </w:r>
      <w:proofErr w:type="gramStart"/>
      <w:r w:rsidRPr="00374735">
        <w:rPr>
          <w:rFonts w:ascii="Times New Roman" w:hAnsi="Times New Roman" w:cs="Times New Roman"/>
          <w:sz w:val="24"/>
          <w:szCs w:val="24"/>
        </w:rPr>
        <w:t>лице  _</w:t>
      </w:r>
      <w:proofErr w:type="gramEnd"/>
      <w:r w:rsidRPr="00374735">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01493" w:rsidRPr="00404C08" w:rsidRDefault="00501493" w:rsidP="00501493">
      <w:pPr>
        <w:pStyle w:val="ConsPlusNormal"/>
        <w:jc w:val="center"/>
        <w:outlineLvl w:val="1"/>
        <w:rPr>
          <w:rFonts w:ascii="Times New Roman" w:hAnsi="Times New Roman" w:cs="Times New Roman"/>
          <w:sz w:val="26"/>
          <w:szCs w:val="26"/>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 Предмет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nformat"/>
        <w:ind w:firstLine="708"/>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01493" w:rsidRPr="00374735" w:rsidRDefault="00501493" w:rsidP="00501493">
      <w:pPr>
        <w:pStyle w:val="ConsPlusNonformat"/>
        <w:rPr>
          <w:rFonts w:ascii="Times New Roman" w:hAnsi="Times New Roman" w:cs="Times New Roman"/>
          <w:sz w:val="24"/>
          <w:szCs w:val="24"/>
        </w:rPr>
      </w:pPr>
      <w:r w:rsidRPr="00374735">
        <w:rPr>
          <w:rFonts w:ascii="Times New Roman" w:hAnsi="Times New Roman" w:cs="Times New Roman"/>
          <w:sz w:val="24"/>
          <w:szCs w:val="24"/>
        </w:rPr>
        <w:t>учетный номер;</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адресные ориентиры: ул.;</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вид</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специализация</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площадь (кв. м): </w:t>
      </w:r>
      <w:proofErr w:type="gramStart"/>
      <w:r w:rsidRPr="00374735">
        <w:rPr>
          <w:rFonts w:ascii="Times New Roman" w:hAnsi="Times New Roman" w:cs="Times New Roman"/>
          <w:sz w:val="24"/>
          <w:szCs w:val="24"/>
        </w:rPr>
        <w:t>кв.м</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типовое архитектурное решение внешнего вида Объекта: тип 1, тип 2;</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Период </w:t>
      </w:r>
      <w:proofErr w:type="gramStart"/>
      <w:r w:rsidRPr="00374735">
        <w:rPr>
          <w:rFonts w:ascii="Times New Roman" w:hAnsi="Times New Roman" w:cs="Times New Roman"/>
          <w:sz w:val="24"/>
          <w:szCs w:val="24"/>
        </w:rPr>
        <w:t>размещения:  месяцев</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Размеры объекта:</w:t>
      </w:r>
    </w:p>
    <w:p w:rsidR="00501493" w:rsidRPr="00374735" w:rsidRDefault="00501493" w:rsidP="00501493">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Длина,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ind w:right="6060"/>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Ширина,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Высота, мм</w:t>
            </w:r>
          </w:p>
        </w:tc>
        <w:tc>
          <w:tcPr>
            <w:tcW w:w="3685" w:type="dxa"/>
          </w:tcPr>
          <w:p w:rsidR="00501493" w:rsidRPr="00374735" w:rsidRDefault="00501493" w:rsidP="00501493">
            <w:pPr>
              <w:pStyle w:val="ConsPlusNormal"/>
              <w:rPr>
                <w:rFonts w:ascii="Times New Roman" w:hAnsi="Times New Roman" w:cs="Times New Roman"/>
                <w:sz w:val="24"/>
                <w:szCs w:val="24"/>
              </w:rPr>
            </w:pPr>
          </w:p>
        </w:tc>
        <w:tc>
          <w:tcPr>
            <w:tcW w:w="3261" w:type="dxa"/>
          </w:tcPr>
          <w:p w:rsidR="00501493" w:rsidRPr="00374735" w:rsidRDefault="00501493" w:rsidP="00501493">
            <w:pPr>
              <w:pStyle w:val="ConsPlusNormal"/>
              <w:rPr>
                <w:rFonts w:ascii="Times New Roman" w:hAnsi="Times New Roman" w:cs="Times New Roman"/>
                <w:sz w:val="24"/>
                <w:szCs w:val="24"/>
              </w:rPr>
            </w:pPr>
          </w:p>
        </w:tc>
      </w:tr>
    </w:tbl>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4735">
          <w:rPr>
            <w:rFonts w:ascii="Times New Roman" w:hAnsi="Times New Roman" w:cs="Times New Roman"/>
            <w:sz w:val="24"/>
            <w:szCs w:val="24"/>
          </w:rPr>
          <w:t>разделом 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 Срок действия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2" w:name="P100"/>
      <w:bookmarkEnd w:id="2"/>
      <w:r w:rsidRPr="00374735">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374735">
        <w:rPr>
          <w:rFonts w:ascii="Times New Roman" w:hAnsi="Times New Roman" w:cs="Times New Roman"/>
          <w:sz w:val="24"/>
          <w:szCs w:val="24"/>
        </w:rPr>
        <w:t>_ ,</w:t>
      </w:r>
      <w:proofErr w:type="gramEnd"/>
      <w:r w:rsidRPr="00374735">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501493" w:rsidRPr="00374735" w:rsidRDefault="00501493" w:rsidP="00501493">
      <w:pPr>
        <w:pStyle w:val="ConsPlusNormal"/>
        <w:jc w:val="center"/>
        <w:outlineLvl w:val="1"/>
        <w:rPr>
          <w:rFonts w:ascii="Times New Roman" w:hAnsi="Times New Roman" w:cs="Times New Roman"/>
          <w:b/>
          <w:sz w:val="24"/>
          <w:szCs w:val="24"/>
        </w:rPr>
      </w:pPr>
      <w:bookmarkStart w:id="3" w:name="P102"/>
      <w:bookmarkEnd w:id="3"/>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III. Цена договора и порядок расчетов</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4" w:name="P104"/>
      <w:bookmarkEnd w:id="4"/>
      <w:r w:rsidRPr="00374735">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501493" w:rsidRPr="00374735" w:rsidRDefault="00501493" w:rsidP="00501493">
      <w:pPr>
        <w:pStyle w:val="ConsPlusNormal"/>
        <w:ind w:firstLine="540"/>
        <w:jc w:val="both"/>
        <w:rPr>
          <w:rFonts w:ascii="Times New Roman" w:hAnsi="Times New Roman" w:cs="Times New Roman"/>
          <w:sz w:val="24"/>
          <w:szCs w:val="24"/>
        </w:rPr>
      </w:pPr>
      <w:bookmarkStart w:id="5" w:name="P105"/>
      <w:bookmarkEnd w:id="5"/>
      <w:r w:rsidRPr="00374735">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w:t>
      </w:r>
      <w:r w:rsidRPr="00374735">
        <w:rPr>
          <w:rFonts w:ascii="Times New Roman" w:hAnsi="Times New Roman" w:cs="Times New Roman"/>
          <w:sz w:val="24"/>
          <w:szCs w:val="24"/>
        </w:rPr>
        <w:lastRenderedPageBreak/>
        <w:t>размещение нестационарного торгового объекта, утвержденной правовым актом администрации города Перми:</w:t>
      </w:r>
    </w:p>
    <w:p w:rsidR="00501493" w:rsidRPr="00374735" w:rsidRDefault="00501493" w:rsidP="00501493">
      <w:bookmarkStart w:id="6" w:name="P108"/>
      <w:bookmarkEnd w:id="6"/>
      <w:r w:rsidRPr="00374735">
        <w:t>__________________ руб. в месяц;</w:t>
      </w:r>
    </w:p>
    <w:p w:rsidR="00501493" w:rsidRPr="00374735" w:rsidRDefault="00501493" w:rsidP="00501493">
      <w:r w:rsidRPr="00374735">
        <w:t>__________________ руб. за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374735">
        <w:rPr>
          <w:rFonts w:ascii="Times New Roman" w:hAnsi="Times New Roman" w:cs="Times New Roman"/>
          <w:sz w:val="24"/>
          <w:szCs w:val="24"/>
        </w:rPr>
        <w:t>" ,</w:t>
      </w:r>
      <w:proofErr w:type="gramEnd"/>
      <w:r w:rsidRPr="00374735">
        <w:rPr>
          <w:rFonts w:ascii="Times New Roman" w:hAnsi="Times New Roman" w:cs="Times New Roman"/>
          <w:sz w:val="24"/>
          <w:szCs w:val="24"/>
        </w:rPr>
        <w:t xml:space="preserve"> плата за размещение нестационарного торгового объекта:</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рублей в месяц;</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w:t>
      </w:r>
      <w:proofErr w:type="gramStart"/>
      <w:r w:rsidRPr="00374735">
        <w:rPr>
          <w:rFonts w:ascii="Times New Roman" w:hAnsi="Times New Roman" w:cs="Times New Roman"/>
          <w:sz w:val="24"/>
          <w:szCs w:val="24"/>
        </w:rPr>
        <w:t>рублей  в</w:t>
      </w:r>
      <w:proofErr w:type="gramEnd"/>
      <w:r w:rsidRPr="00374735">
        <w:rPr>
          <w:rFonts w:ascii="Times New Roman" w:hAnsi="Times New Roman" w:cs="Times New Roman"/>
          <w:sz w:val="24"/>
          <w:szCs w:val="24"/>
        </w:rPr>
        <w:t xml:space="preserve"> год или иной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bookmarkStart w:id="7" w:name="P111"/>
      <w:bookmarkEnd w:id="7"/>
      <w:r w:rsidRPr="00374735">
        <w:rPr>
          <w:rFonts w:ascii="Times New Roman" w:hAnsi="Times New Roman" w:cs="Times New Roman"/>
          <w:sz w:val="24"/>
          <w:szCs w:val="24"/>
        </w:rPr>
        <w:t>3.2. Владелец вносит плату: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4735">
          <w:rPr>
            <w:rFonts w:ascii="Times New Roman" w:hAnsi="Times New Roman" w:cs="Times New Roman"/>
            <w:sz w:val="24"/>
            <w:szCs w:val="24"/>
          </w:rPr>
          <w:t>пункте 2.1</w:t>
        </w:r>
      </w:hyperlink>
      <w:r w:rsidRPr="00374735">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3.2.2. для павильонов, киосков, торговых автоматов (</w:t>
      </w:r>
      <w:proofErr w:type="spellStart"/>
      <w:r w:rsidRPr="00374735">
        <w:rPr>
          <w:rFonts w:ascii="Times New Roman" w:hAnsi="Times New Roman" w:cs="Times New Roman"/>
          <w:sz w:val="24"/>
          <w:szCs w:val="24"/>
        </w:rPr>
        <w:t>вендинговых</w:t>
      </w:r>
      <w:proofErr w:type="spellEnd"/>
      <w:r w:rsidRPr="00374735">
        <w:rPr>
          <w:rFonts w:ascii="Times New Roman" w:hAnsi="Times New Roman" w:cs="Times New Roman"/>
          <w:sz w:val="24"/>
          <w:szCs w:val="24"/>
        </w:rPr>
        <w:t xml:space="preserve"> автоматов), фудтраков:</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501493" w:rsidRPr="00374735" w:rsidRDefault="00501493" w:rsidP="00501493">
      <w:pPr>
        <w:ind w:firstLine="540"/>
      </w:pPr>
      <w:r w:rsidRPr="00374735">
        <w:t>за второй год размещения Объекта – не позднее         года;</w:t>
      </w:r>
    </w:p>
    <w:p w:rsidR="00501493" w:rsidRPr="00374735" w:rsidRDefault="00501493" w:rsidP="00501493">
      <w:pPr>
        <w:ind w:firstLine="540"/>
        <w:rPr>
          <w:b/>
        </w:rPr>
      </w:pPr>
      <w:r w:rsidRPr="00374735">
        <w:t>за третий год размещения Объекта – не позднее      года;</w:t>
      </w:r>
    </w:p>
    <w:p w:rsidR="00501493" w:rsidRPr="00374735" w:rsidRDefault="00501493" w:rsidP="00501493">
      <w:pPr>
        <w:ind w:firstLine="540"/>
      </w:pPr>
      <w:r w:rsidRPr="00374735">
        <w:t xml:space="preserve">за четвертый год размещения Объекта – не позднее      года; </w:t>
      </w:r>
    </w:p>
    <w:p w:rsidR="00501493" w:rsidRPr="00374735" w:rsidRDefault="00501493" w:rsidP="00501493">
      <w:pPr>
        <w:ind w:firstLine="540"/>
      </w:pPr>
      <w:r w:rsidRPr="00374735">
        <w:t>за пятый год размещения Объекта – не позднее      года.</w:t>
      </w:r>
    </w:p>
    <w:p w:rsidR="00501493" w:rsidRPr="00374735" w:rsidRDefault="00501493" w:rsidP="00501493">
      <w:pPr>
        <w:pStyle w:val="ConsPlusNormal"/>
        <w:ind w:firstLine="540"/>
        <w:jc w:val="both"/>
        <w:rPr>
          <w:rFonts w:ascii="Times New Roman" w:hAnsi="Times New Roman" w:cs="Times New Roman"/>
          <w:sz w:val="24"/>
          <w:szCs w:val="24"/>
        </w:rPr>
      </w:pPr>
      <w:bookmarkStart w:id="8" w:name="P119"/>
      <w:bookmarkEnd w:id="8"/>
      <w:r w:rsidRPr="00374735">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374735">
        <w:rPr>
          <w:rFonts w:ascii="Times New Roman" w:hAnsi="Times New Roman" w:cs="Times New Roman"/>
          <w:sz w:val="24"/>
          <w:szCs w:val="24"/>
        </w:rPr>
        <w:t>составляет  _</w:t>
      </w:r>
      <w:proofErr w:type="gramEnd"/>
      <w:r w:rsidRPr="00374735">
        <w:rPr>
          <w:rFonts w:ascii="Times New Roman" w:hAnsi="Times New Roman" w:cs="Times New Roman"/>
          <w:sz w:val="24"/>
          <w:szCs w:val="24"/>
        </w:rPr>
        <w:t>___.</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3.5.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4735">
          <w:rPr>
            <w:rFonts w:ascii="Times New Roman" w:hAnsi="Times New Roman" w:cs="Times New Roman"/>
            <w:sz w:val="24"/>
            <w:szCs w:val="24"/>
          </w:rPr>
          <w:t>пунктами 6.2.6</w:t>
        </w:r>
      </w:hyperlink>
      <w:r w:rsidRPr="00374735">
        <w:rPr>
          <w:rFonts w:ascii="Times New Roman" w:hAnsi="Times New Roman" w:cs="Times New Roman"/>
          <w:sz w:val="24"/>
          <w:szCs w:val="24"/>
        </w:rPr>
        <w:t xml:space="preserve">, </w:t>
      </w:r>
      <w:hyperlink w:anchor="P181" w:history="1">
        <w:r w:rsidRPr="00374735">
          <w:rPr>
            <w:rFonts w:ascii="Times New Roman" w:hAnsi="Times New Roman" w:cs="Times New Roman"/>
            <w:sz w:val="24"/>
            <w:szCs w:val="24"/>
          </w:rPr>
          <w:t>6.2.7</w:t>
        </w:r>
      </w:hyperlink>
      <w:r w:rsidRPr="00374735">
        <w:rPr>
          <w:rFonts w:ascii="Times New Roman" w:hAnsi="Times New Roman" w:cs="Times New Roman"/>
          <w:sz w:val="24"/>
          <w:szCs w:val="24"/>
        </w:rPr>
        <w:t xml:space="preserve"> настоящего договора, при которых Департамент обязуется вернуть: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3.6.1. плату, указанную в </w:t>
      </w:r>
      <w:hyperlink w:anchor="P111" w:history="1">
        <w:r w:rsidRPr="00374735">
          <w:rPr>
            <w:rFonts w:ascii="Times New Roman" w:hAnsi="Times New Roman" w:cs="Times New Roman"/>
            <w:sz w:val="24"/>
            <w:szCs w:val="24"/>
          </w:rPr>
          <w:t>пункте 3.2</w:t>
        </w:r>
      </w:hyperlink>
      <w:r w:rsidRPr="00374735">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lastRenderedPageBreak/>
        <w:t>IV. Права и обязанности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 Владелец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 Владелец обязан:</w:t>
      </w:r>
    </w:p>
    <w:p w:rsidR="00501493" w:rsidRPr="00374735" w:rsidRDefault="00501493" w:rsidP="00501493">
      <w:pPr>
        <w:pStyle w:val="ConsPlusNormal"/>
        <w:ind w:firstLine="540"/>
        <w:jc w:val="both"/>
        <w:rPr>
          <w:rFonts w:ascii="Times New Roman" w:hAnsi="Times New Roman" w:cs="Times New Roman"/>
          <w:sz w:val="24"/>
          <w:szCs w:val="24"/>
        </w:rPr>
      </w:pPr>
      <w:bookmarkStart w:id="9" w:name="P134"/>
      <w:bookmarkEnd w:id="9"/>
      <w:r w:rsidRPr="00374735">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4735">
          <w:rPr>
            <w:rFonts w:ascii="Times New Roman" w:hAnsi="Times New Roman" w:cs="Times New Roman"/>
            <w:sz w:val="24"/>
            <w:szCs w:val="24"/>
          </w:rPr>
          <w:t>акта</w:t>
        </w:r>
      </w:hyperlink>
      <w:r w:rsidRPr="00374735">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0" w:name="P135"/>
      <w:bookmarkEnd w:id="10"/>
      <w:r w:rsidRPr="00374735">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1" w:name="P137"/>
      <w:bookmarkEnd w:id="11"/>
      <w:r w:rsidRPr="00374735">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4.2.5. своевременно вносить плату по настоящему договору.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501493" w:rsidRPr="00374735" w:rsidRDefault="00501493" w:rsidP="00501493">
      <w:pPr>
        <w:pStyle w:val="ConsPlusNormal"/>
        <w:ind w:firstLine="540"/>
        <w:jc w:val="both"/>
        <w:rPr>
          <w:rFonts w:ascii="Times New Roman" w:hAnsi="Times New Roman" w:cs="Times New Roman"/>
          <w:sz w:val="24"/>
          <w:szCs w:val="24"/>
        </w:rPr>
      </w:pPr>
      <w:bookmarkStart w:id="12" w:name="P140"/>
      <w:bookmarkEnd w:id="12"/>
      <w:r w:rsidRPr="00374735">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3" w:name="P142"/>
      <w:bookmarkEnd w:id="13"/>
      <w:r w:rsidRPr="00374735">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4735">
          <w:rPr>
            <w:rFonts w:ascii="Times New Roman" w:hAnsi="Times New Roman" w:cs="Times New Roman"/>
            <w:sz w:val="24"/>
            <w:szCs w:val="24"/>
          </w:rPr>
          <w:t>разделе 8</w:t>
        </w:r>
      </w:hyperlink>
      <w:r w:rsidRPr="00374735">
        <w:rPr>
          <w:rFonts w:ascii="Times New Roman" w:hAnsi="Times New Roman" w:cs="Times New Roman"/>
          <w:sz w:val="24"/>
          <w:szCs w:val="24"/>
        </w:rPr>
        <w:t xml:space="preserve"> настоящего договора, не позднее 5 рабочих дней со дня их изменения.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01493" w:rsidRPr="00374735" w:rsidRDefault="00501493" w:rsidP="00501493">
      <w:pPr>
        <w:pStyle w:val="ConsPlusNormal"/>
        <w:ind w:firstLine="540"/>
        <w:jc w:val="both"/>
        <w:rPr>
          <w:rFonts w:ascii="Times New Roman" w:hAnsi="Times New Roman" w:cs="Times New Roman"/>
          <w:sz w:val="24"/>
          <w:szCs w:val="24"/>
        </w:rPr>
      </w:pPr>
      <w:bookmarkStart w:id="14" w:name="P145"/>
      <w:bookmarkEnd w:id="14"/>
      <w:r w:rsidRPr="00374735">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5" w:name="P147"/>
      <w:bookmarkEnd w:id="15"/>
      <w:r w:rsidRPr="00374735">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4735">
          <w:rPr>
            <w:rFonts w:ascii="Times New Roman" w:hAnsi="Times New Roman" w:cs="Times New Roman"/>
            <w:sz w:val="24"/>
            <w:szCs w:val="24"/>
          </w:rPr>
          <w:t>законом</w:t>
        </w:r>
      </w:hyperlink>
      <w:r w:rsidRPr="00374735">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xml:space="preserve"> при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фудтрак не может </w:t>
      </w:r>
      <w:r w:rsidRPr="00374735">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2</w:t>
      </w:r>
      <w:r w:rsidRPr="00374735">
        <w:rPr>
          <w:sz w:val="24"/>
          <w:szCs w:val="24"/>
        </w:rPr>
        <w:t xml:space="preserve">  </w:t>
      </w:r>
      <w:r w:rsidRPr="00374735">
        <w:rPr>
          <w:rFonts w:ascii="Times New Roman" w:hAnsi="Times New Roman" w:cs="Times New Roman"/>
          <w:sz w:val="24"/>
          <w:szCs w:val="24"/>
        </w:rPr>
        <w:t>при</w:t>
      </w:r>
      <w:proofErr w:type="gramEnd"/>
      <w:r w:rsidRPr="00374735">
        <w:rPr>
          <w:rFonts w:ascii="Times New Roman" w:hAnsi="Times New Roman" w:cs="Times New Roman"/>
          <w:sz w:val="24"/>
          <w:szCs w:val="24"/>
        </w:rPr>
        <w:t xml:space="preserve">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01493" w:rsidRPr="00374735" w:rsidRDefault="00501493" w:rsidP="00501493">
      <w:pPr>
        <w:pStyle w:val="ConsPlusNormal"/>
        <w:ind w:firstLine="540"/>
        <w:jc w:val="both"/>
        <w:rPr>
          <w:rFonts w:ascii="Times New Roman" w:hAnsi="Times New Roman" w:cs="Times New Roman"/>
          <w:sz w:val="24"/>
          <w:szCs w:val="24"/>
        </w:rPr>
      </w:pPr>
      <w:bookmarkStart w:id="16" w:name="P148"/>
      <w:bookmarkEnd w:id="16"/>
      <w:r w:rsidRPr="00374735">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7" w:name="P149"/>
      <w:bookmarkEnd w:id="17"/>
      <w:r w:rsidRPr="00374735">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 Департамент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4735">
        <w:rPr>
          <w:rFonts w:ascii="Times New Roman" w:hAnsi="Times New Roman" w:cs="Times New Roman"/>
          <w:sz w:val="24"/>
          <w:szCs w:val="24"/>
        </w:rPr>
        <w:t>видеофиксации</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4735">
          <w:rPr>
            <w:rFonts w:ascii="Times New Roman" w:hAnsi="Times New Roman" w:cs="Times New Roman"/>
            <w:sz w:val="24"/>
            <w:szCs w:val="24"/>
          </w:rPr>
          <w:t>пункте 6.2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4735">
          <w:rPr>
            <w:rFonts w:ascii="Times New Roman" w:hAnsi="Times New Roman" w:cs="Times New Roman"/>
            <w:sz w:val="24"/>
            <w:szCs w:val="24"/>
          </w:rPr>
          <w:t>пунктом 4.2.14</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 Департамент обязан:</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4.4.3. составить </w:t>
      </w:r>
      <w:hyperlink w:anchor="P215" w:history="1">
        <w:r w:rsidRPr="00374735">
          <w:rPr>
            <w:rFonts w:ascii="Times New Roman" w:hAnsi="Times New Roman" w:cs="Times New Roman"/>
            <w:sz w:val="24"/>
            <w:szCs w:val="24"/>
          </w:rPr>
          <w:t>акт</w:t>
        </w:r>
      </w:hyperlink>
      <w:r w:rsidRPr="00374735">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4735">
          <w:rPr>
            <w:rFonts w:ascii="Times New Roman" w:hAnsi="Times New Roman" w:cs="Times New Roman"/>
            <w:sz w:val="24"/>
            <w:szCs w:val="24"/>
          </w:rPr>
          <w:t>пункте 4.2.1</w:t>
        </w:r>
      </w:hyperlink>
      <w:r w:rsidRPr="00374735">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501493" w:rsidRPr="00374735" w:rsidRDefault="00501493" w:rsidP="00501493">
      <w:pPr>
        <w:pStyle w:val="ConsPlusNormal"/>
        <w:ind w:firstLine="540"/>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 Ответственность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374735">
          <w:rPr>
            <w:rFonts w:ascii="Times New Roman" w:hAnsi="Times New Roman" w:cs="Times New Roman"/>
            <w:sz w:val="24"/>
            <w:szCs w:val="24"/>
          </w:rPr>
          <w:t xml:space="preserve">пунктами </w:t>
        </w:r>
      </w:hyperlink>
      <w:hyperlink w:anchor="P137" w:history="1">
        <w:r w:rsidRPr="00374735">
          <w:rPr>
            <w:rFonts w:ascii="Times New Roman" w:hAnsi="Times New Roman" w:cs="Times New Roman"/>
            <w:sz w:val="24"/>
            <w:szCs w:val="24"/>
          </w:rPr>
          <w:t>4.2.4</w:t>
        </w:r>
      </w:hyperlink>
      <w:r w:rsidRPr="00374735">
        <w:rPr>
          <w:rFonts w:ascii="Times New Roman" w:hAnsi="Times New Roman" w:cs="Times New Roman"/>
          <w:sz w:val="24"/>
          <w:szCs w:val="24"/>
        </w:rPr>
        <w:t xml:space="preserve">, </w:t>
      </w:r>
      <w:hyperlink w:anchor="P145" w:history="1">
        <w:r w:rsidRPr="00374735">
          <w:rPr>
            <w:rFonts w:ascii="Times New Roman" w:hAnsi="Times New Roman" w:cs="Times New Roman"/>
            <w:sz w:val="24"/>
            <w:szCs w:val="24"/>
          </w:rPr>
          <w:t>4.2.10</w:t>
        </w:r>
      </w:hyperlink>
      <w:r w:rsidRPr="00374735">
        <w:rPr>
          <w:rFonts w:ascii="Times New Roman" w:hAnsi="Times New Roman" w:cs="Times New Roman"/>
          <w:sz w:val="24"/>
          <w:szCs w:val="24"/>
        </w:rPr>
        <w:t>, 4.2.12</w:t>
      </w:r>
      <w:r w:rsidRPr="00374735">
        <w:rPr>
          <w:rFonts w:ascii="Times New Roman" w:hAnsi="Times New Roman" w:cs="Times New Roman"/>
          <w:sz w:val="24"/>
          <w:szCs w:val="24"/>
          <w:vertAlign w:val="superscript"/>
        </w:rPr>
        <w:t>2</w:t>
      </w:r>
      <w:r w:rsidRPr="00374735">
        <w:rPr>
          <w:rFonts w:ascii="Times New Roman" w:hAnsi="Times New Roman" w:cs="Times New Roman"/>
          <w:sz w:val="24"/>
          <w:szCs w:val="24"/>
        </w:rPr>
        <w:t xml:space="preserve">, </w:t>
      </w:r>
      <w:hyperlink w:anchor="P148" w:history="1">
        <w:r w:rsidRPr="00374735">
          <w:rPr>
            <w:rFonts w:ascii="Times New Roman" w:hAnsi="Times New Roman" w:cs="Times New Roman"/>
            <w:sz w:val="24"/>
            <w:szCs w:val="24"/>
          </w:rPr>
          <w:t>4.2.13</w:t>
        </w:r>
      </w:hyperlink>
      <w:r w:rsidRPr="00374735">
        <w:rPr>
          <w:rFonts w:ascii="Times New Roman" w:hAnsi="Times New Roman" w:cs="Times New Roman"/>
          <w:sz w:val="24"/>
          <w:szCs w:val="24"/>
        </w:rPr>
        <w:t xml:space="preserve">, </w:t>
      </w:r>
      <w:hyperlink w:anchor="P149" w:history="1">
        <w:r w:rsidRPr="00374735">
          <w:rPr>
            <w:rFonts w:ascii="Times New Roman" w:hAnsi="Times New Roman" w:cs="Times New Roman"/>
            <w:sz w:val="24"/>
            <w:szCs w:val="24"/>
          </w:rPr>
          <w:t>4.2.14</w:t>
        </w:r>
      </w:hyperlink>
      <w:r w:rsidRPr="00374735">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5.3</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VI. Порядок изменения и расторжения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501493" w:rsidRPr="00374735" w:rsidRDefault="00501493" w:rsidP="00501493">
      <w:pPr>
        <w:pStyle w:val="ConsPlusNormal"/>
        <w:ind w:firstLine="540"/>
        <w:jc w:val="both"/>
        <w:rPr>
          <w:rFonts w:ascii="Times New Roman" w:hAnsi="Times New Roman" w:cs="Times New Roman"/>
          <w:sz w:val="24"/>
          <w:szCs w:val="24"/>
        </w:rPr>
      </w:pPr>
      <w:bookmarkStart w:id="18" w:name="P174"/>
      <w:bookmarkEnd w:id="18"/>
      <w:r w:rsidRPr="00374735">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1.неисполнения</w:t>
      </w:r>
      <w:proofErr w:type="gramEnd"/>
      <w:r w:rsidRPr="00374735">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2.неисполнения</w:t>
      </w:r>
      <w:proofErr w:type="gramEnd"/>
      <w:r w:rsidRPr="00374735">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3.неисполнения</w:t>
      </w:r>
      <w:proofErr w:type="gramEnd"/>
      <w:r w:rsidRPr="00374735">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6.2.4.неисполнения Владельцем обязательств, установленных </w:t>
      </w:r>
      <w:hyperlink w:anchor="P140" w:history="1">
        <w:r w:rsidRPr="00374735">
          <w:rPr>
            <w:rFonts w:ascii="Times New Roman" w:hAnsi="Times New Roman" w:cs="Times New Roman"/>
            <w:sz w:val="24"/>
            <w:szCs w:val="24"/>
          </w:rPr>
          <w:t>пунктом 4.2.6</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374735">
          <w:rPr>
            <w:rFonts w:ascii="Times New Roman" w:hAnsi="Times New Roman" w:cs="Times New Roman"/>
            <w:sz w:val="24"/>
            <w:szCs w:val="24"/>
          </w:rPr>
          <w:t>пунктов 4.2.8</w:t>
        </w:r>
      </w:hyperlink>
      <w:r w:rsidRPr="00374735">
        <w:rPr>
          <w:rFonts w:ascii="Times New Roman" w:hAnsi="Times New Roman" w:cs="Times New Roman"/>
          <w:sz w:val="24"/>
          <w:szCs w:val="24"/>
        </w:rPr>
        <w:t xml:space="preserve">, </w:t>
      </w:r>
      <w:hyperlink w:anchor="P147" w:history="1">
        <w:r w:rsidRPr="00374735">
          <w:rPr>
            <w:rFonts w:ascii="Times New Roman" w:hAnsi="Times New Roman" w:cs="Times New Roman"/>
            <w:sz w:val="24"/>
            <w:szCs w:val="24"/>
          </w:rPr>
          <w:t>4.2.12</w:t>
        </w:r>
      </w:hyperlink>
      <w:r w:rsidRPr="00374735">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01493" w:rsidRPr="00374735" w:rsidRDefault="00501493" w:rsidP="00501493">
      <w:pPr>
        <w:pStyle w:val="ConsPlusNormal"/>
        <w:ind w:firstLine="540"/>
        <w:jc w:val="both"/>
        <w:rPr>
          <w:rFonts w:ascii="Times New Roman" w:hAnsi="Times New Roman" w:cs="Times New Roman"/>
          <w:sz w:val="24"/>
          <w:szCs w:val="24"/>
        </w:rPr>
      </w:pPr>
      <w:bookmarkStart w:id="19" w:name="P180"/>
      <w:bookmarkEnd w:id="19"/>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6.перехода</w:t>
      </w:r>
      <w:proofErr w:type="gramEnd"/>
      <w:r w:rsidRPr="00374735">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501493" w:rsidRPr="00374735" w:rsidRDefault="00501493" w:rsidP="00501493">
      <w:pPr>
        <w:pStyle w:val="ConsPlusNormal"/>
        <w:ind w:firstLine="540"/>
        <w:jc w:val="both"/>
        <w:rPr>
          <w:rFonts w:ascii="Times New Roman" w:hAnsi="Times New Roman" w:cs="Times New Roman"/>
          <w:sz w:val="24"/>
          <w:szCs w:val="24"/>
        </w:rPr>
      </w:pPr>
      <w:bookmarkStart w:id="20" w:name="P181"/>
      <w:bookmarkEnd w:id="20"/>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7.изъятия</w:t>
      </w:r>
      <w:proofErr w:type="gramEnd"/>
      <w:r w:rsidRPr="00374735">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8.ликвидации</w:t>
      </w:r>
      <w:proofErr w:type="gramEnd"/>
      <w:r w:rsidRPr="00374735">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sz w:val="24"/>
          <w:szCs w:val="24"/>
          <w:vertAlign w:val="superscript"/>
        </w:rPr>
        <w:t xml:space="preserve"> </w:t>
      </w:r>
      <w:r w:rsidRPr="00374735">
        <w:rPr>
          <w:rFonts w:ascii="Times New Roman" w:hAnsi="Times New Roman" w:cs="Times New Roman"/>
          <w:sz w:val="24"/>
          <w:szCs w:val="24"/>
        </w:rPr>
        <w:t xml:space="preserve"> настоящего</w:t>
      </w:r>
      <w:proofErr w:type="gramEnd"/>
      <w:r w:rsidRPr="00374735">
        <w:rPr>
          <w:rFonts w:ascii="Times New Roman" w:hAnsi="Times New Roman" w:cs="Times New Roman"/>
          <w:sz w:val="24"/>
          <w:szCs w:val="24"/>
        </w:rPr>
        <w:t xml:space="preserve">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01493" w:rsidRPr="00374735" w:rsidRDefault="00501493" w:rsidP="00501493">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501493" w:rsidRPr="00374735" w:rsidTr="00501493">
        <w:trPr>
          <w:trHeight w:val="70"/>
        </w:trPr>
        <w:tc>
          <w:tcPr>
            <w:tcW w:w="10031" w:type="dxa"/>
          </w:tcPr>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1" w:name="P198"/>
            <w:bookmarkEnd w:id="21"/>
            <w:r w:rsidRPr="00374735">
              <w:rPr>
                <w:rFonts w:ascii="Times New Roman" w:hAnsi="Times New Roman" w:cs="Times New Roman"/>
                <w:b/>
                <w:sz w:val="24"/>
                <w:szCs w:val="24"/>
              </w:rPr>
              <w:t>VII. Заключительные положения</w:t>
            </w:r>
          </w:p>
          <w:p w:rsidR="00501493" w:rsidRPr="00374735" w:rsidRDefault="00501493" w:rsidP="00501493">
            <w:pPr>
              <w:pStyle w:val="ConsPlusNormal"/>
              <w:contextualSpacing/>
              <w:jc w:val="both"/>
              <w:rPr>
                <w:rFonts w:ascii="Times New Roman" w:hAnsi="Times New Roman" w:cs="Times New Roman"/>
                <w:sz w:val="24"/>
                <w:szCs w:val="24"/>
              </w:rPr>
            </w:pP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4735">
              <w:rPr>
                <w:rFonts w:ascii="Times New Roman" w:hAnsi="Times New Roman" w:cs="Times New Roman"/>
                <w:sz w:val="24"/>
                <w:szCs w:val="24"/>
              </w:rPr>
              <w:t>недостижении</w:t>
            </w:r>
            <w:proofErr w:type="spellEnd"/>
            <w:r w:rsidRPr="00374735">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01493" w:rsidRPr="00374735" w:rsidRDefault="00501493" w:rsidP="00501493">
            <w:pPr>
              <w:pStyle w:val="ConsPlusNormal"/>
              <w:ind w:right="45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374735">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При изменении телефонного номера (телефонных номеров) средств </w:t>
            </w:r>
            <w:r w:rsidRPr="00374735">
              <w:rPr>
                <w:rFonts w:ascii="Times New Roman" w:hAnsi="Times New Roman" w:cs="Times New Roman"/>
                <w:sz w:val="24"/>
                <w:szCs w:val="24"/>
              </w:rPr>
              <w:br/>
              <w:t xml:space="preserve">мобильной (сотовой) связи Владелец обязан в течение пяти дней письменно </w:t>
            </w:r>
            <w:r w:rsidRPr="00374735">
              <w:rPr>
                <w:rFonts w:ascii="Times New Roman" w:hAnsi="Times New Roman" w:cs="Times New Roman"/>
                <w:sz w:val="24"/>
                <w:szCs w:val="24"/>
              </w:rPr>
              <w:br/>
              <w:t xml:space="preserve">уведомить об этом Департамент, сообщив новый телефонный номер (новые </w:t>
            </w:r>
            <w:r w:rsidRPr="00374735">
              <w:rPr>
                <w:rFonts w:ascii="Times New Roman" w:hAnsi="Times New Roman" w:cs="Times New Roman"/>
                <w:sz w:val="24"/>
                <w:szCs w:val="24"/>
              </w:rPr>
              <w:br/>
              <w:t>телефонные номера) средств мобильной (сотовой) связи.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374735">
              <w:rPr>
                <w:rFonts w:ascii="Times New Roman" w:hAnsi="Times New Roman" w:cs="Times New Roman"/>
                <w:sz w:val="24"/>
                <w:szCs w:val="24"/>
              </w:rPr>
              <w:t>правовыми  актами</w:t>
            </w:r>
            <w:proofErr w:type="gramEnd"/>
            <w:r w:rsidRPr="00374735">
              <w:rPr>
                <w:rFonts w:ascii="Times New Roman" w:hAnsi="Times New Roman" w:cs="Times New Roman"/>
                <w:sz w:val="24"/>
                <w:szCs w:val="24"/>
              </w:rPr>
              <w:t xml:space="preserve">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7.4. Настоящий договор составлен в двух экземплярах – по одному для каждой из Сторон.</w:t>
            </w:r>
          </w:p>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2" w:name="Par138"/>
            <w:bookmarkEnd w:id="22"/>
          </w:p>
          <w:p w:rsidR="00501493" w:rsidRPr="00374735" w:rsidRDefault="00501493" w:rsidP="00501493">
            <w:pPr>
              <w:pStyle w:val="ConsPlusNormal"/>
              <w:contextualSpacing/>
              <w:jc w:val="center"/>
              <w:outlineLvl w:val="0"/>
              <w:rPr>
                <w:rFonts w:ascii="Times New Roman" w:hAnsi="Times New Roman" w:cs="Times New Roman"/>
                <w:b/>
                <w:sz w:val="24"/>
                <w:szCs w:val="24"/>
              </w:rPr>
            </w:pPr>
            <w:r w:rsidRPr="00374735">
              <w:rPr>
                <w:rFonts w:ascii="Times New Roman" w:hAnsi="Times New Roman" w:cs="Times New Roman"/>
                <w:b/>
                <w:sz w:val="24"/>
                <w:szCs w:val="24"/>
              </w:rPr>
              <w:t>VIII. Адреса, реквизиты и подписи Сторон</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r w:rsidRPr="00374735">
              <w:rPr>
                <w:rFonts w:ascii="Times New Roman" w:hAnsi="Times New Roman" w:cs="Times New Roman"/>
                <w:b/>
                <w:sz w:val="24"/>
                <w:szCs w:val="24"/>
              </w:rPr>
              <w:t xml:space="preserve">Департамент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Pr="00374735">
              <w:rPr>
                <w:rFonts w:ascii="Times New Roman" w:hAnsi="Times New Roman" w:cs="Times New Roman"/>
                <w:b/>
                <w:sz w:val="24"/>
                <w:szCs w:val="24"/>
              </w:rPr>
              <w:t>Владелец</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tc>
        <w:tc>
          <w:tcPr>
            <w:tcW w:w="5068" w:type="dxa"/>
          </w:tcPr>
          <w:p w:rsidR="00501493" w:rsidRPr="00374735" w:rsidRDefault="00501493" w:rsidP="00501493">
            <w:pPr>
              <w:pStyle w:val="ConsPlusNormal"/>
              <w:ind w:left="4004"/>
              <w:rPr>
                <w:rFonts w:ascii="Times New Roman" w:hAnsi="Times New Roman" w:cs="Times New Roman"/>
                <w:sz w:val="24"/>
                <w:szCs w:val="24"/>
              </w:rPr>
            </w:pPr>
          </w:p>
        </w:tc>
      </w:tr>
    </w:tbl>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B465B7">
      <w:pPr>
        <w:pStyle w:val="a3"/>
        <w:spacing w:line="240" w:lineRule="exact"/>
        <w:ind w:left="5670" w:right="-545"/>
        <w:rPr>
          <w:rFonts w:ascii="Times New Roman" w:hAnsi="Times New Roman"/>
          <w:b/>
          <w:sz w:val="24"/>
          <w:szCs w:val="24"/>
        </w:rPr>
      </w:pPr>
    </w:p>
    <w:p w:rsidR="00C208AE" w:rsidRPr="00DB33A8"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B465B7">
      <w:pPr>
        <w:spacing w:line="240" w:lineRule="exact"/>
        <w:ind w:left="5670"/>
      </w:pPr>
    </w:p>
    <w:p w:rsidR="00C208AE" w:rsidRDefault="00C208AE" w:rsidP="00C208AE"/>
    <w:p w:rsidR="00C208AE" w:rsidRDefault="00C208AE" w:rsidP="00C208AE"/>
    <w:p w:rsidR="00C208AE" w:rsidRPr="00374735" w:rsidRDefault="00C208AE" w:rsidP="00C208AE">
      <w:pPr>
        <w:jc w:val="center"/>
        <w:rPr>
          <w:b/>
        </w:rPr>
      </w:pPr>
      <w:r w:rsidRPr="00374735">
        <w:rPr>
          <w:b/>
        </w:rPr>
        <w:t>ТРЕБОВАНИЯ</w:t>
      </w:r>
    </w:p>
    <w:p w:rsidR="00C208AE" w:rsidRPr="00374735" w:rsidRDefault="00C208AE" w:rsidP="00C208AE">
      <w:pPr>
        <w:jc w:val="center"/>
        <w:rPr>
          <w:b/>
        </w:rPr>
      </w:pPr>
      <w:r w:rsidRPr="00374735">
        <w:rPr>
          <w:b/>
        </w:rPr>
        <w:t>к типовым проектам некапитальных строений, сооружений,</w:t>
      </w:r>
    </w:p>
    <w:p w:rsidR="00C208AE" w:rsidRPr="00374735" w:rsidRDefault="00C208AE" w:rsidP="00C208AE">
      <w:pPr>
        <w:jc w:val="center"/>
        <w:rPr>
          <w:b/>
        </w:rPr>
      </w:pPr>
      <w:r w:rsidRPr="00374735">
        <w:rPr>
          <w:b/>
        </w:rPr>
        <w:t>используемых для осуществления торговой деятельности и деятельности</w:t>
      </w:r>
    </w:p>
    <w:p w:rsidR="00C208AE" w:rsidRPr="00374735" w:rsidRDefault="00C208AE" w:rsidP="00C208AE">
      <w:pPr>
        <w:jc w:val="center"/>
        <w:rPr>
          <w:b/>
        </w:rPr>
      </w:pPr>
      <w:r w:rsidRPr="00374735">
        <w:rPr>
          <w:b/>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374735" w:rsidRDefault="00C208AE" w:rsidP="00C208AE">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374735" w:rsidRDefault="00C208AE" w:rsidP="00C208AE">
      <w:pPr>
        <w:ind w:firstLine="708"/>
        <w:jc w:val="both"/>
      </w:pPr>
      <w:r w:rsidRPr="00374735">
        <w:t>2. Типовые проекты установлены для видов некапитальных строений: «киоск», «павильон».</w:t>
      </w:r>
    </w:p>
    <w:p w:rsidR="00C208AE" w:rsidRPr="00374735" w:rsidRDefault="00C208AE" w:rsidP="00C208AE">
      <w:pPr>
        <w:ind w:firstLine="708"/>
        <w:jc w:val="both"/>
      </w:pPr>
      <w:r w:rsidRPr="00374735">
        <w:t>Графическое изображение типовых проектов приведено в приложении к настоящим Требованиям.</w:t>
      </w:r>
    </w:p>
    <w:p w:rsidR="00C208AE" w:rsidRPr="00374735" w:rsidRDefault="00C208AE" w:rsidP="00C208AE">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374735" w:rsidRDefault="00C208AE" w:rsidP="00C208AE">
      <w:pPr>
        <w:ind w:firstLine="708"/>
        <w:jc w:val="both"/>
      </w:pPr>
      <w:r w:rsidRPr="00374735">
        <w:t>3.1. Параметры.</w:t>
      </w:r>
    </w:p>
    <w:p w:rsidR="00C208AE" w:rsidRPr="00374735" w:rsidRDefault="00C208AE" w:rsidP="00C208AE">
      <w:pPr>
        <w:ind w:firstLine="708"/>
        <w:jc w:val="both"/>
      </w:pPr>
      <w:r w:rsidRPr="00374735">
        <w:t>«Киоск»:</w:t>
      </w:r>
    </w:p>
    <w:p w:rsidR="00C208AE" w:rsidRPr="00374735" w:rsidRDefault="00C208AE" w:rsidP="00C208AE">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C208AE" w:rsidRPr="00374735" w:rsidRDefault="00C208AE" w:rsidP="00C208AE">
      <w:pPr>
        <w:ind w:firstLine="708"/>
        <w:jc w:val="both"/>
      </w:pPr>
      <w:r w:rsidRPr="00374735">
        <w:t>«Киоск» тип 2 – площадь 6 кв. м (длина – 3,0 м, ширина – 2,0 м, высота – 2,6 м);</w:t>
      </w:r>
    </w:p>
    <w:p w:rsidR="00C208AE" w:rsidRPr="00374735" w:rsidRDefault="00C208AE" w:rsidP="00C208AE">
      <w:pPr>
        <w:ind w:firstLine="708"/>
        <w:jc w:val="both"/>
      </w:pPr>
      <w:r w:rsidRPr="00374735">
        <w:t>«Киоск» тип 3 – площадь 9 кв. м (длина – 3,6 м, ширина – 2,5 м, высота – 2,6 м).</w:t>
      </w:r>
    </w:p>
    <w:p w:rsidR="00C208AE" w:rsidRPr="00374735" w:rsidRDefault="00C208AE" w:rsidP="00C208AE">
      <w:pPr>
        <w:ind w:firstLine="708"/>
        <w:jc w:val="both"/>
      </w:pPr>
      <w:r w:rsidRPr="00374735">
        <w:t>«Павильон»:</w:t>
      </w:r>
    </w:p>
    <w:p w:rsidR="00C208AE" w:rsidRPr="00374735" w:rsidRDefault="00C208AE" w:rsidP="00C208AE">
      <w:pPr>
        <w:ind w:firstLine="708"/>
        <w:jc w:val="both"/>
      </w:pPr>
      <w:r w:rsidRPr="00374735">
        <w:t>«Павильон» тип 1 – площадь 30 кв. м (длина – 7,5 м, ширина – 4,0 м, высота – 3,2 м);</w:t>
      </w:r>
    </w:p>
    <w:p w:rsidR="00C208AE" w:rsidRPr="00374735" w:rsidRDefault="00C208AE" w:rsidP="00C208AE">
      <w:pPr>
        <w:ind w:firstLine="708"/>
        <w:jc w:val="both"/>
      </w:pPr>
      <w:r w:rsidRPr="00374735">
        <w:t>«Павильон» тип 2 – площадь 28 кв. м (длина – 7,0 м, ширина – 4,0 м, высота – 3,2 м).</w:t>
      </w:r>
    </w:p>
    <w:p w:rsidR="00C208AE" w:rsidRPr="00374735" w:rsidRDefault="00C208AE" w:rsidP="00C208AE">
      <w:pPr>
        <w:ind w:firstLine="708"/>
        <w:jc w:val="both"/>
      </w:pPr>
      <w:r w:rsidRPr="00374735">
        <w:t>3.2. Конструкции и материалы типовых проектов всех типов «Киоск», «Павильон»:</w:t>
      </w:r>
    </w:p>
    <w:p w:rsidR="00C208AE" w:rsidRPr="00374735" w:rsidRDefault="00C208AE" w:rsidP="00C208AE">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374735" w:rsidRDefault="00C208AE" w:rsidP="00C208AE">
      <w:pPr>
        <w:ind w:firstLine="709"/>
        <w:jc w:val="both"/>
      </w:pPr>
      <w:r w:rsidRPr="00374735">
        <w:t>оконные и дверные переплеты: алюминиевый профиль с порошковым окрашиванием, ламинированный ПВХ;</w:t>
      </w:r>
    </w:p>
    <w:p w:rsidR="00C208AE" w:rsidRPr="00374735" w:rsidRDefault="00C208AE" w:rsidP="00C208AE">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C208AE" w:rsidRPr="00374735" w:rsidRDefault="00C208AE" w:rsidP="00C208AE">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C208AE" w:rsidRPr="00374735" w:rsidRDefault="00C208AE" w:rsidP="00C208AE">
      <w:pPr>
        <w:ind w:firstLine="709"/>
        <w:jc w:val="both"/>
      </w:pPr>
      <w:r w:rsidRPr="00374735">
        <w:t>вентиляционные решетки: металлические;</w:t>
      </w:r>
    </w:p>
    <w:p w:rsidR="00C208AE" w:rsidRPr="00374735" w:rsidRDefault="00C208AE" w:rsidP="00C208AE">
      <w:pPr>
        <w:ind w:firstLine="709"/>
        <w:jc w:val="both"/>
      </w:pPr>
      <w:r w:rsidRPr="00374735">
        <w:t>цоколь: композит.</w:t>
      </w:r>
    </w:p>
    <w:p w:rsidR="00C208AE" w:rsidRPr="00374735" w:rsidRDefault="00C208AE" w:rsidP="00C208AE">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C208AE" w:rsidRPr="00374735" w:rsidRDefault="00C208AE" w:rsidP="00C208AE">
      <w:pPr>
        <w:ind w:firstLine="709"/>
        <w:jc w:val="both"/>
      </w:pPr>
      <w:r w:rsidRPr="00374735">
        <w:lastRenderedPageBreak/>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C208AE" w:rsidRPr="00374735" w:rsidRDefault="00C208AE" w:rsidP="00C208AE">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C208AE" w:rsidRPr="00374735" w:rsidRDefault="00C208AE" w:rsidP="00C208AE">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3.4. Установка вывески типовых проектов:</w:t>
      </w:r>
    </w:p>
    <w:p w:rsidR="00C208AE" w:rsidRPr="00374735" w:rsidRDefault="00C208AE" w:rsidP="00C208AE">
      <w:pPr>
        <w:ind w:firstLine="709"/>
        <w:jc w:val="both"/>
      </w:pPr>
      <w:r w:rsidRPr="00374735">
        <w:t>3.4.1 установка вывески типовых проектов всех типов «Киоск»:</w:t>
      </w:r>
    </w:p>
    <w:p w:rsidR="00C208AE" w:rsidRPr="00374735" w:rsidRDefault="00C208AE" w:rsidP="00C208AE">
      <w:pPr>
        <w:ind w:firstLine="709"/>
        <w:jc w:val="both"/>
        <w:rPr>
          <w:rFonts w:eastAsia="Calibri"/>
        </w:rPr>
      </w:pPr>
      <w:r w:rsidRPr="00374735">
        <w:rPr>
          <w:rFonts w:eastAsia="Calibri"/>
        </w:rPr>
        <w:t>вывеска состоит из графической и текстовой частей.</w:t>
      </w:r>
    </w:p>
    <w:p w:rsidR="00C208AE" w:rsidRPr="00374735" w:rsidRDefault="00C208AE" w:rsidP="00C208AE">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C208AE" w:rsidRPr="00374735" w:rsidRDefault="00C208AE" w:rsidP="00C208AE">
      <w:pPr>
        <w:ind w:firstLine="709"/>
        <w:jc w:val="both"/>
        <w:rPr>
          <w:rFonts w:eastAsia="Calibri"/>
        </w:rPr>
      </w:pPr>
      <w:r w:rsidRPr="00374735">
        <w:rPr>
          <w:rFonts w:eastAsia="Calibri"/>
        </w:rPr>
        <w:t>Высота горизонтальной информационной панели (далее – фриз) – 450 мм.</w:t>
      </w:r>
    </w:p>
    <w:p w:rsidR="00C208AE" w:rsidRPr="00374735" w:rsidRDefault="00C208AE" w:rsidP="00C208AE">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C208AE" w:rsidRPr="00374735" w:rsidRDefault="00C208AE" w:rsidP="00C208AE">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rPr>
          <w:rFonts w:eastAsia="Calibri"/>
        </w:rPr>
      </w:pPr>
      <w:r w:rsidRPr="00374735">
        <w:rPr>
          <w:rFonts w:eastAsia="Calibri"/>
        </w:rPr>
        <w:t>Материал графической и текстовой частей – пластик, дерево, металл.</w:t>
      </w:r>
    </w:p>
    <w:p w:rsidR="00C208AE" w:rsidRPr="00374735" w:rsidRDefault="00C208AE" w:rsidP="00C208AE">
      <w:pPr>
        <w:ind w:firstLine="709"/>
        <w:jc w:val="both"/>
      </w:pPr>
      <w:r w:rsidRPr="00374735">
        <w:t>3.4.2 установка вывески типовых проектов всех типов «Павильон»:</w:t>
      </w:r>
    </w:p>
    <w:p w:rsidR="00C208AE" w:rsidRPr="00374735" w:rsidRDefault="00C208AE" w:rsidP="00C208AE">
      <w:pPr>
        <w:ind w:firstLine="709"/>
        <w:jc w:val="both"/>
      </w:pPr>
      <w:r w:rsidRPr="00374735">
        <w:t>вывеска состоит из графической и текстовой частей.</w:t>
      </w:r>
    </w:p>
    <w:p w:rsidR="00C208AE" w:rsidRPr="00374735" w:rsidRDefault="00C208AE" w:rsidP="00C208AE">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C208AE" w:rsidRPr="00374735" w:rsidRDefault="00C208AE" w:rsidP="00C208AE">
      <w:pPr>
        <w:ind w:firstLine="709"/>
        <w:jc w:val="both"/>
      </w:pPr>
      <w:r w:rsidRPr="00374735">
        <w:t>Высота фриза – 700 мм.</w:t>
      </w:r>
    </w:p>
    <w:p w:rsidR="00C208AE" w:rsidRPr="00374735" w:rsidRDefault="00C208AE" w:rsidP="00C208AE">
      <w:pPr>
        <w:ind w:firstLine="709"/>
        <w:jc w:val="both"/>
      </w:pPr>
      <w:r w:rsidRPr="00374735">
        <w:t>Высота текстовой части – не более 500 мм (2/3 высоты фриза); размещение: строго в границах фриза.</w:t>
      </w:r>
    </w:p>
    <w:p w:rsidR="00C208AE" w:rsidRPr="00374735" w:rsidRDefault="00C208AE" w:rsidP="00C208AE">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374735" w:rsidRDefault="00C208AE" w:rsidP="00C208AE">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C208AE" w:rsidRPr="00374735" w:rsidRDefault="00C208AE" w:rsidP="00C208AE">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C208AE" w:rsidRPr="00374735" w:rsidRDefault="00C208AE" w:rsidP="00C208AE">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C208AE" w:rsidRPr="00374735" w:rsidRDefault="00C208AE" w:rsidP="00C208AE">
      <w:pPr>
        <w:ind w:firstLine="709"/>
        <w:jc w:val="both"/>
      </w:pPr>
      <w:r w:rsidRPr="00374735">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pPr>
      <w:r w:rsidRPr="00374735">
        <w:t>Материал графической и текстовой частей – пластик, дерево, металл.</w:t>
      </w:r>
    </w:p>
    <w:p w:rsidR="00C208AE" w:rsidRPr="00374735" w:rsidRDefault="00C208AE" w:rsidP="00C208AE">
      <w:pPr>
        <w:ind w:firstLine="709"/>
        <w:jc w:val="both"/>
      </w:pPr>
      <w:r w:rsidRPr="00374735">
        <w:rPr>
          <w:rFonts w:eastAsia="Calibri"/>
        </w:rPr>
        <w:t>3.5. Дополнительные требования к типовым проектам</w:t>
      </w:r>
      <w:r w:rsidRPr="00374735">
        <w:t xml:space="preserve"> всех типов «Киоск», «Павильон».</w:t>
      </w:r>
    </w:p>
    <w:p w:rsidR="00C208AE" w:rsidRPr="00374735" w:rsidRDefault="00C208AE" w:rsidP="00C208AE">
      <w:pPr>
        <w:ind w:firstLine="709"/>
        <w:jc w:val="both"/>
        <w:rPr>
          <w:rFonts w:eastAsia="Calibri"/>
          <w:b/>
          <w:u w:val="single"/>
        </w:rPr>
      </w:pPr>
      <w:r w:rsidRPr="00374735">
        <w:rPr>
          <w:rFonts w:eastAsia="Calibri"/>
        </w:rPr>
        <w:lastRenderedPageBreak/>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C208AE" w:rsidRPr="00374735" w:rsidRDefault="00C208AE" w:rsidP="00C208AE">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C208AE" w:rsidRPr="00374735" w:rsidRDefault="00C208AE" w:rsidP="00C208AE">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C208AE" w:rsidRPr="00374735" w:rsidRDefault="00C208AE" w:rsidP="00C208AE">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C208AE" w:rsidRPr="00374735" w:rsidRDefault="00C208AE" w:rsidP="00C208AE">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C208AE" w:rsidRPr="00374735" w:rsidRDefault="00C208AE" w:rsidP="00C208AE">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C208AE" w:rsidRPr="00374735" w:rsidRDefault="00C208AE" w:rsidP="00C208AE">
      <w:pPr>
        <w:ind w:firstLine="709"/>
        <w:jc w:val="both"/>
        <w:rPr>
          <w:rFonts w:eastAsia="Calibri"/>
        </w:rPr>
      </w:pPr>
      <w:r w:rsidRPr="00374735">
        <w:rPr>
          <w:rFonts w:eastAsia="Calibri"/>
        </w:rPr>
        <w:t>Допускается внешняя и внутренняя система кондиционирования.</w:t>
      </w:r>
    </w:p>
    <w:p w:rsidR="00C208AE" w:rsidRPr="00374735" w:rsidRDefault="00C208AE" w:rsidP="00C208AE">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374735" w:rsidRDefault="00C208AE" w:rsidP="00C208AE">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374735" w:rsidRDefault="00C208AE" w:rsidP="00C208AE">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C208AE" w:rsidRPr="00374735" w:rsidRDefault="00C208AE" w:rsidP="00C208AE">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C208AE" w:rsidRPr="00374735" w:rsidRDefault="00C208AE" w:rsidP="00C208AE">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374735" w:rsidRDefault="00C208AE" w:rsidP="00C208AE">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C208AE" w:rsidRPr="00374735" w:rsidRDefault="00C208AE" w:rsidP="00C208AE">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C208AE" w:rsidRPr="00374735" w:rsidRDefault="00C208AE" w:rsidP="00C208AE">
      <w:pPr>
        <w:ind w:firstLine="708"/>
        <w:jc w:val="both"/>
      </w:pPr>
      <w:r w:rsidRPr="00374735">
        <w:t>Графическое изображение типовых проектов некапитальных строений,</w:t>
      </w:r>
    </w:p>
    <w:p w:rsidR="00C208AE" w:rsidRPr="00374735" w:rsidRDefault="00C208AE" w:rsidP="00C208AE">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374735" w:rsidRDefault="00C208AE" w:rsidP="00C208AE">
      <w:pPr>
        <w:ind w:left="5670" w:right="14"/>
        <w:rPr>
          <w:rFonts w:eastAsia="Calibri"/>
        </w:rPr>
      </w:pPr>
      <w:r w:rsidRPr="00374735">
        <w:rPr>
          <w:rFonts w:eastAsia="Calibri"/>
        </w:rPr>
        <w:t>ПРИЛОЖЕНИЕ</w:t>
      </w:r>
    </w:p>
    <w:p w:rsidR="00C208AE" w:rsidRPr="00374735" w:rsidRDefault="00C208AE" w:rsidP="00C208AE">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C208AE" w:rsidRPr="00374735" w:rsidRDefault="00C208AE" w:rsidP="00C208AE">
      <w:pPr>
        <w:ind w:right="14"/>
        <w:rPr>
          <w:rFonts w:eastAsia="Calibri"/>
        </w:rPr>
      </w:pPr>
    </w:p>
    <w:p w:rsidR="00C208AE" w:rsidRPr="00374735" w:rsidRDefault="00C208AE" w:rsidP="00C208AE">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Pr="00DB33A8" w:rsidRDefault="00E17BD8"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 xml:space="preserve">Приложение </w:t>
      </w:r>
      <w:r w:rsidR="00C208AE">
        <w:rPr>
          <w:rFonts w:ascii="Times New Roman" w:hAnsi="Times New Roman"/>
          <w:b/>
          <w:sz w:val="24"/>
          <w:szCs w:val="24"/>
        </w:rPr>
        <w:t>4</w:t>
      </w:r>
    </w:p>
    <w:p w:rsidR="00E17BD8" w:rsidRDefault="00E17BD8"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374735" w:rsidRDefault="00445C8A" w:rsidP="00445C8A">
      <w:pPr>
        <w:jc w:val="center"/>
        <w:rPr>
          <w:b/>
        </w:rPr>
      </w:pPr>
      <w:r w:rsidRPr="00374735">
        <w:rPr>
          <w:b/>
        </w:rPr>
        <w:t>ТРЕБОВАНИЯ</w:t>
      </w:r>
    </w:p>
    <w:p w:rsidR="00445C8A" w:rsidRPr="00374735" w:rsidRDefault="00445C8A" w:rsidP="00445C8A">
      <w:pPr>
        <w:jc w:val="center"/>
        <w:rPr>
          <w:b/>
        </w:rPr>
      </w:pPr>
      <w:r w:rsidRPr="00374735">
        <w:rPr>
          <w:b/>
          <w:bCs/>
        </w:rPr>
        <w:t>к типовым проектам палаток</w:t>
      </w:r>
      <w:r w:rsidRPr="00374735">
        <w:rPr>
          <w:b/>
        </w:rPr>
        <w:t xml:space="preserve"> </w:t>
      </w:r>
    </w:p>
    <w:p w:rsidR="00445C8A" w:rsidRDefault="00445C8A" w:rsidP="00445C8A"/>
    <w:p w:rsidR="00445C8A" w:rsidRDefault="00445C8A" w:rsidP="00445C8A"/>
    <w:p w:rsidR="00445C8A" w:rsidRPr="00374735" w:rsidRDefault="00445C8A" w:rsidP="00445C8A">
      <w:pPr>
        <w:autoSpaceDE w:val="0"/>
        <w:autoSpaceDN w:val="0"/>
        <w:adjustRightInd w:val="0"/>
        <w:ind w:firstLine="709"/>
        <w:jc w:val="both"/>
      </w:pPr>
      <w:r w:rsidRPr="00374735">
        <w:t>«Палатка»:</w:t>
      </w:r>
    </w:p>
    <w:p w:rsidR="00445C8A" w:rsidRPr="00374735" w:rsidRDefault="00445C8A" w:rsidP="00445C8A">
      <w:pPr>
        <w:autoSpaceDE w:val="0"/>
        <w:autoSpaceDN w:val="0"/>
        <w:adjustRightInd w:val="0"/>
        <w:ind w:firstLine="709"/>
        <w:jc w:val="both"/>
      </w:pPr>
      <w:r w:rsidRPr="00374735">
        <w:t>«Палатка» тип 1 – площадь 6 кв. м (длина – 3,0 м, ширина – 2,0 м, высота в коньке – 2,2 м);</w:t>
      </w:r>
    </w:p>
    <w:p w:rsidR="00445C8A" w:rsidRPr="00374735" w:rsidRDefault="00445C8A" w:rsidP="00445C8A">
      <w:pPr>
        <w:autoSpaceDE w:val="0"/>
        <w:autoSpaceDN w:val="0"/>
        <w:adjustRightInd w:val="0"/>
        <w:ind w:firstLine="709"/>
        <w:jc w:val="both"/>
      </w:pPr>
      <w:r w:rsidRPr="00374735">
        <w:t>«Палатка» тип 2 – площадь 9 кв. м (длина – 3,0 м, ширина – 3,0 м, высота в коньке – 2,2 м).</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Конструкции и материалы типовых проектов всех типов «Палатка»:</w:t>
      </w:r>
    </w:p>
    <w:p w:rsidR="00445C8A" w:rsidRPr="00374735" w:rsidRDefault="00445C8A" w:rsidP="00445C8A">
      <w:pPr>
        <w:autoSpaceDE w:val="0"/>
        <w:autoSpaceDN w:val="0"/>
        <w:adjustRightInd w:val="0"/>
        <w:ind w:firstLine="709"/>
        <w:jc w:val="both"/>
      </w:pPr>
      <w:r w:rsidRPr="00374735">
        <w:t>несущий каркас: металлический;</w:t>
      </w:r>
    </w:p>
    <w:p w:rsidR="00445C8A" w:rsidRPr="00374735" w:rsidRDefault="00445C8A" w:rsidP="00445C8A">
      <w:pPr>
        <w:autoSpaceDE w:val="0"/>
        <w:autoSpaceDN w:val="0"/>
        <w:adjustRightInd w:val="0"/>
        <w:ind w:firstLine="709"/>
        <w:jc w:val="both"/>
      </w:pPr>
      <w:r w:rsidRPr="00374735">
        <w:t>материал тента: ткань с ПВХ покрытием водостойким;</w:t>
      </w:r>
    </w:p>
    <w:p w:rsidR="00445C8A" w:rsidRPr="00374735" w:rsidRDefault="00445C8A" w:rsidP="00445C8A">
      <w:pPr>
        <w:autoSpaceDE w:val="0"/>
        <w:autoSpaceDN w:val="0"/>
        <w:adjustRightInd w:val="0"/>
        <w:ind w:firstLine="709"/>
        <w:jc w:val="both"/>
      </w:pPr>
      <w:r w:rsidRPr="00374735">
        <w:t>крыша двускатная.</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Цветовое решение типовых проектов всех типов «Палатка»:</w:t>
      </w:r>
    </w:p>
    <w:p w:rsidR="00445C8A" w:rsidRPr="00374735" w:rsidRDefault="00445C8A" w:rsidP="00445C8A">
      <w:pPr>
        <w:autoSpaceDE w:val="0"/>
        <w:autoSpaceDN w:val="0"/>
        <w:adjustRightInd w:val="0"/>
        <w:ind w:firstLine="709"/>
        <w:jc w:val="both"/>
      </w:pPr>
      <w:r w:rsidRPr="00374735">
        <w:t xml:space="preserve">дворовой фасад и крыша: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445C8A" w:rsidRPr="00374735" w:rsidRDefault="00445C8A" w:rsidP="00445C8A">
      <w:pPr>
        <w:autoSpaceDE w:val="0"/>
        <w:autoSpaceDN w:val="0"/>
        <w:adjustRightInd w:val="0"/>
        <w:ind w:firstLine="709"/>
        <w:jc w:val="both"/>
      </w:pPr>
      <w:r w:rsidRPr="00374735">
        <w:t xml:space="preserve">боковые фасады и имитация декоративных панелей: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Установка вывески типовых проектов всех типов «Палатка»:</w:t>
      </w:r>
    </w:p>
    <w:p w:rsidR="00445C8A" w:rsidRPr="00374735" w:rsidRDefault="00445C8A" w:rsidP="00445C8A">
      <w:pPr>
        <w:autoSpaceDE w:val="0"/>
        <w:autoSpaceDN w:val="0"/>
        <w:adjustRightInd w:val="0"/>
        <w:ind w:firstLine="709"/>
        <w:jc w:val="both"/>
      </w:pPr>
      <w:r w:rsidRPr="00374735">
        <w:t>вывеска состоит из графической и текстовой частей.</w:t>
      </w:r>
    </w:p>
    <w:p w:rsidR="00445C8A" w:rsidRPr="00374735" w:rsidRDefault="00445C8A" w:rsidP="00445C8A">
      <w:pPr>
        <w:autoSpaceDE w:val="0"/>
        <w:autoSpaceDN w:val="0"/>
        <w:adjustRightInd w:val="0"/>
        <w:ind w:firstLine="709"/>
        <w:jc w:val="both"/>
      </w:pPr>
      <w:r w:rsidRPr="00374735">
        <w:t>Высота текстовой части – не более 150 мм.</w:t>
      </w:r>
    </w:p>
    <w:p w:rsidR="00445C8A" w:rsidRPr="00374735" w:rsidRDefault="00445C8A" w:rsidP="00445C8A">
      <w:pPr>
        <w:autoSpaceDE w:val="0"/>
        <w:autoSpaceDN w:val="0"/>
        <w:adjustRightInd w:val="0"/>
        <w:ind w:firstLine="709"/>
        <w:jc w:val="both"/>
      </w:pPr>
      <w:r w:rsidRPr="00374735">
        <w:t>Высота графической части может превышать максимальную высоту текстовой части не более чем на 20%.</w:t>
      </w:r>
    </w:p>
    <w:p w:rsidR="00445C8A" w:rsidRPr="00374735" w:rsidRDefault="00445C8A" w:rsidP="00445C8A">
      <w:pPr>
        <w:autoSpaceDE w:val="0"/>
        <w:autoSpaceDN w:val="0"/>
        <w:adjustRightInd w:val="0"/>
        <w:ind w:firstLine="709"/>
        <w:jc w:val="both"/>
      </w:pPr>
      <w:r w:rsidRPr="00374735">
        <w:t>Колористическое решение текстовой и графической частей определяется владельцем некапитального строения, сооружения.</w:t>
      </w:r>
    </w:p>
    <w:p w:rsidR="00445C8A" w:rsidRPr="00374735" w:rsidRDefault="00445C8A" w:rsidP="00445C8A">
      <w:pPr>
        <w:autoSpaceDE w:val="0"/>
        <w:autoSpaceDN w:val="0"/>
        <w:adjustRightInd w:val="0"/>
        <w:ind w:firstLine="709"/>
        <w:jc w:val="both"/>
      </w:pPr>
    </w:p>
    <w:p w:rsidR="00445C8A" w:rsidRPr="00374735" w:rsidRDefault="00445C8A" w:rsidP="00445C8A">
      <w:pPr>
        <w:autoSpaceDE w:val="0"/>
        <w:autoSpaceDN w:val="0"/>
        <w:adjustRightInd w:val="0"/>
        <w:ind w:firstLine="709"/>
        <w:jc w:val="both"/>
      </w:pPr>
      <w:r w:rsidRPr="00374735">
        <w:t>Требования к оформлению прилавка (торгового стола) типовых проектов «Палатка»:</w:t>
      </w:r>
    </w:p>
    <w:p w:rsidR="00445C8A" w:rsidRPr="00374735" w:rsidRDefault="00445C8A" w:rsidP="00445C8A">
      <w:pPr>
        <w:autoSpaceDE w:val="0"/>
        <w:autoSpaceDN w:val="0"/>
        <w:adjustRightInd w:val="0"/>
        <w:ind w:firstLine="709"/>
        <w:jc w:val="both"/>
      </w:pPr>
      <w:r w:rsidRPr="00374735">
        <w:t>прилавок (торговый стол) декорируется чехлом в цвет материала тента с имитацией декоративных панелей по углам.</w:t>
      </w:r>
    </w:p>
    <w:p w:rsidR="00445C8A" w:rsidRPr="00374735" w:rsidRDefault="00445C8A" w:rsidP="00445C8A">
      <w:pPr>
        <w:autoSpaceDE w:val="0"/>
        <w:autoSpaceDN w:val="0"/>
        <w:adjustRightInd w:val="0"/>
        <w:ind w:firstLine="709"/>
        <w:jc w:val="both"/>
      </w:pPr>
      <w:r w:rsidRPr="00374735">
        <w:t>Допускается размещение вывески на чехле для прилавка (торгового стола) – информация в виде текста или логотипа не более 50% от всего поля.</w:t>
      </w:r>
    </w:p>
    <w:p w:rsidR="0020220F" w:rsidRPr="00374735" w:rsidRDefault="0020220F" w:rsidP="00374735">
      <w:pPr>
        <w:ind w:firstLine="708"/>
        <w:jc w:val="both"/>
      </w:pPr>
      <w:r w:rsidRPr="00374735">
        <w:t xml:space="preserve">Графическое изображение типового проекта «Палатка» представлено </w:t>
      </w:r>
      <w:r w:rsidR="00374735">
        <w:br/>
      </w:r>
      <w:r w:rsidRPr="00374735">
        <w:t>в</w:t>
      </w:r>
      <w:r w:rsidR="00374735">
        <w:t xml:space="preserve"> </w:t>
      </w:r>
      <w:r w:rsidRPr="00374735">
        <w:t xml:space="preserve"> Приложении к требованиям к типовым проектам палаток.</w:t>
      </w:r>
    </w:p>
    <w:p w:rsidR="00445C8A" w:rsidRPr="00374735"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374735" w:rsidRDefault="00374735" w:rsidP="00445C8A">
      <w:pPr>
        <w:ind w:left="5670" w:right="14"/>
        <w:rPr>
          <w:rFonts w:eastAsia="Calibri"/>
          <w:sz w:val="28"/>
          <w:szCs w:val="20"/>
        </w:rPr>
      </w:pPr>
    </w:p>
    <w:p w:rsidR="00445C8A" w:rsidRPr="00374735" w:rsidRDefault="00445C8A" w:rsidP="00445C8A">
      <w:pPr>
        <w:ind w:left="5670" w:right="14"/>
        <w:rPr>
          <w:rFonts w:eastAsia="Calibri"/>
        </w:rPr>
      </w:pPr>
      <w:r w:rsidRPr="00374735">
        <w:rPr>
          <w:rFonts w:eastAsia="Calibri"/>
        </w:rPr>
        <w:lastRenderedPageBreak/>
        <w:t>ПРИЛОЖЕНИЕ</w:t>
      </w:r>
    </w:p>
    <w:p w:rsidR="00445C8A" w:rsidRPr="00374735" w:rsidRDefault="00445C8A" w:rsidP="00445C8A">
      <w:pPr>
        <w:ind w:left="5670"/>
      </w:pPr>
      <w:r w:rsidRPr="00374735">
        <w:t>к Требованиям к типовым</w:t>
      </w:r>
      <w:r w:rsidRPr="00374735">
        <w:br/>
        <w:t>проектам палаток</w:t>
      </w:r>
    </w:p>
    <w:p w:rsidR="00445C8A" w:rsidRPr="00374735" w:rsidRDefault="00445C8A" w:rsidP="00445C8A">
      <w:pPr>
        <w:ind w:right="14"/>
        <w:rPr>
          <w:rFonts w:eastAsia="Calibri"/>
        </w:rPr>
      </w:pPr>
    </w:p>
    <w:p w:rsidR="00445C8A" w:rsidRPr="00374735" w:rsidRDefault="00445C8A" w:rsidP="00445C8A">
      <w:pPr>
        <w:jc w:val="center"/>
        <w:rPr>
          <w:b/>
        </w:rPr>
      </w:pPr>
    </w:p>
    <w:p w:rsidR="00445C8A" w:rsidRPr="00374735" w:rsidRDefault="00445C8A" w:rsidP="00445C8A">
      <w:pPr>
        <w:jc w:val="center"/>
        <w:rPr>
          <w:b/>
        </w:rPr>
      </w:pPr>
      <w:r w:rsidRPr="00374735">
        <w:rPr>
          <w:b/>
        </w:rPr>
        <w:t>Графическое изображение типового проекта «Палатка»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9563E0"/>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D1D3F-C195-4D43-BA19-6D842862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36</Pages>
  <Words>9196</Words>
  <Characters>52420</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127</cp:revision>
  <cp:lastPrinted>2019-02-11T06:33:00Z</cp:lastPrinted>
  <dcterms:created xsi:type="dcterms:W3CDTF">2018-08-27T10:11:00Z</dcterms:created>
  <dcterms:modified xsi:type="dcterms:W3CDTF">2021-11-16T05:36:00Z</dcterms:modified>
</cp:coreProperties>
</file>