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7E6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A846A2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F7E65">
        <w:rPr>
          <w:rFonts w:eastAsia="Courier New"/>
          <w:color w:val="000000"/>
          <w:sz w:val="24"/>
          <w:szCs w:val="24"/>
          <w:lang w:bidi="ru-RU"/>
        </w:rPr>
        <w:t>08.07</w:t>
      </w:r>
      <w:r w:rsidR="00A846A2">
        <w:rPr>
          <w:rFonts w:eastAsia="Courier New"/>
          <w:color w:val="000000"/>
          <w:sz w:val="24"/>
          <w:szCs w:val="24"/>
          <w:lang w:bidi="ru-RU"/>
        </w:rPr>
        <w:t xml:space="preserve">.2022 № </w:t>
      </w:r>
      <w:r w:rsidR="00A846A2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3F7E65">
        <w:rPr>
          <w:rFonts w:eastAsia="Courier New"/>
          <w:color w:val="000000"/>
          <w:sz w:val="24"/>
          <w:szCs w:val="24"/>
          <w:lang w:bidi="ru-RU"/>
        </w:rPr>
        <w:t>881</w:t>
      </w:r>
      <w:r w:rsidR="00A846A2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3F7E65" w:rsidRPr="000525E4" w:rsidTr="00C059C4">
        <w:tc>
          <w:tcPr>
            <w:tcW w:w="725" w:type="dxa"/>
          </w:tcPr>
          <w:p w:rsidR="003F7E65" w:rsidRPr="000525E4" w:rsidRDefault="003F7E65" w:rsidP="003F7E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E65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отдельно стоящих зданий с земельным участком, категория земель: земли населенных пунктов, площадью 30 623+/-61 кв. м (кадастровый номер 59:01:1713103:2231), расположенным по адресу: Российская Федерация, Пермский край, </w:t>
            </w:r>
            <w:proofErr w:type="spellStart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 xml:space="preserve">. Пермь, р-н Кировский, ул. Капитана Пирожкова, в том числе: здание учебного корпуса площадью 2 435,3  кв. м (кадастровый номер 59:01:1713103:49), количество этажей 3, в том числе подземных 0, здание спального корпуса площадью 2 406,3 кв. м (кадастровый номер 59:01:1713103:50), количество этажей 4, в том числе подземных 1, здание столовой площадью 430,0 кв. м (кадастровый номер 59:01:1713103:51), количество этажей 2, в том числе подземных 1, здание хозяйственного корпуса площадью 397,2 кв. м (кадастровый номер 59:01:1713103:48), количество этажей 1, в том числе подземных 0, дорожка тротуарная длиной 3 500 </w:t>
            </w:r>
            <w:proofErr w:type="spellStart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, счетчик тепловой энергии, труба дымовая высотой 30,0 м (сооружение), расположенный по адресу: Пермский край, г. Пермь, Кировский район, улица Капитана Пирожкова, д.37. Комплекс находится в составе имущества муниципальной казны. Здания пустуют.</w:t>
            </w:r>
          </w:p>
        </w:tc>
        <w:tc>
          <w:tcPr>
            <w:tcW w:w="2523" w:type="dxa"/>
          </w:tcPr>
          <w:p w:rsidR="003F7E65" w:rsidRPr="00BC289B" w:rsidRDefault="003F7E65" w:rsidP="003F7E65">
            <w:pPr>
              <w:autoSpaceDE w:val="0"/>
              <w:autoSpaceDN w:val="0"/>
              <w:adjustRightInd w:val="0"/>
              <w:ind w:left="-98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105 000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 000,0 рублей (с учётом НДС),</w:t>
            </w:r>
          </w:p>
          <w:p w:rsidR="003F7E65" w:rsidRPr="00BC289B" w:rsidRDefault="003F7E65" w:rsidP="003F7E65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. стоимость земельного участка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29,84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% (НДС не облагается)</w:t>
            </w:r>
          </w:p>
        </w:tc>
        <w:tc>
          <w:tcPr>
            <w:tcW w:w="1592" w:type="dxa"/>
          </w:tcPr>
          <w:p w:rsidR="003F7E65" w:rsidRPr="00BC289B" w:rsidRDefault="003F7E65" w:rsidP="003F7E6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21 000 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915" w:type="dxa"/>
          </w:tcPr>
          <w:p w:rsidR="003F7E65" w:rsidRPr="00BC289B" w:rsidRDefault="003F7E65" w:rsidP="003F7E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94E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227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687A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227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272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94E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2272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272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08.08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726B">
        <w:rPr>
          <w:rFonts w:ascii="Times New Roman" w:eastAsia="Times New Roman" w:hAnsi="Times New Roman" w:cs="Times New Roman"/>
          <w:b/>
          <w:sz w:val="24"/>
          <w:szCs w:val="24"/>
        </w:rPr>
        <w:t>15.08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22726B">
        <w:rPr>
          <w:rFonts w:eastAsiaTheme="majorEastAsia"/>
          <w:b/>
          <w:bCs/>
          <w:sz w:val="24"/>
          <w:szCs w:val="24"/>
          <w:lang w:bidi="ru-RU"/>
        </w:rPr>
        <w:t>1</w:t>
      </w:r>
      <w:r w:rsidR="00194E85">
        <w:rPr>
          <w:rFonts w:eastAsiaTheme="majorEastAsia"/>
          <w:b/>
          <w:bCs/>
          <w:sz w:val="24"/>
          <w:szCs w:val="24"/>
          <w:lang w:bidi="ru-RU"/>
        </w:rPr>
        <w:t>4</w:t>
      </w:r>
      <w:bookmarkStart w:id="0" w:name="_GoBack"/>
      <w:bookmarkEnd w:id="0"/>
      <w:r w:rsidR="0022726B">
        <w:rPr>
          <w:rFonts w:eastAsiaTheme="majorEastAsia"/>
          <w:b/>
          <w:bCs/>
          <w:sz w:val="24"/>
          <w:szCs w:val="24"/>
          <w:lang w:bidi="ru-RU"/>
        </w:rPr>
        <w:t>.07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2726B">
        <w:rPr>
          <w:rFonts w:eastAsiaTheme="majorEastAsia"/>
          <w:b/>
          <w:bCs/>
          <w:sz w:val="24"/>
          <w:szCs w:val="24"/>
          <w:lang w:bidi="ru-RU"/>
        </w:rPr>
        <w:t>11.08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</w:t>
      </w:r>
      <w:r w:rsidR="0022726B">
        <w:rPr>
          <w:rFonts w:ascii="Times New Roman" w:hAnsi="Times New Roman"/>
          <w:sz w:val="24"/>
          <w:szCs w:val="24"/>
        </w:rPr>
        <w:t xml:space="preserve">, 8 (342) </w:t>
      </w:r>
      <w:r w:rsidR="0022726B" w:rsidRPr="00D331E0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4E85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2726B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7E65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86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87A82"/>
    <w:rsid w:val="0069549F"/>
    <w:rsid w:val="006960D3"/>
    <w:rsid w:val="00696948"/>
    <w:rsid w:val="006A07C0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5D75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846A2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C289B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DB6A9-66EC-4B43-B3E9-AEFB3F54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8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115</cp:revision>
  <cp:lastPrinted>2022-01-11T10:58:00Z</cp:lastPrinted>
  <dcterms:created xsi:type="dcterms:W3CDTF">2017-09-25T05:00:00Z</dcterms:created>
  <dcterms:modified xsi:type="dcterms:W3CDTF">2022-07-13T09:43:00Z</dcterms:modified>
</cp:coreProperties>
</file>