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F609E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13.04.2022 № 059-19-01-10-406,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47F0">
        <w:rPr>
          <w:rFonts w:eastAsia="Courier New"/>
          <w:color w:val="000000"/>
          <w:sz w:val="24"/>
          <w:szCs w:val="24"/>
          <w:lang w:bidi="ru-RU"/>
        </w:rPr>
        <w:t>08.07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.2022 </w:t>
      </w:r>
      <w:r w:rsidR="00CF609E">
        <w:rPr>
          <w:rFonts w:eastAsia="Courier New"/>
          <w:color w:val="000000"/>
          <w:sz w:val="24"/>
          <w:szCs w:val="24"/>
          <w:lang w:bidi="ru-RU"/>
        </w:rPr>
        <w:br/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447F0">
        <w:rPr>
          <w:rFonts w:eastAsia="Courier New"/>
          <w:color w:val="000000"/>
          <w:sz w:val="24"/>
          <w:szCs w:val="24"/>
          <w:lang w:bidi="ru-RU"/>
        </w:rPr>
        <w:t>887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F609E" w:rsidRPr="000525E4" w:rsidTr="00CF609E">
        <w:tc>
          <w:tcPr>
            <w:tcW w:w="722" w:type="dxa"/>
          </w:tcPr>
          <w:p w:rsidR="00CF609E" w:rsidRPr="000525E4" w:rsidRDefault="00CF609E" w:rsidP="00CF609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площадью 73,6 кв. м (кадастровый номер: 59:01:4410147:165), количество этажей 2 (в том числе подземных 0), с земельным участком площадью </w:t>
            </w:r>
          </w:p>
          <w:p w:rsid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128 +/- 2,29 кв. м (кадастровый номер 59:01:4410147:356), категория земель: земли населенных пунктов, виды разрешенного использования: бытовое обслуживание,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Пермский, г. Пермь,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ул. Малая Ямская, д. 9а. Здание пустует.</w:t>
            </w:r>
          </w:p>
          <w:p w:rsidR="00D04C1C" w:rsidRPr="00CF609E" w:rsidRDefault="00BF11F5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границах объекта культурного наследия – памятника «Особняк А.Н. Серикова. Здесь в рабочем клубе им. Толмачева выступали А.В. Луначарский, А.А. Шпагин, Р.С. Землячка».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21,8 %</w:t>
            </w:r>
          </w:p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(НДС не облагается)</w:t>
            </w:r>
          </w:p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480 000,0</w:t>
            </w:r>
          </w:p>
        </w:tc>
        <w:tc>
          <w:tcPr>
            <w:tcW w:w="3871" w:type="dxa"/>
          </w:tcPr>
          <w:p w:rsidR="00CF609E" w:rsidRPr="0032698E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CF609E" w:rsidRPr="000525E4" w:rsidTr="00CF609E">
        <w:trPr>
          <w:trHeight w:val="1246"/>
        </w:trPr>
        <w:tc>
          <w:tcPr>
            <w:tcW w:w="722" w:type="dxa"/>
          </w:tcPr>
          <w:p w:rsidR="00CF609E" w:rsidRPr="000525E4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Нежилое здание (административный корпус) площадью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3 086,7 кв. м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количество этажей: 2, в том числе подземных 0, нежилое здание (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ангар) площадью 488,8 кв. м (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подземных 0, нежилое здание (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проходная) площадью 21,9 кв. м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59:01:3812862:143)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этажей: 1, в том числе подземных 0,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сооружения: замощение (лит. I) площадью 1 979,2 кв. м, замощение (лит. II) площадью 153,2 кв. м, ворота (лит. 2) 15,0 кв. м, ворота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</w:t>
            </w:r>
            <w:proofErr w:type="gram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3) 15,0 кв. м, забор (лит.1) 638,9 м.,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с земельным участком площадью 22 930 +/- 32,52 кв. м (кадастровый номер 59:01:3812862:4), категория земель: земли населенных пунктов, виды разрешенного использования: под объекты бытового обслуживания, под объекты общественного-делового значения, расположенные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 Здания пустуют.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20 500 000,0 (с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42,8 % (НДС не облагается)</w:t>
            </w: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4 100 000,0</w:t>
            </w:r>
          </w:p>
        </w:tc>
        <w:tc>
          <w:tcPr>
            <w:tcW w:w="3871" w:type="dxa"/>
          </w:tcPr>
          <w:p w:rsidR="00CF609E" w:rsidRPr="00CF609E" w:rsidRDefault="00CF609E" w:rsidP="00185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</w:t>
            </w:r>
            <w:r w:rsidR="001854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07.2021, 03.11.2021, 15.12.2021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F609E" w:rsidRPr="000525E4" w:rsidTr="00CF609E">
        <w:tc>
          <w:tcPr>
            <w:tcW w:w="722" w:type="dxa"/>
          </w:tcPr>
          <w:p w:rsidR="00CF609E" w:rsidRPr="000525E4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4" w:colLast="4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2 439,3 кв. м, с земельными участками площадью 70 272+/-58 кв. м (кадастровый номер 59:01:3110309:5) категория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расположенные по адресу: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Химики, д. 96. Здания пустуют.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>город</w:t>
            </w:r>
            <w:proofErr w:type="gramEnd"/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 Пермь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ИНН 6671163413 (вид, номер и дата государственной регистрации ограничения права и обременения объекта недвижимости: аренда, </w:t>
            </w:r>
          </w:p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59:01:3110309:121-59/293/2020-2, 28.10.2020, договор аренды земельного участка № 097-20О, выдан 30.09.2020, срок действия с 28.10.2020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по 13.06.2069).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16 500 000,0</w:t>
            </w:r>
          </w:p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CF609E" w:rsidRPr="00CF609E" w:rsidRDefault="00CF609E" w:rsidP="00CF609E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90,5 %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br/>
              <w:t>(НДС не облагается)</w:t>
            </w:r>
          </w:p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3 300 000,0</w:t>
            </w:r>
          </w:p>
        </w:tc>
        <w:tc>
          <w:tcPr>
            <w:tcW w:w="3871" w:type="dxa"/>
          </w:tcPr>
          <w:p w:rsidR="00CF609E" w:rsidRPr="00CF609E" w:rsidRDefault="00CF609E" w:rsidP="00185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</w:t>
            </w:r>
            <w:r w:rsidR="001854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07.2021, 03.11.2021, 15.12.2021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bookmarkEnd w:id="0"/>
      <w:tr w:rsidR="00CF609E" w:rsidRPr="000525E4" w:rsidTr="00CF609E">
        <w:tc>
          <w:tcPr>
            <w:tcW w:w="722" w:type="dxa"/>
          </w:tcPr>
          <w:p w:rsidR="00CF609E" w:rsidRPr="004D7674" w:rsidRDefault="00CF609E" w:rsidP="00CF609E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61,3 кв. м (кадастровый номер 59:01:4011813:298), этаж № 2, расположенные по адресу: 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Пермский,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г. Пермь, ул. Сибирская,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1 300 000,0</w:t>
            </w: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260 000,0</w:t>
            </w:r>
          </w:p>
        </w:tc>
        <w:tc>
          <w:tcPr>
            <w:tcW w:w="3871" w:type="dxa"/>
          </w:tcPr>
          <w:p w:rsidR="00CF609E" w:rsidRPr="0032698E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CF609E" w:rsidRPr="000525E4" w:rsidTr="00CF609E">
        <w:tc>
          <w:tcPr>
            <w:tcW w:w="722" w:type="dxa"/>
          </w:tcPr>
          <w:p w:rsidR="00CF609E" w:rsidRPr="00EB5A39" w:rsidRDefault="00CF609E" w:rsidP="00CF609E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332,6 кв. м (кадастровый номер 59:01:2912530:1812)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подвал № -, расположенные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адресу: Пермский край, г Пермь, р-н Орджоникидзевский,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ул. Вильямса,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4 200 000,0</w:t>
            </w: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840 000,0</w:t>
            </w:r>
          </w:p>
        </w:tc>
        <w:tc>
          <w:tcPr>
            <w:tcW w:w="3871" w:type="dxa"/>
          </w:tcPr>
          <w:p w:rsidR="00CF609E" w:rsidRPr="0032698E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CF609E" w:rsidRPr="000525E4" w:rsidTr="00CF609E">
        <w:tc>
          <w:tcPr>
            <w:tcW w:w="722" w:type="dxa"/>
          </w:tcPr>
          <w:p w:rsidR="00CF609E" w:rsidRPr="00EB5A39" w:rsidRDefault="00CF609E" w:rsidP="00CF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</w:tcPr>
          <w:p w:rsidR="00CF609E" w:rsidRPr="00CF609E" w:rsidRDefault="00CF609E" w:rsidP="00CF6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6,4 кв. м (кадастровый номер 59:01:3812370:24) этаж № 1, расположенные по адресу: Пермский край, г. Пермь, пер.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Еловский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1-й, д. 24.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CF609E" w:rsidRPr="00CF609E" w:rsidRDefault="00CF609E" w:rsidP="00CF609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170 000,0</w:t>
            </w:r>
          </w:p>
        </w:tc>
        <w:tc>
          <w:tcPr>
            <w:tcW w:w="1724" w:type="dxa"/>
          </w:tcPr>
          <w:p w:rsidR="00CF609E" w:rsidRPr="00CF609E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34 000,0</w:t>
            </w:r>
          </w:p>
        </w:tc>
        <w:tc>
          <w:tcPr>
            <w:tcW w:w="3871" w:type="dxa"/>
          </w:tcPr>
          <w:p w:rsidR="00CF609E" w:rsidRPr="0032698E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CF609E" w:rsidRPr="000525E4" w:rsidTr="00CF609E">
        <w:tc>
          <w:tcPr>
            <w:tcW w:w="722" w:type="dxa"/>
          </w:tcPr>
          <w:p w:rsidR="00CF609E" w:rsidRDefault="00CF609E" w:rsidP="00CF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2" w:type="dxa"/>
          </w:tcPr>
          <w:p w:rsidR="00CF609E" w:rsidRPr="00BC289B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</w:t>
            </w:r>
            <w:r w:rsidRPr="00BC289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Год ввода в эксплуатацию - 1957.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Здание пустует.</w:t>
            </w:r>
          </w:p>
        </w:tc>
        <w:tc>
          <w:tcPr>
            <w:tcW w:w="2507" w:type="dxa"/>
          </w:tcPr>
          <w:p w:rsidR="00CF609E" w:rsidRPr="00BC289B" w:rsidRDefault="00CF609E" w:rsidP="00CF609E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3 060 000,0 рублей (с учётом НДС),</w:t>
            </w:r>
          </w:p>
          <w:p w:rsidR="00CF609E" w:rsidRPr="00BC289B" w:rsidRDefault="00CF609E" w:rsidP="00CF609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89,22 % (НДС не облагается)</w:t>
            </w:r>
          </w:p>
        </w:tc>
        <w:tc>
          <w:tcPr>
            <w:tcW w:w="1724" w:type="dxa"/>
          </w:tcPr>
          <w:p w:rsidR="00CF609E" w:rsidRPr="00BC289B" w:rsidRDefault="00CF609E" w:rsidP="00CF609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612 000,0</w:t>
            </w:r>
          </w:p>
        </w:tc>
        <w:tc>
          <w:tcPr>
            <w:tcW w:w="3871" w:type="dxa"/>
          </w:tcPr>
          <w:p w:rsidR="00CF609E" w:rsidRPr="0032698E" w:rsidRDefault="00CF609E" w:rsidP="00CF60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F60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F60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F60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CF60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271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CF609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0271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F609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0271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609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027138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F609E">
        <w:rPr>
          <w:rFonts w:eastAsiaTheme="majorEastAsia"/>
          <w:b/>
          <w:bCs/>
          <w:sz w:val="24"/>
          <w:szCs w:val="24"/>
          <w:lang w:bidi="ru-RU"/>
        </w:rPr>
        <w:t>18</w:t>
      </w:r>
      <w:r w:rsidR="00027138">
        <w:rPr>
          <w:rFonts w:eastAsiaTheme="majorEastAsia"/>
          <w:b/>
          <w:bCs/>
          <w:sz w:val="24"/>
          <w:szCs w:val="24"/>
          <w:lang w:bidi="ru-RU"/>
        </w:rPr>
        <w:t>.07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F609E">
        <w:rPr>
          <w:rFonts w:eastAsiaTheme="majorEastAsia"/>
          <w:b/>
          <w:bCs/>
          <w:sz w:val="24"/>
          <w:szCs w:val="24"/>
          <w:lang w:bidi="ru-RU"/>
        </w:rPr>
        <w:t>17</w:t>
      </w:r>
      <w:r w:rsidR="00027138">
        <w:rPr>
          <w:rFonts w:eastAsiaTheme="majorEastAsia"/>
          <w:b/>
          <w:bCs/>
          <w:sz w:val="24"/>
          <w:szCs w:val="24"/>
          <w:lang w:bidi="ru-RU"/>
        </w:rPr>
        <w:t>.08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9CD1-38A8-4641-AE69-D1CCA6F4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10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114</cp:revision>
  <cp:lastPrinted>2022-01-11T10:58:00Z</cp:lastPrinted>
  <dcterms:created xsi:type="dcterms:W3CDTF">2017-09-25T05:00:00Z</dcterms:created>
  <dcterms:modified xsi:type="dcterms:W3CDTF">2022-07-15T05:10:00Z</dcterms:modified>
</cp:coreProperties>
</file>