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BC0" w:rsidRPr="00404C08" w:rsidRDefault="00AE6BC0" w:rsidP="00D07078">
      <w:pPr>
        <w:pStyle w:val="ConsPlusNormal"/>
        <w:jc w:val="center"/>
        <w:rPr>
          <w:rFonts w:ascii="Times New Roman" w:hAnsi="Times New Roman" w:cs="Times New Roman"/>
          <w:sz w:val="26"/>
          <w:szCs w:val="26"/>
        </w:rPr>
      </w:pPr>
      <w:bookmarkStart w:id="0" w:name="P46"/>
      <w:bookmarkStart w:id="1" w:name="_GoBack"/>
      <w:bookmarkEnd w:id="0"/>
      <w:bookmarkEnd w:id="1"/>
      <w:r w:rsidRPr="00404C08">
        <w:rPr>
          <w:rFonts w:ascii="Times New Roman" w:hAnsi="Times New Roman" w:cs="Times New Roman"/>
          <w:sz w:val="26"/>
          <w:szCs w:val="26"/>
        </w:rPr>
        <w:t>ДОГОВОР</w:t>
      </w:r>
      <w:r w:rsidR="008271B1">
        <w:rPr>
          <w:rFonts w:ascii="Times New Roman" w:hAnsi="Times New Roman" w:cs="Times New Roman"/>
          <w:sz w:val="26"/>
          <w:szCs w:val="26"/>
        </w:rPr>
        <w:t xml:space="preserve"> № </w:t>
      </w:r>
    </w:p>
    <w:p w:rsidR="00AE6BC0" w:rsidRPr="00404C08" w:rsidRDefault="00AE6BC0" w:rsidP="00D07078">
      <w:pPr>
        <w:pStyle w:val="ConsPlusNormal"/>
        <w:jc w:val="center"/>
        <w:rPr>
          <w:rFonts w:ascii="Times New Roman" w:hAnsi="Times New Roman" w:cs="Times New Roman"/>
          <w:sz w:val="26"/>
          <w:szCs w:val="26"/>
        </w:rPr>
      </w:pPr>
      <w:r w:rsidRPr="00404C08">
        <w:rPr>
          <w:rFonts w:ascii="Times New Roman" w:hAnsi="Times New Roman" w:cs="Times New Roman"/>
          <w:sz w:val="26"/>
          <w:szCs w:val="26"/>
        </w:rPr>
        <w:t>на размещение нестационарного торгового объекта</w:t>
      </w:r>
    </w:p>
    <w:p w:rsidR="00AE6BC0" w:rsidRPr="00404C08" w:rsidRDefault="00AE6BC0" w:rsidP="00D07078">
      <w:pPr>
        <w:pStyle w:val="ConsPlusNormal"/>
        <w:jc w:val="both"/>
        <w:rPr>
          <w:rFonts w:ascii="Times New Roman" w:hAnsi="Times New Roman" w:cs="Times New Roman"/>
          <w:sz w:val="26"/>
          <w:szCs w:val="26"/>
        </w:rPr>
      </w:pPr>
    </w:p>
    <w:p w:rsidR="00AE6BC0"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 xml:space="preserve">г. Пермь        </w:t>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8271B1">
        <w:rPr>
          <w:rFonts w:ascii="Times New Roman" w:hAnsi="Times New Roman" w:cs="Times New Roman"/>
          <w:sz w:val="26"/>
          <w:szCs w:val="26"/>
        </w:rPr>
        <w:t xml:space="preserve">   </w:t>
      </w:r>
      <w:r w:rsidR="002554E5">
        <w:rPr>
          <w:rFonts w:ascii="Times New Roman" w:hAnsi="Times New Roman" w:cs="Times New Roman"/>
          <w:sz w:val="26"/>
          <w:szCs w:val="26"/>
        </w:rPr>
        <w:t xml:space="preserve">  </w:t>
      </w:r>
      <w:r w:rsidR="00825C6F">
        <w:rPr>
          <w:rFonts w:ascii="Times New Roman" w:hAnsi="Times New Roman" w:cs="Times New Roman"/>
          <w:sz w:val="26"/>
          <w:szCs w:val="26"/>
        </w:rPr>
        <w:t xml:space="preserve">  </w:t>
      </w:r>
      <w:r w:rsidR="00C33B69">
        <w:rPr>
          <w:rFonts w:ascii="Times New Roman" w:hAnsi="Times New Roman" w:cs="Times New Roman"/>
          <w:sz w:val="26"/>
          <w:szCs w:val="26"/>
        </w:rPr>
        <w:t xml:space="preserve">                       </w:t>
      </w:r>
      <w:r w:rsidR="00825C6F">
        <w:rPr>
          <w:rFonts w:ascii="Times New Roman" w:hAnsi="Times New Roman" w:cs="Times New Roman"/>
          <w:sz w:val="26"/>
          <w:szCs w:val="26"/>
        </w:rPr>
        <w:t xml:space="preserve">  </w:t>
      </w:r>
      <w:r w:rsidR="004A3D20">
        <w:rPr>
          <w:rFonts w:ascii="Times New Roman" w:hAnsi="Times New Roman" w:cs="Times New Roman"/>
          <w:sz w:val="26"/>
          <w:szCs w:val="26"/>
        </w:rPr>
        <w:t xml:space="preserve">______ </w:t>
      </w:r>
      <w:r w:rsidR="004804D1">
        <w:rPr>
          <w:rFonts w:ascii="Times New Roman" w:hAnsi="Times New Roman" w:cs="Times New Roman"/>
          <w:sz w:val="26"/>
          <w:szCs w:val="26"/>
        </w:rPr>
        <w:t xml:space="preserve"> </w:t>
      </w:r>
    </w:p>
    <w:p w:rsidR="001F73C9" w:rsidRPr="00404C08" w:rsidRDefault="001F73C9" w:rsidP="00D07078">
      <w:pPr>
        <w:pStyle w:val="ConsPlusNonformat"/>
        <w:jc w:val="both"/>
        <w:rPr>
          <w:rFonts w:ascii="Times New Roman" w:hAnsi="Times New Roman" w:cs="Times New Roman"/>
          <w:sz w:val="26"/>
          <w:szCs w:val="26"/>
        </w:rPr>
      </w:pPr>
    </w:p>
    <w:p w:rsidR="00AE6BC0" w:rsidRPr="00404C08" w:rsidRDefault="00AE6BC0" w:rsidP="00D07078">
      <w:pPr>
        <w:pStyle w:val="ConsPlusNonformat"/>
        <w:ind w:firstLine="851"/>
        <w:jc w:val="both"/>
        <w:rPr>
          <w:rFonts w:ascii="Times New Roman" w:hAnsi="Times New Roman" w:cs="Times New Roman"/>
          <w:sz w:val="26"/>
          <w:szCs w:val="26"/>
        </w:rPr>
      </w:pPr>
      <w:r w:rsidRPr="00404C08">
        <w:rPr>
          <w:rFonts w:ascii="Times New Roman" w:hAnsi="Times New Roman" w:cs="Times New Roman"/>
          <w:sz w:val="26"/>
          <w:szCs w:val="26"/>
        </w:rPr>
        <w:t>Департамент экономики и промышленной политики администрации города</w:t>
      </w:r>
      <w:r w:rsidR="00404C08" w:rsidRPr="00404C08">
        <w:rPr>
          <w:rFonts w:ascii="Times New Roman" w:hAnsi="Times New Roman" w:cs="Times New Roman"/>
          <w:sz w:val="26"/>
          <w:szCs w:val="26"/>
        </w:rPr>
        <w:t xml:space="preserve"> </w:t>
      </w:r>
      <w:r w:rsidRPr="00404C08">
        <w:rPr>
          <w:rFonts w:ascii="Times New Roman" w:hAnsi="Times New Roman" w:cs="Times New Roman"/>
          <w:sz w:val="26"/>
          <w:szCs w:val="26"/>
        </w:rPr>
        <w:t xml:space="preserve">Перми, именуемый в </w:t>
      </w:r>
      <w:r w:rsidR="00141AEF">
        <w:rPr>
          <w:rFonts w:ascii="Times New Roman" w:hAnsi="Times New Roman" w:cs="Times New Roman"/>
          <w:sz w:val="26"/>
          <w:szCs w:val="26"/>
        </w:rPr>
        <w:t>дальнейшем Департамент,</w:t>
      </w:r>
      <w:r w:rsidR="00141AEF">
        <w:rPr>
          <w:sz w:val="26"/>
          <w:szCs w:val="26"/>
        </w:rPr>
        <w:t xml:space="preserve"> </w:t>
      </w:r>
      <w:r w:rsidR="00141AEF" w:rsidRPr="00141AEF">
        <w:rPr>
          <w:rFonts w:ascii="Times New Roman" w:hAnsi="Times New Roman" w:cs="Times New Roman"/>
          <w:sz w:val="26"/>
          <w:szCs w:val="26"/>
        </w:rPr>
        <w:t xml:space="preserve">в лице  </w:t>
      </w:r>
      <w:r w:rsidR="00AE6CF6">
        <w:rPr>
          <w:rFonts w:ascii="Times New Roman" w:hAnsi="Times New Roman" w:cs="Times New Roman"/>
          <w:sz w:val="26"/>
          <w:szCs w:val="26"/>
        </w:rPr>
        <w:t>______________</w:t>
      </w:r>
      <w:r w:rsidRPr="00141AEF">
        <w:rPr>
          <w:rFonts w:ascii="Times New Roman" w:hAnsi="Times New Roman" w:cs="Times New Roman"/>
          <w:sz w:val="26"/>
          <w:szCs w:val="26"/>
        </w:rPr>
        <w:t>,</w:t>
      </w:r>
      <w:r w:rsidRPr="00404C08">
        <w:rPr>
          <w:rFonts w:ascii="Times New Roman" w:hAnsi="Times New Roman" w:cs="Times New Roman"/>
          <w:sz w:val="26"/>
          <w:szCs w:val="26"/>
        </w:rPr>
        <w:t xml:space="preserve"> с одной стороны, </w:t>
      </w:r>
      <w:r w:rsidR="00A45A4F">
        <w:rPr>
          <w:rFonts w:ascii="Times New Roman" w:hAnsi="Times New Roman" w:cs="Times New Roman"/>
          <w:sz w:val="26"/>
          <w:szCs w:val="26"/>
        </w:rPr>
        <w:t>и</w:t>
      </w:r>
      <w:r w:rsidR="00AE6CF6">
        <w:rPr>
          <w:rFonts w:ascii="Times New Roman" w:hAnsi="Times New Roman" w:cs="Times New Roman"/>
          <w:sz w:val="26"/>
          <w:szCs w:val="26"/>
        </w:rPr>
        <w:t xml:space="preserve"> ____________</w:t>
      </w:r>
      <w:r w:rsidRPr="00404C08">
        <w:rPr>
          <w:rFonts w:ascii="Times New Roman" w:hAnsi="Times New Roman" w:cs="Times New Roman"/>
          <w:sz w:val="26"/>
          <w:szCs w:val="26"/>
        </w:rPr>
        <w:t>, именуем</w:t>
      </w:r>
      <w:r w:rsidR="00BF12C8">
        <w:rPr>
          <w:rFonts w:ascii="Times New Roman" w:hAnsi="Times New Roman" w:cs="Times New Roman"/>
          <w:sz w:val="26"/>
          <w:szCs w:val="26"/>
        </w:rPr>
        <w:t>ый</w:t>
      </w:r>
      <w:r w:rsidRPr="00404C08">
        <w:rPr>
          <w:rFonts w:ascii="Times New Roman" w:hAnsi="Times New Roman" w:cs="Times New Roman"/>
          <w:sz w:val="26"/>
          <w:szCs w:val="26"/>
        </w:rPr>
        <w:t xml:space="preserve"> в дальнейшем Владелец, с другой стороны, вместе именуемые Стороны, в соответствии с действующим  законодательством Российской Федерации и правовыми актами города Перми заключили настоящий договор о нижеследующем.</w:t>
      </w:r>
    </w:p>
    <w:p w:rsidR="00017F87" w:rsidRPr="00404C08" w:rsidRDefault="00017F87" w:rsidP="00D07078">
      <w:pPr>
        <w:pStyle w:val="ConsPlusNormal"/>
        <w:jc w:val="center"/>
        <w:outlineLvl w:val="1"/>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 Предмет договора</w:t>
      </w:r>
    </w:p>
    <w:p w:rsidR="00AE6BC0" w:rsidRPr="00404C08" w:rsidRDefault="00AE6BC0" w:rsidP="00D07078">
      <w:pPr>
        <w:pStyle w:val="ConsPlusNormal"/>
        <w:jc w:val="both"/>
        <w:rPr>
          <w:rFonts w:ascii="Times New Roman" w:hAnsi="Times New Roman" w:cs="Times New Roman"/>
          <w:sz w:val="26"/>
          <w:szCs w:val="26"/>
        </w:rPr>
      </w:pPr>
    </w:p>
    <w:p w:rsidR="00474F71" w:rsidRPr="00404C08" w:rsidRDefault="00AE6BC0" w:rsidP="00D07078">
      <w:pPr>
        <w:pStyle w:val="ConsPlusNonformat"/>
        <w:ind w:firstLine="708"/>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    1.1</w:t>
      </w:r>
      <w:r w:rsidR="00A53161" w:rsidRPr="00404C08">
        <w:rPr>
          <w:rFonts w:ascii="Times New Roman" w:hAnsi="Times New Roman" w:cs="Times New Roman"/>
          <w:sz w:val="26"/>
          <w:szCs w:val="26"/>
        </w:rPr>
        <w:t xml:space="preserve">. </w:t>
      </w:r>
      <w:r w:rsidR="00474F71" w:rsidRPr="00404C08">
        <w:rPr>
          <w:rFonts w:ascii="Times New Roman" w:hAnsi="Times New Roman" w:cs="Times New Roman"/>
          <w:sz w:val="26"/>
          <w:szCs w:val="26"/>
        </w:rPr>
        <w:t>На основании протокола об итогах аукциона на право заключения договора на размещение нестационарного торгового объекта от</w:t>
      </w:r>
      <w:r w:rsidR="00A8519A">
        <w:rPr>
          <w:rFonts w:ascii="Times New Roman" w:hAnsi="Times New Roman" w:cs="Times New Roman"/>
          <w:sz w:val="26"/>
          <w:szCs w:val="26"/>
        </w:rPr>
        <w:t xml:space="preserve"> ____</w:t>
      </w:r>
      <w:r w:rsidR="00474F71" w:rsidRPr="00404C08">
        <w:rPr>
          <w:rFonts w:ascii="Times New Roman" w:hAnsi="Times New Roman" w:cs="Times New Roman"/>
          <w:sz w:val="26"/>
          <w:szCs w:val="26"/>
        </w:rPr>
        <w:t>Департамент предоставляет Владельцу право на размещение нестационарного торгового объекта (далее – Объект) в соответствии со схемой размещения нестационарных торговых объектов на территории города Перми, утвержденной постановлением администрации города Перми от 02.08.2018 № 521:</w:t>
      </w:r>
    </w:p>
    <w:p w:rsidR="00AE6BC0" w:rsidRPr="00404C08" w:rsidRDefault="00B25FA2" w:rsidP="00450461">
      <w:pPr>
        <w:pStyle w:val="ConsPlusNonformat"/>
        <w:rPr>
          <w:rFonts w:ascii="Times New Roman" w:hAnsi="Times New Roman" w:cs="Times New Roman"/>
          <w:sz w:val="26"/>
          <w:szCs w:val="26"/>
        </w:rPr>
      </w:pPr>
      <w:r>
        <w:rPr>
          <w:rFonts w:ascii="Times New Roman" w:hAnsi="Times New Roman" w:cs="Times New Roman"/>
          <w:sz w:val="26"/>
          <w:szCs w:val="26"/>
        </w:rPr>
        <w:t>учетный номер</w:t>
      </w:r>
      <w:r w:rsidR="00AE6BC0" w:rsidRPr="00404C08">
        <w:rPr>
          <w:rFonts w:ascii="Times New Roman" w:hAnsi="Times New Roman" w:cs="Times New Roman"/>
          <w:sz w:val="26"/>
          <w:szCs w:val="26"/>
        </w:rPr>
        <w:t>;</w:t>
      </w:r>
    </w:p>
    <w:p w:rsidR="008E639F"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адресные о</w:t>
      </w:r>
      <w:r w:rsidR="00474F71" w:rsidRPr="00404C08">
        <w:rPr>
          <w:rFonts w:ascii="Times New Roman" w:hAnsi="Times New Roman" w:cs="Times New Roman"/>
          <w:sz w:val="26"/>
          <w:szCs w:val="26"/>
        </w:rPr>
        <w:t>риентиры:</w:t>
      </w:r>
      <w:r w:rsidR="00FF13E5">
        <w:rPr>
          <w:rFonts w:ascii="Times New Roman" w:hAnsi="Times New Roman" w:cs="Times New Roman"/>
          <w:sz w:val="26"/>
          <w:szCs w:val="26"/>
        </w:rPr>
        <w:t xml:space="preserve"> </w:t>
      </w:r>
      <w:r w:rsidR="00B25FA2">
        <w:rPr>
          <w:rFonts w:ascii="Times New Roman" w:hAnsi="Times New Roman" w:cs="Times New Roman"/>
          <w:sz w:val="26"/>
          <w:szCs w:val="26"/>
        </w:rPr>
        <w:t>ул.</w:t>
      </w:r>
      <w:r w:rsidR="00085B39">
        <w:rPr>
          <w:rFonts w:ascii="Times New Roman" w:hAnsi="Times New Roman" w:cs="Times New Roman"/>
          <w:sz w:val="26"/>
          <w:szCs w:val="26"/>
        </w:rPr>
        <w:t>;</w:t>
      </w:r>
    </w:p>
    <w:p w:rsidR="00AE6BC0" w:rsidRPr="00404C08" w:rsidRDefault="00474F71"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вид:</w:t>
      </w:r>
      <w:r w:rsidR="00E26C6F">
        <w:rPr>
          <w:rFonts w:ascii="Times New Roman" w:hAnsi="Times New Roman" w:cs="Times New Roman"/>
          <w:sz w:val="26"/>
          <w:szCs w:val="26"/>
        </w:rPr>
        <w:t xml:space="preserve"> </w:t>
      </w:r>
      <w:r w:rsidR="00FF13E5" w:rsidRPr="00404C08">
        <w:rPr>
          <w:rFonts w:ascii="Times New Roman" w:hAnsi="Times New Roman" w:cs="Times New Roman"/>
          <w:sz w:val="26"/>
          <w:szCs w:val="26"/>
        </w:rPr>
        <w:t>;</w:t>
      </w:r>
    </w:p>
    <w:p w:rsidR="00AE6BC0" w:rsidRPr="00404C08"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специализа</w:t>
      </w:r>
      <w:r w:rsidR="00474F71" w:rsidRPr="00404C08">
        <w:rPr>
          <w:rFonts w:ascii="Times New Roman" w:hAnsi="Times New Roman" w:cs="Times New Roman"/>
          <w:sz w:val="26"/>
          <w:szCs w:val="26"/>
        </w:rPr>
        <w:t>ция:</w:t>
      </w:r>
      <w:r w:rsidR="00FF13E5" w:rsidRPr="00FF13E5">
        <w:rPr>
          <w:rFonts w:ascii="Times New Roman" w:hAnsi="Times New Roman" w:cs="Times New Roman"/>
          <w:sz w:val="26"/>
          <w:szCs w:val="26"/>
        </w:rPr>
        <w:t xml:space="preserve"> </w:t>
      </w:r>
      <w:r w:rsidRPr="00404C08">
        <w:rPr>
          <w:rFonts w:ascii="Times New Roman" w:hAnsi="Times New Roman" w:cs="Times New Roman"/>
          <w:sz w:val="26"/>
          <w:szCs w:val="26"/>
        </w:rPr>
        <w:t>;</w:t>
      </w:r>
    </w:p>
    <w:p w:rsidR="00AE6BC0" w:rsidRPr="00404C08"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площа</w:t>
      </w:r>
      <w:r w:rsidR="00474F71" w:rsidRPr="00404C08">
        <w:rPr>
          <w:rFonts w:ascii="Times New Roman" w:hAnsi="Times New Roman" w:cs="Times New Roman"/>
          <w:sz w:val="26"/>
          <w:szCs w:val="26"/>
        </w:rPr>
        <w:t>дь (кв. м):</w:t>
      </w:r>
      <w:r w:rsidR="00B83355">
        <w:rPr>
          <w:rFonts w:ascii="Times New Roman" w:hAnsi="Times New Roman" w:cs="Times New Roman"/>
          <w:sz w:val="26"/>
          <w:szCs w:val="26"/>
        </w:rPr>
        <w:t xml:space="preserve"> </w:t>
      </w:r>
      <w:r w:rsidR="006554F3" w:rsidRPr="00404C08">
        <w:rPr>
          <w:rFonts w:ascii="Times New Roman" w:hAnsi="Times New Roman" w:cs="Times New Roman"/>
          <w:sz w:val="26"/>
          <w:szCs w:val="26"/>
        </w:rPr>
        <w:t>кв.м</w:t>
      </w:r>
      <w:r w:rsidRPr="00404C08">
        <w:rPr>
          <w:rFonts w:ascii="Times New Roman" w:hAnsi="Times New Roman" w:cs="Times New Roman"/>
          <w:sz w:val="26"/>
          <w:szCs w:val="26"/>
        </w:rPr>
        <w:t>;</w:t>
      </w:r>
    </w:p>
    <w:p w:rsidR="00AE6BC0" w:rsidRPr="00404C08"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типовое архитектурное решение внешнего вида Объекта</w:t>
      </w:r>
      <w:r w:rsidR="00474F71" w:rsidRPr="00404C08">
        <w:rPr>
          <w:rFonts w:ascii="Times New Roman" w:hAnsi="Times New Roman" w:cs="Times New Roman"/>
          <w:sz w:val="26"/>
          <w:szCs w:val="26"/>
        </w:rPr>
        <w:t>:</w:t>
      </w:r>
      <w:r w:rsidR="00F712CA">
        <w:rPr>
          <w:rFonts w:ascii="Times New Roman" w:hAnsi="Times New Roman" w:cs="Times New Roman"/>
          <w:sz w:val="26"/>
          <w:szCs w:val="26"/>
        </w:rPr>
        <w:t xml:space="preserve"> </w:t>
      </w:r>
    </w:p>
    <w:p w:rsidR="00474F71" w:rsidRPr="00404C08" w:rsidRDefault="00474F71"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Период размещения</w:t>
      </w:r>
      <w:r w:rsidR="00AE6BC0" w:rsidRPr="00404C08">
        <w:rPr>
          <w:rFonts w:ascii="Times New Roman" w:hAnsi="Times New Roman" w:cs="Times New Roman"/>
          <w:sz w:val="26"/>
          <w:szCs w:val="26"/>
        </w:rPr>
        <w:t>:</w:t>
      </w:r>
      <w:r w:rsidR="00BB44D9">
        <w:rPr>
          <w:rFonts w:ascii="Times New Roman" w:hAnsi="Times New Roman" w:cs="Times New Roman"/>
          <w:sz w:val="26"/>
          <w:szCs w:val="26"/>
        </w:rPr>
        <w:t xml:space="preserve"> </w:t>
      </w:r>
      <w:r w:rsidR="006A4A4A" w:rsidRPr="00404C08">
        <w:rPr>
          <w:rFonts w:ascii="Times New Roman" w:hAnsi="Times New Roman" w:cs="Times New Roman"/>
          <w:sz w:val="26"/>
          <w:szCs w:val="26"/>
        </w:rPr>
        <w:t xml:space="preserve"> месяцев</w:t>
      </w:r>
      <w:r w:rsidRPr="00404C08">
        <w:rPr>
          <w:rFonts w:ascii="Times New Roman" w:hAnsi="Times New Roman" w:cs="Times New Roman"/>
          <w:sz w:val="26"/>
          <w:szCs w:val="26"/>
        </w:rPr>
        <w:t>.</w:t>
      </w:r>
    </w:p>
    <w:p w:rsidR="00AE6BC0" w:rsidRPr="00404C08" w:rsidRDefault="00474F71"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Р</w:t>
      </w:r>
      <w:r w:rsidR="00AE6BC0" w:rsidRPr="00404C08">
        <w:rPr>
          <w:rFonts w:ascii="Times New Roman" w:hAnsi="Times New Roman" w:cs="Times New Roman"/>
          <w:sz w:val="26"/>
          <w:szCs w:val="26"/>
        </w:rPr>
        <w:t>азмеры объекта:</w:t>
      </w:r>
    </w:p>
    <w:p w:rsidR="00AE6BC0" w:rsidRPr="00404C08" w:rsidRDefault="00AE6BC0" w:rsidP="00D07078">
      <w:pPr>
        <w:pStyle w:val="ConsPlusNormal"/>
        <w:jc w:val="both"/>
        <w:rPr>
          <w:rFonts w:ascii="Times New Roman" w:hAnsi="Times New Roman" w:cs="Times New Roman"/>
          <w:sz w:val="26"/>
          <w:szCs w:val="26"/>
        </w:rPr>
      </w:pP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2"/>
        <w:gridCol w:w="3685"/>
        <w:gridCol w:w="3261"/>
      </w:tblGrid>
      <w:tr w:rsidR="008E639F" w:rsidRPr="00404C08" w:rsidTr="00085B39">
        <w:tc>
          <w:tcPr>
            <w:tcW w:w="2552" w:type="dxa"/>
          </w:tcPr>
          <w:p w:rsidR="008E639F" w:rsidRPr="00404C08" w:rsidRDefault="008E639F" w:rsidP="00D07078">
            <w:pPr>
              <w:pStyle w:val="ConsPlusNormal"/>
              <w:jc w:val="both"/>
              <w:rPr>
                <w:rFonts w:ascii="Times New Roman" w:hAnsi="Times New Roman" w:cs="Times New Roman"/>
                <w:sz w:val="26"/>
                <w:szCs w:val="26"/>
              </w:rPr>
            </w:pPr>
            <w:r w:rsidRPr="00404C08">
              <w:rPr>
                <w:rFonts w:ascii="Times New Roman" w:hAnsi="Times New Roman" w:cs="Times New Roman"/>
                <w:sz w:val="26"/>
                <w:szCs w:val="26"/>
              </w:rPr>
              <w:t>Длина, мм</w:t>
            </w:r>
          </w:p>
        </w:tc>
        <w:tc>
          <w:tcPr>
            <w:tcW w:w="3685" w:type="dxa"/>
          </w:tcPr>
          <w:p w:rsidR="008E639F" w:rsidRPr="00404C08" w:rsidRDefault="00E26C6F" w:rsidP="00E447B0">
            <w:pPr>
              <w:pStyle w:val="ConsPlusNormal"/>
              <w:rPr>
                <w:rFonts w:ascii="Times New Roman" w:hAnsi="Times New Roman" w:cs="Times New Roman"/>
                <w:sz w:val="26"/>
                <w:szCs w:val="26"/>
              </w:rPr>
            </w:pPr>
            <w:r>
              <w:rPr>
                <w:rFonts w:ascii="Times New Roman" w:hAnsi="Times New Roman" w:cs="Times New Roman"/>
                <w:sz w:val="26"/>
                <w:szCs w:val="26"/>
              </w:rPr>
              <w:t>-</w:t>
            </w:r>
          </w:p>
        </w:tc>
        <w:tc>
          <w:tcPr>
            <w:tcW w:w="3261" w:type="dxa"/>
          </w:tcPr>
          <w:p w:rsidR="008E639F" w:rsidRPr="00404C08" w:rsidRDefault="008E639F" w:rsidP="00085B39">
            <w:pPr>
              <w:pStyle w:val="ConsPlusNormal"/>
              <w:ind w:right="6060"/>
              <w:rPr>
                <w:rFonts w:ascii="Times New Roman" w:hAnsi="Times New Roman" w:cs="Times New Roman"/>
                <w:sz w:val="26"/>
                <w:szCs w:val="26"/>
              </w:rPr>
            </w:pPr>
          </w:p>
        </w:tc>
      </w:tr>
      <w:tr w:rsidR="008E639F" w:rsidRPr="00404C08" w:rsidTr="00085B39">
        <w:tc>
          <w:tcPr>
            <w:tcW w:w="2552" w:type="dxa"/>
          </w:tcPr>
          <w:p w:rsidR="008E639F" w:rsidRPr="00404C08" w:rsidRDefault="008E639F" w:rsidP="00D07078">
            <w:pPr>
              <w:pStyle w:val="ConsPlusNormal"/>
              <w:jc w:val="both"/>
              <w:rPr>
                <w:rFonts w:ascii="Times New Roman" w:hAnsi="Times New Roman" w:cs="Times New Roman"/>
                <w:sz w:val="26"/>
                <w:szCs w:val="26"/>
              </w:rPr>
            </w:pPr>
            <w:r w:rsidRPr="00404C08">
              <w:rPr>
                <w:rFonts w:ascii="Times New Roman" w:hAnsi="Times New Roman" w:cs="Times New Roman"/>
                <w:sz w:val="26"/>
                <w:szCs w:val="26"/>
              </w:rPr>
              <w:t>Ширина, мм</w:t>
            </w:r>
          </w:p>
        </w:tc>
        <w:tc>
          <w:tcPr>
            <w:tcW w:w="3685" w:type="dxa"/>
          </w:tcPr>
          <w:p w:rsidR="008E639F" w:rsidRPr="00404C08" w:rsidRDefault="00E26C6F" w:rsidP="00B97A95">
            <w:pPr>
              <w:pStyle w:val="ConsPlusNormal"/>
              <w:rPr>
                <w:rFonts w:ascii="Times New Roman" w:hAnsi="Times New Roman" w:cs="Times New Roman"/>
                <w:sz w:val="26"/>
                <w:szCs w:val="26"/>
              </w:rPr>
            </w:pPr>
            <w:r>
              <w:rPr>
                <w:rFonts w:ascii="Times New Roman" w:hAnsi="Times New Roman" w:cs="Times New Roman"/>
                <w:sz w:val="26"/>
                <w:szCs w:val="26"/>
              </w:rPr>
              <w:t>-</w:t>
            </w:r>
          </w:p>
        </w:tc>
        <w:tc>
          <w:tcPr>
            <w:tcW w:w="3261" w:type="dxa"/>
          </w:tcPr>
          <w:p w:rsidR="008E639F" w:rsidRPr="00404C08" w:rsidRDefault="008E639F" w:rsidP="00D07078">
            <w:pPr>
              <w:pStyle w:val="ConsPlusNormal"/>
              <w:rPr>
                <w:rFonts w:ascii="Times New Roman" w:hAnsi="Times New Roman" w:cs="Times New Roman"/>
                <w:sz w:val="26"/>
                <w:szCs w:val="26"/>
              </w:rPr>
            </w:pPr>
          </w:p>
        </w:tc>
      </w:tr>
      <w:tr w:rsidR="008E639F" w:rsidRPr="00404C08" w:rsidTr="00085B39">
        <w:tc>
          <w:tcPr>
            <w:tcW w:w="2552" w:type="dxa"/>
          </w:tcPr>
          <w:p w:rsidR="008E639F" w:rsidRPr="00404C08" w:rsidRDefault="008E639F" w:rsidP="00D07078">
            <w:pPr>
              <w:pStyle w:val="ConsPlusNormal"/>
              <w:jc w:val="both"/>
              <w:rPr>
                <w:rFonts w:ascii="Times New Roman" w:hAnsi="Times New Roman" w:cs="Times New Roman"/>
                <w:sz w:val="26"/>
                <w:szCs w:val="26"/>
              </w:rPr>
            </w:pPr>
            <w:r w:rsidRPr="00404C08">
              <w:rPr>
                <w:rFonts w:ascii="Times New Roman" w:hAnsi="Times New Roman" w:cs="Times New Roman"/>
                <w:sz w:val="26"/>
                <w:szCs w:val="26"/>
              </w:rPr>
              <w:t>Высота, мм</w:t>
            </w:r>
          </w:p>
        </w:tc>
        <w:tc>
          <w:tcPr>
            <w:tcW w:w="3685" w:type="dxa"/>
          </w:tcPr>
          <w:p w:rsidR="008E639F" w:rsidRPr="00404C08" w:rsidRDefault="008E639F" w:rsidP="00B97A95">
            <w:pPr>
              <w:pStyle w:val="ConsPlusNormal"/>
              <w:rPr>
                <w:rFonts w:ascii="Times New Roman" w:hAnsi="Times New Roman" w:cs="Times New Roman"/>
                <w:sz w:val="26"/>
                <w:szCs w:val="26"/>
              </w:rPr>
            </w:pPr>
          </w:p>
        </w:tc>
        <w:tc>
          <w:tcPr>
            <w:tcW w:w="3261" w:type="dxa"/>
          </w:tcPr>
          <w:p w:rsidR="008E639F" w:rsidRPr="00404C08" w:rsidRDefault="008E639F" w:rsidP="00D07078">
            <w:pPr>
              <w:pStyle w:val="ConsPlusNormal"/>
              <w:rPr>
                <w:rFonts w:ascii="Times New Roman" w:hAnsi="Times New Roman" w:cs="Times New Roman"/>
                <w:sz w:val="26"/>
                <w:szCs w:val="26"/>
              </w:rPr>
            </w:pPr>
          </w:p>
        </w:tc>
      </w:tr>
    </w:tbl>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1.2. Владелец вносит плату за размещение Объекта в порядке, установленном </w:t>
      </w:r>
      <w:hyperlink w:anchor="P102" w:history="1">
        <w:r w:rsidRPr="00404C08">
          <w:rPr>
            <w:rFonts w:ascii="Times New Roman" w:hAnsi="Times New Roman" w:cs="Times New Roman"/>
            <w:sz w:val="26"/>
            <w:szCs w:val="26"/>
          </w:rPr>
          <w:t>разделом 3</w:t>
        </w:r>
      </w:hyperlink>
      <w:r w:rsidRPr="00404C08">
        <w:rPr>
          <w:rFonts w:ascii="Times New Roman" w:hAnsi="Times New Roman" w:cs="Times New Roman"/>
          <w:sz w:val="26"/>
          <w:szCs w:val="26"/>
        </w:rPr>
        <w:t xml:space="preserve"> настоящего договора.</w:t>
      </w:r>
    </w:p>
    <w:p w:rsidR="00C432F3" w:rsidRPr="00404C08" w:rsidRDefault="00C432F3" w:rsidP="00D07078">
      <w:pPr>
        <w:pStyle w:val="ConsPlusNormal"/>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II. Срок действия договора</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bookmarkStart w:id="2" w:name="P100"/>
      <w:bookmarkEnd w:id="2"/>
      <w:r w:rsidRPr="00404C08">
        <w:rPr>
          <w:rFonts w:ascii="Times New Roman" w:hAnsi="Times New Roman" w:cs="Times New Roman"/>
          <w:sz w:val="26"/>
          <w:szCs w:val="26"/>
        </w:rPr>
        <w:t xml:space="preserve">2.1. Договор вступает в силу со дня подписания Сторонами и действует </w:t>
      </w:r>
      <w:r w:rsidR="00404C08" w:rsidRPr="00404C08">
        <w:rPr>
          <w:rFonts w:ascii="Times New Roman" w:hAnsi="Times New Roman" w:cs="Times New Roman"/>
          <w:sz w:val="26"/>
          <w:szCs w:val="26"/>
        </w:rPr>
        <w:t xml:space="preserve">               </w:t>
      </w:r>
      <w:r w:rsidRPr="00404C08">
        <w:rPr>
          <w:rFonts w:ascii="Times New Roman" w:hAnsi="Times New Roman" w:cs="Times New Roman"/>
          <w:sz w:val="26"/>
          <w:szCs w:val="26"/>
        </w:rPr>
        <w:t>до</w:t>
      </w:r>
      <w:r w:rsidR="00C432F3" w:rsidRPr="00404C08">
        <w:rPr>
          <w:rFonts w:ascii="Times New Roman" w:hAnsi="Times New Roman" w:cs="Times New Roman"/>
          <w:sz w:val="26"/>
          <w:szCs w:val="26"/>
        </w:rPr>
        <w:t xml:space="preserve"> </w:t>
      </w:r>
      <w:r w:rsidR="002554E5">
        <w:rPr>
          <w:rFonts w:ascii="Times New Roman" w:hAnsi="Times New Roman" w:cs="Times New Roman"/>
          <w:sz w:val="26"/>
          <w:szCs w:val="26"/>
        </w:rPr>
        <w:t>______</w:t>
      </w:r>
      <w:r w:rsidR="00DE64E9">
        <w:rPr>
          <w:rFonts w:ascii="Times New Roman" w:hAnsi="Times New Roman" w:cs="Times New Roman"/>
          <w:sz w:val="26"/>
          <w:szCs w:val="26"/>
        </w:rPr>
        <w:t xml:space="preserve"> </w:t>
      </w:r>
      <w:r w:rsidRPr="00404C08">
        <w:rPr>
          <w:rFonts w:ascii="Times New Roman" w:hAnsi="Times New Roman" w:cs="Times New Roman"/>
          <w:sz w:val="26"/>
          <w:szCs w:val="26"/>
        </w:rPr>
        <w:t>, а в части исполнения обязательств по оплате и демонтажу Объекта - до их полного исполнения.</w:t>
      </w:r>
    </w:p>
    <w:p w:rsidR="00404C08" w:rsidRDefault="00404C08" w:rsidP="00D07078">
      <w:pPr>
        <w:pStyle w:val="ConsPlusNormal"/>
        <w:jc w:val="center"/>
        <w:outlineLvl w:val="1"/>
        <w:rPr>
          <w:rFonts w:ascii="Times New Roman" w:hAnsi="Times New Roman" w:cs="Times New Roman"/>
          <w:b/>
          <w:sz w:val="26"/>
          <w:szCs w:val="26"/>
        </w:rPr>
      </w:pPr>
      <w:bookmarkStart w:id="3" w:name="P102"/>
      <w:bookmarkEnd w:id="3"/>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III. Цена договора и порядок расчетов</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bookmarkStart w:id="4" w:name="P104"/>
      <w:bookmarkEnd w:id="4"/>
      <w:r w:rsidRPr="00404C08">
        <w:rPr>
          <w:rFonts w:ascii="Times New Roman" w:hAnsi="Times New Roman" w:cs="Times New Roman"/>
          <w:sz w:val="26"/>
          <w:szCs w:val="26"/>
        </w:rPr>
        <w:t>3.1. Цена договора состоит из платы за размещение Объекта (далее - плата) и устанавливается в размере:</w:t>
      </w:r>
    </w:p>
    <w:p w:rsidR="00AE6BC0" w:rsidRPr="00404C08" w:rsidRDefault="00AE6BC0" w:rsidP="00D07078">
      <w:pPr>
        <w:pStyle w:val="ConsPlusNormal"/>
        <w:ind w:firstLine="540"/>
        <w:jc w:val="both"/>
        <w:rPr>
          <w:rFonts w:ascii="Times New Roman" w:hAnsi="Times New Roman" w:cs="Times New Roman"/>
          <w:sz w:val="26"/>
          <w:szCs w:val="26"/>
        </w:rPr>
      </w:pPr>
      <w:bookmarkStart w:id="5" w:name="P105"/>
      <w:bookmarkEnd w:id="5"/>
      <w:r w:rsidRPr="00404C08">
        <w:rPr>
          <w:rFonts w:ascii="Times New Roman" w:hAnsi="Times New Roman" w:cs="Times New Roman"/>
          <w:sz w:val="26"/>
          <w:szCs w:val="26"/>
        </w:rPr>
        <w:t xml:space="preserve">3.1.1. в отношении сезонных (летних) кафе, на основании Методики </w:t>
      </w:r>
      <w:r w:rsidRPr="00404C08">
        <w:rPr>
          <w:rFonts w:ascii="Times New Roman" w:hAnsi="Times New Roman" w:cs="Times New Roman"/>
          <w:sz w:val="26"/>
          <w:szCs w:val="26"/>
        </w:rPr>
        <w:lastRenderedPageBreak/>
        <w:t>определения начальной цены лота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утвержденной правовым актом администрации города Перми:</w:t>
      </w:r>
    </w:p>
    <w:p w:rsidR="00C432F3" w:rsidRPr="00404C08" w:rsidRDefault="00C432F3" w:rsidP="00A53161">
      <w:pPr>
        <w:rPr>
          <w:sz w:val="26"/>
          <w:szCs w:val="26"/>
        </w:rPr>
      </w:pPr>
      <w:bookmarkStart w:id="6" w:name="P108"/>
      <w:bookmarkEnd w:id="6"/>
      <w:r w:rsidRPr="00404C08">
        <w:rPr>
          <w:sz w:val="26"/>
          <w:szCs w:val="26"/>
        </w:rPr>
        <w:t>__________________ руб. в месяц;</w:t>
      </w:r>
    </w:p>
    <w:p w:rsidR="00C432F3" w:rsidRPr="00404C08" w:rsidRDefault="00C432F3" w:rsidP="00A53161">
      <w:pPr>
        <w:rPr>
          <w:sz w:val="26"/>
          <w:szCs w:val="26"/>
        </w:rPr>
      </w:pPr>
      <w:r w:rsidRPr="00404C08">
        <w:rPr>
          <w:sz w:val="26"/>
          <w:szCs w:val="26"/>
        </w:rPr>
        <w:t>__________________ руб. за период размещения;</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3.1.2. в отношении иных нестационарных торговых объектов, размещаемых по итогам аукциона в электронной форме на право заключения договора на размещение нестационарного торгового объекта от ""</w:t>
      </w:r>
      <w:r w:rsidR="004804D1">
        <w:rPr>
          <w:rFonts w:ascii="Times New Roman" w:hAnsi="Times New Roman" w:cs="Times New Roman"/>
          <w:sz w:val="26"/>
          <w:szCs w:val="26"/>
        </w:rPr>
        <w:t xml:space="preserve"> </w:t>
      </w:r>
      <w:r w:rsidRPr="00404C08">
        <w:rPr>
          <w:rFonts w:ascii="Times New Roman" w:hAnsi="Times New Roman" w:cs="Times New Roman"/>
          <w:sz w:val="26"/>
          <w:szCs w:val="26"/>
        </w:rPr>
        <w:t>, плата за размещение нестационарного торгового объекта:</w:t>
      </w:r>
    </w:p>
    <w:p w:rsidR="00AE6BC0" w:rsidRPr="00404C08" w:rsidRDefault="00CF7677" w:rsidP="00DF0185">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6469A7">
        <w:rPr>
          <w:rFonts w:ascii="Times New Roman" w:hAnsi="Times New Roman" w:cs="Times New Roman"/>
          <w:sz w:val="26"/>
          <w:szCs w:val="26"/>
        </w:rPr>
        <w:t xml:space="preserve"> </w:t>
      </w:r>
      <w:r w:rsidR="00DE7E9A">
        <w:rPr>
          <w:rFonts w:ascii="Times New Roman" w:hAnsi="Times New Roman" w:cs="Times New Roman"/>
          <w:sz w:val="26"/>
          <w:szCs w:val="26"/>
        </w:rPr>
        <w:t xml:space="preserve">  </w:t>
      </w:r>
      <w:r w:rsidR="00D73275">
        <w:rPr>
          <w:rFonts w:ascii="Times New Roman" w:hAnsi="Times New Roman" w:cs="Times New Roman"/>
          <w:sz w:val="26"/>
          <w:szCs w:val="26"/>
        </w:rPr>
        <w:t xml:space="preserve"> </w:t>
      </w:r>
      <w:r w:rsidR="005D0E10">
        <w:rPr>
          <w:rFonts w:ascii="Times New Roman" w:hAnsi="Times New Roman" w:cs="Times New Roman"/>
          <w:sz w:val="26"/>
          <w:szCs w:val="26"/>
        </w:rPr>
        <w:t xml:space="preserve"> </w:t>
      </w:r>
      <w:r w:rsidR="00DE7E9A">
        <w:rPr>
          <w:rFonts w:ascii="Times New Roman" w:hAnsi="Times New Roman" w:cs="Times New Roman"/>
          <w:sz w:val="26"/>
          <w:szCs w:val="26"/>
        </w:rPr>
        <w:t xml:space="preserve"> </w:t>
      </w:r>
      <w:r w:rsidR="00AE6BC0" w:rsidRPr="00404C08">
        <w:rPr>
          <w:rFonts w:ascii="Times New Roman" w:hAnsi="Times New Roman" w:cs="Times New Roman"/>
          <w:sz w:val="26"/>
          <w:szCs w:val="26"/>
        </w:rPr>
        <w:t>руб</w:t>
      </w:r>
      <w:r w:rsidR="00C432F3" w:rsidRPr="00404C08">
        <w:rPr>
          <w:rFonts w:ascii="Times New Roman" w:hAnsi="Times New Roman" w:cs="Times New Roman"/>
          <w:sz w:val="26"/>
          <w:szCs w:val="26"/>
        </w:rPr>
        <w:t>лей</w:t>
      </w:r>
      <w:r w:rsidR="00AE6BC0" w:rsidRPr="00404C08">
        <w:rPr>
          <w:rFonts w:ascii="Times New Roman" w:hAnsi="Times New Roman" w:cs="Times New Roman"/>
          <w:sz w:val="26"/>
          <w:szCs w:val="26"/>
        </w:rPr>
        <w:t xml:space="preserve"> в месяц;</w:t>
      </w:r>
    </w:p>
    <w:p w:rsidR="00AE6BC0" w:rsidRPr="00404C08" w:rsidRDefault="00CF7677" w:rsidP="00DF0185">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DE7E9A">
        <w:rPr>
          <w:rFonts w:ascii="Times New Roman" w:hAnsi="Times New Roman" w:cs="Times New Roman"/>
          <w:sz w:val="26"/>
          <w:szCs w:val="26"/>
        </w:rPr>
        <w:t xml:space="preserve"> </w:t>
      </w:r>
      <w:r w:rsidR="00911C7C">
        <w:rPr>
          <w:rFonts w:ascii="Times New Roman" w:hAnsi="Times New Roman" w:cs="Times New Roman"/>
          <w:sz w:val="26"/>
          <w:szCs w:val="26"/>
        </w:rPr>
        <w:t xml:space="preserve">    </w:t>
      </w:r>
      <w:r w:rsidR="00D73275">
        <w:rPr>
          <w:rFonts w:ascii="Times New Roman" w:hAnsi="Times New Roman" w:cs="Times New Roman"/>
          <w:sz w:val="26"/>
          <w:szCs w:val="26"/>
        </w:rPr>
        <w:t xml:space="preserve"> </w:t>
      </w:r>
      <w:r w:rsidR="00AE6BC0" w:rsidRPr="00404C08">
        <w:rPr>
          <w:rFonts w:ascii="Times New Roman" w:hAnsi="Times New Roman" w:cs="Times New Roman"/>
          <w:sz w:val="26"/>
          <w:szCs w:val="26"/>
        </w:rPr>
        <w:t>руб</w:t>
      </w:r>
      <w:r w:rsidR="00C432F3" w:rsidRPr="00404C08">
        <w:rPr>
          <w:rFonts w:ascii="Times New Roman" w:hAnsi="Times New Roman" w:cs="Times New Roman"/>
          <w:sz w:val="26"/>
          <w:szCs w:val="26"/>
        </w:rPr>
        <w:t xml:space="preserve">лей </w:t>
      </w:r>
      <w:r w:rsidR="007C1F1D">
        <w:rPr>
          <w:rFonts w:ascii="Times New Roman" w:hAnsi="Times New Roman" w:cs="Times New Roman"/>
          <w:sz w:val="26"/>
          <w:szCs w:val="26"/>
        </w:rPr>
        <w:t xml:space="preserve"> в год или иной период размещения.</w:t>
      </w:r>
    </w:p>
    <w:p w:rsidR="00AE6BC0" w:rsidRPr="00404C08" w:rsidRDefault="00AE6BC0" w:rsidP="00D07078">
      <w:pPr>
        <w:pStyle w:val="ConsPlusNormal"/>
        <w:ind w:firstLine="540"/>
        <w:jc w:val="both"/>
        <w:rPr>
          <w:rFonts w:ascii="Times New Roman" w:hAnsi="Times New Roman" w:cs="Times New Roman"/>
          <w:sz w:val="26"/>
          <w:szCs w:val="26"/>
        </w:rPr>
      </w:pPr>
      <w:bookmarkStart w:id="7" w:name="P111"/>
      <w:bookmarkEnd w:id="7"/>
      <w:r w:rsidRPr="00404C08">
        <w:rPr>
          <w:rFonts w:ascii="Times New Roman" w:hAnsi="Times New Roman" w:cs="Times New Roman"/>
          <w:sz w:val="26"/>
          <w:szCs w:val="26"/>
        </w:rPr>
        <w:t>3.2. Владелец вносит плату:</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3.2.1. для передвижного нес</w:t>
      </w:r>
      <w:r w:rsidR="00404C08" w:rsidRPr="00404C08">
        <w:rPr>
          <w:rFonts w:ascii="Times New Roman" w:hAnsi="Times New Roman" w:cs="Times New Roman"/>
          <w:sz w:val="26"/>
          <w:szCs w:val="26"/>
        </w:rPr>
        <w:t xml:space="preserve">тационарного торгового </w:t>
      </w:r>
      <w:r w:rsidR="00404C08" w:rsidRPr="00125A7C">
        <w:rPr>
          <w:rFonts w:ascii="Times New Roman" w:hAnsi="Times New Roman" w:cs="Times New Roman"/>
          <w:sz w:val="26"/>
          <w:szCs w:val="26"/>
        </w:rPr>
        <w:t>объекта</w:t>
      </w:r>
      <w:r w:rsidR="0076330E" w:rsidRPr="00125A7C">
        <w:rPr>
          <w:rFonts w:ascii="Times New Roman" w:hAnsi="Times New Roman" w:cs="Times New Roman"/>
          <w:sz w:val="26"/>
          <w:szCs w:val="26"/>
        </w:rPr>
        <w:t xml:space="preserve"> (за исключением фудтрака)</w:t>
      </w:r>
      <w:r w:rsidR="00404C08" w:rsidRPr="00404C08">
        <w:rPr>
          <w:rFonts w:ascii="Times New Roman" w:hAnsi="Times New Roman" w:cs="Times New Roman"/>
          <w:sz w:val="26"/>
          <w:szCs w:val="26"/>
        </w:rPr>
        <w:t xml:space="preserve">, </w:t>
      </w:r>
      <w:r w:rsidRPr="00404C08">
        <w:rPr>
          <w:rFonts w:ascii="Times New Roman" w:hAnsi="Times New Roman" w:cs="Times New Roman"/>
          <w:sz w:val="26"/>
          <w:szCs w:val="26"/>
        </w:rPr>
        <w:t xml:space="preserve">палатки, сезонного (летнего) кафе, нестационарного торгового объекта, размещаемого в границах территории объекта культурного наследия (памятника истории и культуры) народов Российской Федерации, являющегося достопримечательным местом, и зонах охраны объекта культурного наследия, за весь срок действия договора, указанный в </w:t>
      </w:r>
      <w:hyperlink w:anchor="P100" w:history="1">
        <w:r w:rsidRPr="00404C08">
          <w:rPr>
            <w:rFonts w:ascii="Times New Roman" w:hAnsi="Times New Roman" w:cs="Times New Roman"/>
            <w:sz w:val="26"/>
            <w:szCs w:val="26"/>
          </w:rPr>
          <w:t>пункте 2.1</w:t>
        </w:r>
      </w:hyperlink>
      <w:r w:rsidRPr="00404C08">
        <w:rPr>
          <w:rFonts w:ascii="Times New Roman" w:hAnsi="Times New Roman" w:cs="Times New Roman"/>
          <w:sz w:val="26"/>
          <w:szCs w:val="26"/>
        </w:rPr>
        <w:t xml:space="preserve"> настоящего договора, не позднее 15 дней с даты заключения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3.2.2. для павильонов, киосков, торговых автоматов (вендинговых автоматов)</w:t>
      </w:r>
      <w:r w:rsidR="00816C03">
        <w:rPr>
          <w:rFonts w:ascii="Times New Roman" w:hAnsi="Times New Roman" w:cs="Times New Roman"/>
          <w:sz w:val="26"/>
          <w:szCs w:val="26"/>
        </w:rPr>
        <w:t>,</w:t>
      </w:r>
      <w:r w:rsidR="00816C03" w:rsidRPr="00816C03">
        <w:rPr>
          <w:rFonts w:ascii="Times New Roman" w:hAnsi="Times New Roman" w:cs="Times New Roman"/>
          <w:sz w:val="24"/>
          <w:szCs w:val="24"/>
        </w:rPr>
        <w:t xml:space="preserve"> </w:t>
      </w:r>
      <w:r w:rsidR="00816C03" w:rsidRPr="00125A7C">
        <w:rPr>
          <w:rFonts w:ascii="Times New Roman" w:hAnsi="Times New Roman" w:cs="Times New Roman"/>
          <w:sz w:val="26"/>
          <w:szCs w:val="26"/>
        </w:rPr>
        <w:t>фудтраков</w:t>
      </w:r>
      <w:r w:rsidRPr="00125A7C">
        <w:rPr>
          <w:rFonts w:ascii="Times New Roman" w:hAnsi="Times New Roman" w:cs="Times New Roman"/>
          <w:sz w:val="26"/>
          <w:szCs w:val="26"/>
        </w:rPr>
        <w:t>:</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за первый год размещения Объекта </w:t>
      </w:r>
      <w:r w:rsidR="00BC5B07">
        <w:rPr>
          <w:rFonts w:ascii="Times New Roman" w:hAnsi="Times New Roman" w:cs="Times New Roman"/>
          <w:sz w:val="26"/>
          <w:szCs w:val="26"/>
        </w:rPr>
        <w:t>–</w:t>
      </w:r>
      <w:r w:rsidRPr="00404C08">
        <w:rPr>
          <w:rFonts w:ascii="Times New Roman" w:hAnsi="Times New Roman" w:cs="Times New Roman"/>
          <w:sz w:val="26"/>
          <w:szCs w:val="26"/>
        </w:rPr>
        <w:t xml:space="preserve"> </w:t>
      </w:r>
      <w:r w:rsidR="00BC5B07">
        <w:rPr>
          <w:rFonts w:ascii="Times New Roman" w:hAnsi="Times New Roman" w:cs="Times New Roman"/>
          <w:sz w:val="26"/>
          <w:szCs w:val="26"/>
        </w:rPr>
        <w:t>в течение года</w:t>
      </w:r>
      <w:r w:rsidRPr="00404C08">
        <w:rPr>
          <w:rFonts w:ascii="Times New Roman" w:hAnsi="Times New Roman" w:cs="Times New Roman"/>
          <w:sz w:val="26"/>
          <w:szCs w:val="26"/>
        </w:rPr>
        <w:t xml:space="preserve"> с даты заключения настоящего договора;</w:t>
      </w:r>
    </w:p>
    <w:p w:rsidR="00F91E10" w:rsidRPr="00404C08" w:rsidRDefault="00F91E10" w:rsidP="00816C03">
      <w:pPr>
        <w:ind w:firstLine="540"/>
        <w:rPr>
          <w:sz w:val="26"/>
          <w:szCs w:val="26"/>
        </w:rPr>
      </w:pPr>
      <w:r w:rsidRPr="00404C08">
        <w:rPr>
          <w:sz w:val="26"/>
          <w:szCs w:val="26"/>
        </w:rPr>
        <w:t xml:space="preserve">за второй год размещения Объекта – не позднее </w:t>
      </w:r>
      <w:r w:rsidR="00FF13E5">
        <w:rPr>
          <w:sz w:val="26"/>
          <w:szCs w:val="26"/>
        </w:rPr>
        <w:t xml:space="preserve">       </w:t>
      </w:r>
      <w:r w:rsidR="00FF13E5" w:rsidRPr="00FF13E5">
        <w:rPr>
          <w:sz w:val="26"/>
          <w:szCs w:val="26"/>
        </w:rPr>
        <w:t xml:space="preserve"> </w:t>
      </w:r>
      <w:r w:rsidR="00FF13E5">
        <w:rPr>
          <w:sz w:val="26"/>
          <w:szCs w:val="26"/>
        </w:rPr>
        <w:t>года</w:t>
      </w:r>
      <w:r w:rsidRPr="00404C08">
        <w:rPr>
          <w:sz w:val="26"/>
          <w:szCs w:val="26"/>
        </w:rPr>
        <w:t>;</w:t>
      </w:r>
    </w:p>
    <w:p w:rsidR="00FF13E5" w:rsidRPr="00757187" w:rsidRDefault="00F91E10" w:rsidP="00816C03">
      <w:pPr>
        <w:ind w:firstLine="540"/>
        <w:rPr>
          <w:b/>
          <w:sz w:val="26"/>
          <w:szCs w:val="26"/>
        </w:rPr>
      </w:pPr>
      <w:r w:rsidRPr="00404C08">
        <w:rPr>
          <w:sz w:val="26"/>
          <w:szCs w:val="26"/>
        </w:rPr>
        <w:t xml:space="preserve">за третий год размещения Объекта – не позднее </w:t>
      </w:r>
      <w:r w:rsidR="00BB44D9">
        <w:rPr>
          <w:sz w:val="26"/>
          <w:szCs w:val="26"/>
        </w:rPr>
        <w:t xml:space="preserve"> </w:t>
      </w:r>
      <w:r w:rsidR="00DD5ACF">
        <w:rPr>
          <w:sz w:val="26"/>
          <w:szCs w:val="26"/>
        </w:rPr>
        <w:t xml:space="preserve">    </w:t>
      </w:r>
      <w:r w:rsidR="00FF13E5">
        <w:rPr>
          <w:sz w:val="26"/>
          <w:szCs w:val="26"/>
        </w:rPr>
        <w:t>года</w:t>
      </w:r>
      <w:r w:rsidR="00FF13E5" w:rsidRPr="00404C08">
        <w:rPr>
          <w:sz w:val="26"/>
          <w:szCs w:val="26"/>
        </w:rPr>
        <w:t>;</w:t>
      </w:r>
    </w:p>
    <w:p w:rsidR="00FF13E5" w:rsidRDefault="00F91E10" w:rsidP="00816C03">
      <w:pPr>
        <w:ind w:firstLine="540"/>
        <w:rPr>
          <w:sz w:val="26"/>
          <w:szCs w:val="26"/>
        </w:rPr>
      </w:pPr>
      <w:r w:rsidRPr="00404C08">
        <w:rPr>
          <w:sz w:val="26"/>
          <w:szCs w:val="26"/>
        </w:rPr>
        <w:t xml:space="preserve">за четвертый год размещения Объекта – не позднее </w:t>
      </w:r>
      <w:r w:rsidR="00BB44D9">
        <w:rPr>
          <w:sz w:val="26"/>
          <w:szCs w:val="26"/>
        </w:rPr>
        <w:t xml:space="preserve"> </w:t>
      </w:r>
      <w:r w:rsidR="00DD5ACF">
        <w:rPr>
          <w:sz w:val="26"/>
          <w:szCs w:val="26"/>
        </w:rPr>
        <w:t xml:space="preserve">    </w:t>
      </w:r>
      <w:r w:rsidR="00FF13E5">
        <w:rPr>
          <w:sz w:val="26"/>
          <w:szCs w:val="26"/>
        </w:rPr>
        <w:t>года;</w:t>
      </w:r>
      <w:r w:rsidR="00FF13E5" w:rsidRPr="00404C08">
        <w:rPr>
          <w:sz w:val="26"/>
          <w:szCs w:val="26"/>
        </w:rPr>
        <w:t xml:space="preserve"> </w:t>
      </w:r>
    </w:p>
    <w:p w:rsidR="00FF13E5" w:rsidRPr="00404C08" w:rsidRDefault="00F91E10" w:rsidP="00816C03">
      <w:pPr>
        <w:ind w:firstLine="540"/>
        <w:rPr>
          <w:sz w:val="26"/>
          <w:szCs w:val="26"/>
        </w:rPr>
      </w:pPr>
      <w:r w:rsidRPr="00404C08">
        <w:rPr>
          <w:sz w:val="26"/>
          <w:szCs w:val="26"/>
        </w:rPr>
        <w:t xml:space="preserve">за пятый год размещения Объекта – не позднее </w:t>
      </w:r>
      <w:r w:rsidR="00BB44D9">
        <w:rPr>
          <w:sz w:val="26"/>
          <w:szCs w:val="26"/>
        </w:rPr>
        <w:t xml:space="preserve"> </w:t>
      </w:r>
      <w:r w:rsidR="00DD5ACF">
        <w:rPr>
          <w:sz w:val="26"/>
          <w:szCs w:val="26"/>
        </w:rPr>
        <w:t xml:space="preserve">    </w:t>
      </w:r>
      <w:r w:rsidR="00FF13E5">
        <w:rPr>
          <w:sz w:val="26"/>
          <w:szCs w:val="26"/>
        </w:rPr>
        <w:t>года</w:t>
      </w:r>
      <w:r w:rsidR="00FF13E5" w:rsidRPr="00404C08">
        <w:rPr>
          <w:sz w:val="26"/>
          <w:szCs w:val="26"/>
        </w:rPr>
        <w:t>.</w:t>
      </w:r>
    </w:p>
    <w:p w:rsidR="00AE6BC0" w:rsidRPr="00404C08" w:rsidRDefault="00F91E10" w:rsidP="00D07078">
      <w:pPr>
        <w:pStyle w:val="ConsPlusNormal"/>
        <w:ind w:firstLine="540"/>
        <w:jc w:val="both"/>
        <w:rPr>
          <w:rFonts w:ascii="Times New Roman" w:hAnsi="Times New Roman" w:cs="Times New Roman"/>
          <w:sz w:val="26"/>
          <w:szCs w:val="26"/>
        </w:rPr>
      </w:pPr>
      <w:bookmarkStart w:id="8" w:name="P119"/>
      <w:bookmarkEnd w:id="8"/>
      <w:r w:rsidRPr="00404C08">
        <w:rPr>
          <w:rFonts w:ascii="Times New Roman" w:hAnsi="Times New Roman" w:cs="Times New Roman"/>
          <w:sz w:val="26"/>
          <w:szCs w:val="26"/>
        </w:rPr>
        <w:t>3.3.</w:t>
      </w:r>
      <w:r w:rsidR="00AE6BC0" w:rsidRPr="00404C08">
        <w:rPr>
          <w:rFonts w:ascii="Times New Roman" w:hAnsi="Times New Roman" w:cs="Times New Roman"/>
          <w:sz w:val="26"/>
          <w:szCs w:val="26"/>
        </w:rPr>
        <w:t xml:space="preserve"> Владелец павильона, киоска помимо платы не позднее 30 дней с даты заключения настоящего договора вносит обеспечительный (авансовый) платеж в размере годовой платы, который состав</w:t>
      </w:r>
      <w:r w:rsidR="00474F71" w:rsidRPr="00404C08">
        <w:rPr>
          <w:rFonts w:ascii="Times New Roman" w:hAnsi="Times New Roman" w:cs="Times New Roman"/>
          <w:sz w:val="26"/>
          <w:szCs w:val="26"/>
        </w:rPr>
        <w:t>ляет</w:t>
      </w:r>
      <w:r w:rsidR="00C10E02">
        <w:rPr>
          <w:rFonts w:ascii="Times New Roman" w:hAnsi="Times New Roman" w:cs="Times New Roman"/>
          <w:sz w:val="26"/>
          <w:szCs w:val="26"/>
        </w:rPr>
        <w:t xml:space="preserve"> </w:t>
      </w:r>
      <w:r w:rsidR="00FF13E5">
        <w:rPr>
          <w:rFonts w:ascii="Times New Roman" w:hAnsi="Times New Roman" w:cs="Times New Roman"/>
          <w:sz w:val="26"/>
          <w:szCs w:val="26"/>
        </w:rPr>
        <w:t xml:space="preserve"> </w:t>
      </w:r>
      <w:r w:rsidR="00FB0695">
        <w:rPr>
          <w:rFonts w:ascii="Times New Roman" w:hAnsi="Times New Roman" w:cs="Times New Roman"/>
          <w:sz w:val="26"/>
          <w:szCs w:val="26"/>
        </w:rPr>
        <w:t>____.</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3.4. Департамент извещает Владельца о каждом случае зачета, указанного в </w:t>
      </w:r>
      <w:hyperlink w:anchor="P119" w:history="1">
        <w:r w:rsidRPr="00404C08">
          <w:rPr>
            <w:rFonts w:ascii="Times New Roman" w:hAnsi="Times New Roman" w:cs="Times New Roman"/>
            <w:sz w:val="26"/>
            <w:szCs w:val="26"/>
          </w:rPr>
          <w:t>пункте 3.3</w:t>
        </w:r>
      </w:hyperlink>
      <w:r w:rsidRPr="00404C08">
        <w:rPr>
          <w:rFonts w:ascii="Times New Roman" w:hAnsi="Times New Roman" w:cs="Times New Roman"/>
          <w:sz w:val="26"/>
          <w:szCs w:val="26"/>
        </w:rPr>
        <w:t xml:space="preserve"> настоящего договора (с указанием оснований зачета, зачтенной суммы и остатка обеспечительного платежа).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3.5. Денежные средства, указанные в </w:t>
      </w:r>
      <w:hyperlink w:anchor="P104" w:history="1">
        <w:r w:rsidRPr="00404C08">
          <w:rPr>
            <w:rFonts w:ascii="Times New Roman" w:hAnsi="Times New Roman" w:cs="Times New Roman"/>
            <w:sz w:val="26"/>
            <w:szCs w:val="26"/>
          </w:rPr>
          <w:t>пунктах 3.1</w:t>
        </w:r>
      </w:hyperlink>
      <w:r w:rsidRPr="00404C08">
        <w:rPr>
          <w:rFonts w:ascii="Times New Roman" w:hAnsi="Times New Roman" w:cs="Times New Roman"/>
          <w:sz w:val="26"/>
          <w:szCs w:val="26"/>
        </w:rPr>
        <w:t xml:space="preserve">, </w:t>
      </w:r>
      <w:hyperlink w:anchor="P119" w:history="1">
        <w:r w:rsidRPr="00404C08">
          <w:rPr>
            <w:rFonts w:ascii="Times New Roman" w:hAnsi="Times New Roman" w:cs="Times New Roman"/>
            <w:sz w:val="26"/>
            <w:szCs w:val="26"/>
          </w:rPr>
          <w:t>3.3</w:t>
        </w:r>
      </w:hyperlink>
      <w:r w:rsidRPr="00404C08">
        <w:rPr>
          <w:rFonts w:ascii="Times New Roman" w:hAnsi="Times New Roman" w:cs="Times New Roman"/>
          <w:sz w:val="26"/>
          <w:szCs w:val="26"/>
        </w:rPr>
        <w:t xml:space="preserve"> настоящего договора, вносятся путем безналичного перечисления денежных средств на счет Департамента. Днем оплаты денежных средств является день их поступления на счет Департамента.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3.6. В случае досрочного расторжения настоящего договора денежные средства, указанные в </w:t>
      </w:r>
      <w:hyperlink w:anchor="P104" w:history="1">
        <w:r w:rsidRPr="00404C08">
          <w:rPr>
            <w:rFonts w:ascii="Times New Roman" w:hAnsi="Times New Roman" w:cs="Times New Roman"/>
            <w:sz w:val="26"/>
            <w:szCs w:val="26"/>
          </w:rPr>
          <w:t>пунктах 3.1</w:t>
        </w:r>
      </w:hyperlink>
      <w:r w:rsidRPr="00404C08">
        <w:rPr>
          <w:rFonts w:ascii="Times New Roman" w:hAnsi="Times New Roman" w:cs="Times New Roman"/>
          <w:sz w:val="26"/>
          <w:szCs w:val="26"/>
        </w:rPr>
        <w:t xml:space="preserve">, </w:t>
      </w:r>
      <w:hyperlink w:anchor="P119" w:history="1">
        <w:r w:rsidRPr="00404C08">
          <w:rPr>
            <w:rFonts w:ascii="Times New Roman" w:hAnsi="Times New Roman" w:cs="Times New Roman"/>
            <w:sz w:val="26"/>
            <w:szCs w:val="26"/>
          </w:rPr>
          <w:t>3.3</w:t>
        </w:r>
      </w:hyperlink>
      <w:r w:rsidRPr="00404C08">
        <w:rPr>
          <w:rFonts w:ascii="Times New Roman" w:hAnsi="Times New Roman" w:cs="Times New Roman"/>
          <w:sz w:val="26"/>
          <w:szCs w:val="26"/>
        </w:rPr>
        <w:t xml:space="preserve"> договора, Владельцу не возвращаются, за исключением случаев, предусмотренных законодательством Российской Федерации, а также досрочного расторжения по соглашению Сторон по основаниям, предусмотренным </w:t>
      </w:r>
      <w:hyperlink w:anchor="P180" w:history="1">
        <w:r w:rsidRPr="00404C08">
          <w:rPr>
            <w:rFonts w:ascii="Times New Roman" w:hAnsi="Times New Roman" w:cs="Times New Roman"/>
            <w:sz w:val="26"/>
            <w:szCs w:val="26"/>
          </w:rPr>
          <w:t>пунктами 6.2.6</w:t>
        </w:r>
      </w:hyperlink>
      <w:r w:rsidRPr="00404C08">
        <w:rPr>
          <w:rFonts w:ascii="Times New Roman" w:hAnsi="Times New Roman" w:cs="Times New Roman"/>
          <w:sz w:val="26"/>
          <w:szCs w:val="26"/>
        </w:rPr>
        <w:t xml:space="preserve">, </w:t>
      </w:r>
      <w:hyperlink w:anchor="P181" w:history="1">
        <w:r w:rsidRPr="00404C08">
          <w:rPr>
            <w:rFonts w:ascii="Times New Roman" w:hAnsi="Times New Roman" w:cs="Times New Roman"/>
            <w:sz w:val="26"/>
            <w:szCs w:val="26"/>
          </w:rPr>
          <w:t>6.2.7</w:t>
        </w:r>
      </w:hyperlink>
      <w:r w:rsidRPr="00404C08">
        <w:rPr>
          <w:rFonts w:ascii="Times New Roman" w:hAnsi="Times New Roman" w:cs="Times New Roman"/>
          <w:sz w:val="26"/>
          <w:szCs w:val="26"/>
        </w:rPr>
        <w:t xml:space="preserve"> настоящего договора, при которых Департамент обязуется вернуть:</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3.6.1. плату, указанную в </w:t>
      </w:r>
      <w:hyperlink w:anchor="P111" w:history="1">
        <w:r w:rsidRPr="00404C08">
          <w:rPr>
            <w:rFonts w:ascii="Times New Roman" w:hAnsi="Times New Roman" w:cs="Times New Roman"/>
            <w:sz w:val="26"/>
            <w:szCs w:val="26"/>
          </w:rPr>
          <w:t>пункте 3.2</w:t>
        </w:r>
      </w:hyperlink>
      <w:r w:rsidRPr="00404C08">
        <w:rPr>
          <w:rFonts w:ascii="Times New Roman" w:hAnsi="Times New Roman" w:cs="Times New Roman"/>
          <w:sz w:val="26"/>
          <w:szCs w:val="26"/>
        </w:rPr>
        <w:t xml:space="preserve"> настоящего договора, пропорционально </w:t>
      </w:r>
      <w:r w:rsidRPr="00404C08">
        <w:rPr>
          <w:rFonts w:ascii="Times New Roman" w:hAnsi="Times New Roman" w:cs="Times New Roman"/>
          <w:sz w:val="26"/>
          <w:szCs w:val="26"/>
        </w:rPr>
        <w:lastRenderedPageBreak/>
        <w:t>периоду несостоявшегося размещения Объекта в течение 30 дней с даты расторжения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3.6.2. обеспечительный (авансовый) платеж в течение 30 дней с даты расторжения договора за вычетом платежей, указанных в </w:t>
      </w:r>
      <w:hyperlink w:anchor="P119" w:history="1">
        <w:r w:rsidRPr="00404C08">
          <w:rPr>
            <w:rFonts w:ascii="Times New Roman" w:hAnsi="Times New Roman" w:cs="Times New Roman"/>
            <w:sz w:val="26"/>
            <w:szCs w:val="26"/>
          </w:rPr>
          <w:t>пункте 3.3</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Денежные средства возвращаются путем безналичного перечисления на счет Владельца, указанный в настоящем договоре.</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3.7. Размер платы подлежит изменению в связи с изменением правовых актов, регулирующих исчисление платы, со дня вступления в силу соответствующих правовых актов, кроме случая заключения договора по результатам проведения аукциона в электронной форме.</w:t>
      </w:r>
    </w:p>
    <w:p w:rsidR="00AE6BC0" w:rsidRDefault="00AE6BC0" w:rsidP="00D07078">
      <w:pPr>
        <w:pStyle w:val="ConsPlusNormal"/>
        <w:jc w:val="both"/>
        <w:rPr>
          <w:rFonts w:ascii="Times New Roman" w:hAnsi="Times New Roman" w:cs="Times New Roman"/>
          <w:sz w:val="26"/>
          <w:szCs w:val="26"/>
        </w:rPr>
      </w:pPr>
    </w:p>
    <w:p w:rsidR="0056317E" w:rsidRPr="00404C08" w:rsidRDefault="0056317E" w:rsidP="00D07078">
      <w:pPr>
        <w:pStyle w:val="ConsPlusNormal"/>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IV. Права и обязанности Сторон</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4.1. Владелец вправе:</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4.1.1. разместить Объект и осуществлять торговую деятельность в Объекте с соблюдением требований действующего законодательства Российской Федерации и Пермского края, правовых актов города Перми и настоящего договора, в том числе на предоставленном альтернативном месте размещения.</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 Владелец обязан:</w:t>
      </w:r>
    </w:p>
    <w:p w:rsidR="00AE6BC0" w:rsidRPr="00404C08" w:rsidRDefault="00AE6BC0" w:rsidP="00D07078">
      <w:pPr>
        <w:pStyle w:val="ConsPlusNormal"/>
        <w:ind w:firstLine="540"/>
        <w:jc w:val="both"/>
        <w:rPr>
          <w:rFonts w:ascii="Times New Roman" w:hAnsi="Times New Roman" w:cs="Times New Roman"/>
          <w:sz w:val="26"/>
          <w:szCs w:val="26"/>
        </w:rPr>
      </w:pPr>
      <w:bookmarkStart w:id="9" w:name="P134"/>
      <w:bookmarkEnd w:id="9"/>
      <w:r w:rsidRPr="00404C08">
        <w:rPr>
          <w:rFonts w:ascii="Times New Roman" w:hAnsi="Times New Roman" w:cs="Times New Roman"/>
          <w:sz w:val="26"/>
          <w:szCs w:val="26"/>
        </w:rPr>
        <w:t xml:space="preserve">4.2.1. разместить Объект в соответствии с условиями настоящего договора и направить в Департамент в письменной форме извещение о размещении Объекта для составления </w:t>
      </w:r>
      <w:hyperlink w:anchor="P215" w:history="1">
        <w:r w:rsidRPr="00404C08">
          <w:rPr>
            <w:rFonts w:ascii="Times New Roman" w:hAnsi="Times New Roman" w:cs="Times New Roman"/>
            <w:sz w:val="26"/>
            <w:szCs w:val="26"/>
          </w:rPr>
          <w:t>акта</w:t>
        </w:r>
      </w:hyperlink>
      <w:r w:rsidRPr="00404C08">
        <w:rPr>
          <w:rFonts w:ascii="Times New Roman" w:hAnsi="Times New Roman" w:cs="Times New Roman"/>
          <w:sz w:val="26"/>
          <w:szCs w:val="26"/>
        </w:rPr>
        <w:t xml:space="preserve"> приемки Объекта согласно приложению к настоящему договору в течение </w:t>
      </w:r>
      <w:r w:rsidR="00CD652E">
        <w:rPr>
          <w:rFonts w:ascii="Times New Roman" w:hAnsi="Times New Roman" w:cs="Times New Roman"/>
          <w:sz w:val="26"/>
          <w:szCs w:val="26"/>
        </w:rPr>
        <w:t>трех</w:t>
      </w:r>
      <w:r w:rsidRPr="00404C08">
        <w:rPr>
          <w:rFonts w:ascii="Times New Roman" w:hAnsi="Times New Roman" w:cs="Times New Roman"/>
          <w:sz w:val="26"/>
          <w:szCs w:val="26"/>
        </w:rPr>
        <w:t xml:space="preserve"> месяцев после заключения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0" w:name="P135"/>
      <w:bookmarkEnd w:id="10"/>
      <w:r w:rsidRPr="00404C08">
        <w:rPr>
          <w:rFonts w:ascii="Times New Roman" w:hAnsi="Times New Roman" w:cs="Times New Roman"/>
          <w:sz w:val="26"/>
          <w:szCs w:val="26"/>
        </w:rPr>
        <w:t>4.2.2. осуществлять торговую деятельность (оказание услуг) после приемки Объекта и подписания акта приемки Объекта, подтверждающего соответствие Объекта условиям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4.2.3. соблюдать при размещении Объекта требования к виду, специализации, площади, адресному ориентиру, размерам, типовому архитектурному решению внешнего вида Объекта в соответствии с условиями настоящего договора в течение всего срока действия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1" w:name="P137"/>
      <w:bookmarkEnd w:id="11"/>
      <w:r w:rsidRPr="00404C08">
        <w:rPr>
          <w:rFonts w:ascii="Times New Roman" w:hAnsi="Times New Roman" w:cs="Times New Roman"/>
          <w:sz w:val="26"/>
          <w:szCs w:val="26"/>
        </w:rPr>
        <w:t>4.2.4. соблюдать номенклатуру специализаций нестационарных торговых объектов, минимальный ассортиментный перечень и номенклатуру дополнительных групп товаров в соответствии со специализацией нестационарного торгового объекта, утвержденные нормативным правовым актом администрации города Перми;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4.2.5. своевременно вносить плату по настоящему договору.</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В течение 10 дней со дня получения письменного требования Департамента произвести сверку расчетов по внесению платы;</w:t>
      </w:r>
    </w:p>
    <w:p w:rsidR="00AE6BC0" w:rsidRPr="00404C08" w:rsidRDefault="00AE6BC0" w:rsidP="00D07078">
      <w:pPr>
        <w:pStyle w:val="ConsPlusNormal"/>
        <w:ind w:firstLine="540"/>
        <w:jc w:val="both"/>
        <w:rPr>
          <w:rFonts w:ascii="Times New Roman" w:hAnsi="Times New Roman" w:cs="Times New Roman"/>
          <w:sz w:val="26"/>
          <w:szCs w:val="26"/>
        </w:rPr>
      </w:pPr>
      <w:bookmarkStart w:id="12" w:name="P140"/>
      <w:bookmarkEnd w:id="12"/>
      <w:r w:rsidRPr="00404C08">
        <w:rPr>
          <w:rFonts w:ascii="Times New Roman" w:hAnsi="Times New Roman" w:cs="Times New Roman"/>
          <w:sz w:val="26"/>
          <w:szCs w:val="26"/>
        </w:rPr>
        <w:t>4.2.6. не допускать передачу или уступку прав по настоящему договору третьим лицам, осуществление третьими лицами торговой и иной деятельности с использованием Объекта;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4.2.7. обеспечить Департаменту свободный доступ на Объект и место размещения Объекта для его осмотра и проверки соблюдения условий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3" w:name="P142"/>
      <w:bookmarkEnd w:id="13"/>
      <w:r w:rsidRPr="00404C08">
        <w:rPr>
          <w:rFonts w:ascii="Times New Roman" w:hAnsi="Times New Roman" w:cs="Times New Roman"/>
          <w:sz w:val="26"/>
          <w:szCs w:val="26"/>
        </w:rPr>
        <w:t xml:space="preserve">4.2.8. обеспечить содержание территории в соответствии с правилами благоустройства и содержания территории в городе Перми, правилами обращения с отходами на территории города Перми, утвержденными решением Пермской </w:t>
      </w:r>
      <w:r w:rsidRPr="00404C08">
        <w:rPr>
          <w:rFonts w:ascii="Times New Roman" w:hAnsi="Times New Roman" w:cs="Times New Roman"/>
          <w:sz w:val="26"/>
          <w:szCs w:val="26"/>
        </w:rPr>
        <w:lastRenderedPageBreak/>
        <w:t>городской Думы;</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4.2.9. направить письменное уведомление в Департамент об изменении сведений о Владельце, указанных в </w:t>
      </w:r>
      <w:hyperlink w:anchor="P198" w:history="1">
        <w:r w:rsidRPr="00404C08">
          <w:rPr>
            <w:rFonts w:ascii="Times New Roman" w:hAnsi="Times New Roman" w:cs="Times New Roman"/>
            <w:sz w:val="26"/>
            <w:szCs w:val="26"/>
          </w:rPr>
          <w:t>разделе 8</w:t>
        </w:r>
      </w:hyperlink>
      <w:r w:rsidRPr="00404C08">
        <w:rPr>
          <w:rFonts w:ascii="Times New Roman" w:hAnsi="Times New Roman" w:cs="Times New Roman"/>
          <w:sz w:val="26"/>
          <w:szCs w:val="26"/>
        </w:rPr>
        <w:t xml:space="preserve"> настоящего договора, не позднее 5 рабочих дней со дня их изменения.</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Владельца и считаются направленными Департаментом и полученными Владельцем надлежащим образом;</w:t>
      </w:r>
    </w:p>
    <w:p w:rsidR="00AE6BC0" w:rsidRPr="00404C08" w:rsidRDefault="00AE6BC0" w:rsidP="00D07078">
      <w:pPr>
        <w:pStyle w:val="ConsPlusNormal"/>
        <w:ind w:firstLine="540"/>
        <w:jc w:val="both"/>
        <w:rPr>
          <w:rFonts w:ascii="Times New Roman" w:hAnsi="Times New Roman" w:cs="Times New Roman"/>
          <w:sz w:val="26"/>
          <w:szCs w:val="26"/>
        </w:rPr>
      </w:pPr>
      <w:bookmarkStart w:id="14" w:name="P145"/>
      <w:bookmarkEnd w:id="14"/>
      <w:r w:rsidRPr="00404C08">
        <w:rPr>
          <w:rFonts w:ascii="Times New Roman" w:hAnsi="Times New Roman" w:cs="Times New Roman"/>
          <w:sz w:val="26"/>
          <w:szCs w:val="26"/>
        </w:rPr>
        <w:t>4.2.10. не допускать конструктивное объединение Объекта с другими нестационарными торговыми и прочими объектами;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4.2.11. не допускать прекращение торговой деятельности (оказания услуг) в Объекте на срок в течение 30 календарных дней подряд в течение срока действия настоящего договора;</w:t>
      </w:r>
    </w:p>
    <w:p w:rsidR="00391FD5" w:rsidRDefault="00AE6BC0" w:rsidP="00391FD5">
      <w:pPr>
        <w:pStyle w:val="ConsPlusNormal"/>
        <w:ind w:firstLine="540"/>
        <w:jc w:val="both"/>
        <w:rPr>
          <w:rFonts w:ascii="Times New Roman" w:hAnsi="Times New Roman" w:cs="Times New Roman"/>
          <w:sz w:val="26"/>
          <w:szCs w:val="26"/>
        </w:rPr>
      </w:pPr>
      <w:bookmarkStart w:id="15" w:name="P147"/>
      <w:bookmarkEnd w:id="15"/>
      <w:r w:rsidRPr="00404C08">
        <w:rPr>
          <w:rFonts w:ascii="Times New Roman" w:hAnsi="Times New Roman" w:cs="Times New Roman"/>
          <w:sz w:val="26"/>
          <w:szCs w:val="26"/>
        </w:rPr>
        <w:t xml:space="preserve">4.2.12. соблюдать требования (запреты, ограничения) действующего законодательства в области торговой деятельности, в том числе к розничной продаже алкогольной продукции, утвержденные Федеральным </w:t>
      </w:r>
      <w:hyperlink r:id="rId5" w:history="1">
        <w:r w:rsidRPr="00404C08">
          <w:rPr>
            <w:rFonts w:ascii="Times New Roman" w:hAnsi="Times New Roman" w:cs="Times New Roman"/>
            <w:sz w:val="26"/>
            <w:szCs w:val="26"/>
          </w:rPr>
          <w:t>законом</w:t>
        </w:r>
      </w:hyperlink>
      <w:r w:rsidRPr="00404C08">
        <w:rPr>
          <w:rFonts w:ascii="Times New Roman" w:hAnsi="Times New Roman" w:cs="Times New Roman"/>
          <w:sz w:val="26"/>
          <w:szCs w:val="26"/>
        </w:rPr>
        <w:t xml:space="preserve"> от 22 ноября 1995 г.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391FD5" w:rsidRDefault="00F9741A" w:rsidP="00391FD5">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8"/>
          <w:szCs w:val="28"/>
        </w:rPr>
        <w:t>4.2.12</w:t>
      </w:r>
      <w:r w:rsidRPr="005A74A2">
        <w:rPr>
          <w:rFonts w:ascii="Times New Roman" w:hAnsi="Times New Roman" w:cs="Times New Roman"/>
          <w:sz w:val="28"/>
          <w:szCs w:val="28"/>
          <w:vertAlign w:val="superscript"/>
        </w:rPr>
        <w:t>1</w:t>
      </w:r>
      <w:r w:rsidRPr="005A74A2">
        <w:rPr>
          <w:rFonts w:ascii="Times New Roman" w:hAnsi="Times New Roman" w:cs="Times New Roman"/>
          <w:sz w:val="28"/>
          <w:szCs w:val="28"/>
        </w:rPr>
        <w:t xml:space="preserve"> при размещении фудтрака не допускать его переоборудование (модификацию), если в результате проведения соответствующих работ фудтрак не может быть самостоятельно транспортирован (за счет движущей силы, вырабатываемой двигателем), в том числе не допускать демонтаж колес и прочих частей, элементов, деталей, узлов, агрегатов и устройств, обеспечивающих движение фудтрака;</w:t>
      </w:r>
    </w:p>
    <w:p w:rsidR="00F9741A" w:rsidRPr="00391FD5" w:rsidRDefault="00F9741A" w:rsidP="00391FD5">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8"/>
          <w:szCs w:val="28"/>
        </w:rPr>
        <w:t>4.2.12</w:t>
      </w:r>
      <w:r w:rsidRPr="005A74A2">
        <w:rPr>
          <w:rFonts w:ascii="Times New Roman" w:hAnsi="Times New Roman" w:cs="Times New Roman"/>
          <w:sz w:val="28"/>
          <w:szCs w:val="28"/>
          <w:vertAlign w:val="superscript"/>
        </w:rPr>
        <w:t>2</w:t>
      </w:r>
      <w:r w:rsidRPr="005A74A2">
        <w:rPr>
          <w:sz w:val="28"/>
          <w:szCs w:val="28"/>
        </w:rPr>
        <w:t xml:space="preserve"> </w:t>
      </w:r>
      <w:r w:rsidR="002E17AD">
        <w:rPr>
          <w:sz w:val="28"/>
          <w:szCs w:val="28"/>
        </w:rPr>
        <w:t xml:space="preserve"> </w:t>
      </w:r>
      <w:r w:rsidRPr="005A74A2">
        <w:rPr>
          <w:rFonts w:ascii="Times New Roman" w:hAnsi="Times New Roman" w:cs="Times New Roman"/>
          <w:sz w:val="28"/>
          <w:szCs w:val="28"/>
        </w:rPr>
        <w:t>при размещении фудтрака ежедневно после завершения торговой деятельности обеспечить освобождение места размещения нестационарного торгового объекта от указанного объекта;</w:t>
      </w:r>
    </w:p>
    <w:p w:rsidR="00AE6BC0" w:rsidRPr="00404C08" w:rsidRDefault="00AE6BC0" w:rsidP="00D07078">
      <w:pPr>
        <w:pStyle w:val="ConsPlusNormal"/>
        <w:ind w:firstLine="540"/>
        <w:jc w:val="both"/>
        <w:rPr>
          <w:rFonts w:ascii="Times New Roman" w:hAnsi="Times New Roman" w:cs="Times New Roman"/>
          <w:sz w:val="26"/>
          <w:szCs w:val="26"/>
        </w:rPr>
      </w:pPr>
      <w:bookmarkStart w:id="16" w:name="P148"/>
      <w:bookmarkEnd w:id="16"/>
      <w:r w:rsidRPr="00404C08">
        <w:rPr>
          <w:rFonts w:ascii="Times New Roman" w:hAnsi="Times New Roman" w:cs="Times New Roman"/>
          <w:sz w:val="26"/>
          <w:szCs w:val="26"/>
        </w:rPr>
        <w:t xml:space="preserve">4.2.13. устранить выявленные нарушения в течение 10 календарных дней со дня получения соответствующего уведомления в соответствии с </w:t>
      </w:r>
      <w:hyperlink w:anchor="P192" w:history="1">
        <w:r w:rsidRPr="00404C08">
          <w:rPr>
            <w:rFonts w:ascii="Times New Roman" w:hAnsi="Times New Roman" w:cs="Times New Roman"/>
            <w:sz w:val="26"/>
            <w:szCs w:val="26"/>
          </w:rPr>
          <w:t>пунктом 7.2</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7" w:name="P149"/>
      <w:bookmarkEnd w:id="17"/>
      <w:r w:rsidRPr="00404C08">
        <w:rPr>
          <w:rFonts w:ascii="Times New Roman" w:hAnsi="Times New Roman" w:cs="Times New Roman"/>
          <w:sz w:val="26"/>
          <w:szCs w:val="26"/>
        </w:rPr>
        <w:t xml:space="preserve">4.2.14. </w:t>
      </w:r>
      <w:r w:rsidR="008A4894">
        <w:rPr>
          <w:rFonts w:ascii="Times New Roman" w:hAnsi="Times New Roman" w:cs="Times New Roman"/>
          <w:sz w:val="26"/>
          <w:szCs w:val="26"/>
        </w:rPr>
        <w:t xml:space="preserve">не позднее семи календарных дней со дня окончания срока действия договора или со дня </w:t>
      </w:r>
      <w:r w:rsidRPr="00404C08">
        <w:rPr>
          <w:rFonts w:ascii="Times New Roman" w:hAnsi="Times New Roman" w:cs="Times New Roman"/>
          <w:sz w:val="26"/>
          <w:szCs w:val="26"/>
        </w:rPr>
        <w:t xml:space="preserve">его досрочного расторжения </w:t>
      </w:r>
      <w:r w:rsidR="008A4894">
        <w:rPr>
          <w:rFonts w:ascii="Times New Roman" w:hAnsi="Times New Roman" w:cs="Times New Roman"/>
          <w:sz w:val="26"/>
          <w:szCs w:val="26"/>
        </w:rPr>
        <w:t>демонтировать нестационарный торговый объект и привести место размещения нестационарного торгового объекта и прилегающую территорию в первоначальное состояние, о чем в трехдневный срок письменно уведомить Департамент</w:t>
      </w:r>
      <w:r w:rsidRPr="00404C08">
        <w:rPr>
          <w:rFonts w:ascii="Times New Roman" w:hAnsi="Times New Roman" w:cs="Times New Roman"/>
          <w:sz w:val="26"/>
          <w:szCs w:val="26"/>
        </w:rPr>
        <w:t>.</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4.3. Департамент вправе:</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4.3.1. в течение действия договора без предварительного уведомления Владельца проводить проверку соблюдения Владельцем условий настоящего договора с применением фото- и видеофиксации;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4.3.2. при выявлении фактов нарушения условий настоящего договора требовать от Владельца устранения нарушений в течение 10 календарных дней со дня получения соответствующего уведомления в соответствии с </w:t>
      </w:r>
      <w:hyperlink w:anchor="P192" w:history="1">
        <w:r w:rsidRPr="00404C08">
          <w:rPr>
            <w:rFonts w:ascii="Times New Roman" w:hAnsi="Times New Roman" w:cs="Times New Roman"/>
            <w:sz w:val="26"/>
            <w:szCs w:val="26"/>
          </w:rPr>
          <w:t>пунктом 7.2</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4.3.3. прекратить досрочно действие настоящего договора по основаниям, установленным в </w:t>
      </w:r>
      <w:hyperlink w:anchor="P174" w:history="1">
        <w:r w:rsidRPr="00404C08">
          <w:rPr>
            <w:rFonts w:ascii="Times New Roman" w:hAnsi="Times New Roman" w:cs="Times New Roman"/>
            <w:sz w:val="26"/>
            <w:szCs w:val="26"/>
          </w:rPr>
          <w:t>пункте 6.2</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4.3.4. принять меры по освобождению места размещения Объекта в случае неисполнения Владельцем обязанности, предусмотренной </w:t>
      </w:r>
      <w:hyperlink w:anchor="P149" w:history="1">
        <w:r w:rsidRPr="00404C08">
          <w:rPr>
            <w:rFonts w:ascii="Times New Roman" w:hAnsi="Times New Roman" w:cs="Times New Roman"/>
            <w:sz w:val="26"/>
            <w:szCs w:val="26"/>
          </w:rPr>
          <w:t>пунктом 4.2.14</w:t>
        </w:r>
      </w:hyperlink>
      <w:r w:rsidRPr="00404C08">
        <w:rPr>
          <w:rFonts w:ascii="Times New Roman" w:hAnsi="Times New Roman" w:cs="Times New Roman"/>
          <w:sz w:val="26"/>
          <w:szCs w:val="26"/>
        </w:rPr>
        <w:t xml:space="preserve"> </w:t>
      </w:r>
      <w:r w:rsidRPr="00404C08">
        <w:rPr>
          <w:rFonts w:ascii="Times New Roman" w:hAnsi="Times New Roman" w:cs="Times New Roman"/>
          <w:sz w:val="26"/>
          <w:szCs w:val="26"/>
        </w:rPr>
        <w:lastRenderedPageBreak/>
        <w:t>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Департамент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4.3.5. вносить изменения и дополнения в договор по соглашению Сторон при изменении действующего законодательства Российской Федерации, Пермского края и правовых актов города Перми, регулирующих правоотношения в сфере размещения нестационарных торговых объектов, если эти изменения не влияют на условия договора, имевшие существенное значение для определения цены на торгах, а также в иных случаях, установленных законодательством Российской Федерации.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4.4. Департамент обязан:</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4.4.1. предоставить Владельцу право на размещение Объекта в соответствии с условиями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4.4.2. предоставить Владельцу альтернативное место размещения Объекта в порядке, установленном администрацией города Перми, в случаях, предусмотренных нормативными правовыми актами Пермского края и города Перми, до окончания срока действия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4.4.3. составить </w:t>
      </w:r>
      <w:hyperlink w:anchor="P215" w:history="1">
        <w:r w:rsidRPr="00404C08">
          <w:rPr>
            <w:rFonts w:ascii="Times New Roman" w:hAnsi="Times New Roman" w:cs="Times New Roman"/>
            <w:sz w:val="26"/>
            <w:szCs w:val="26"/>
          </w:rPr>
          <w:t>акт</w:t>
        </w:r>
      </w:hyperlink>
      <w:r w:rsidRPr="00404C08">
        <w:rPr>
          <w:rFonts w:ascii="Times New Roman" w:hAnsi="Times New Roman" w:cs="Times New Roman"/>
          <w:sz w:val="26"/>
          <w:szCs w:val="26"/>
        </w:rPr>
        <w:t xml:space="preserve"> приемки Объекта по форме согласно приложению к настоящему договору после поступления извещения, указанного в </w:t>
      </w:r>
      <w:hyperlink w:anchor="P134" w:history="1">
        <w:r w:rsidRPr="00404C08">
          <w:rPr>
            <w:rFonts w:ascii="Times New Roman" w:hAnsi="Times New Roman" w:cs="Times New Roman"/>
            <w:sz w:val="26"/>
            <w:szCs w:val="26"/>
          </w:rPr>
          <w:t>пункте 4.2.1</w:t>
        </w:r>
      </w:hyperlink>
      <w:r w:rsidRPr="00404C08">
        <w:rPr>
          <w:rFonts w:ascii="Times New Roman" w:hAnsi="Times New Roman" w:cs="Times New Roman"/>
          <w:sz w:val="26"/>
          <w:szCs w:val="26"/>
        </w:rPr>
        <w:t xml:space="preserve"> настоящего договора, не позднее 3 рабочих дней с момента его поступления в Департамент.</w:t>
      </w:r>
    </w:p>
    <w:p w:rsidR="00BA653D" w:rsidRPr="00404C08" w:rsidRDefault="00BA653D" w:rsidP="00D07078">
      <w:pPr>
        <w:pStyle w:val="ConsPlusNormal"/>
        <w:ind w:firstLine="540"/>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V. Ответственность Сторон</w:t>
      </w:r>
    </w:p>
    <w:p w:rsidR="00AE6BC0" w:rsidRPr="00415623" w:rsidRDefault="00AE6BC0" w:rsidP="00D07078">
      <w:pPr>
        <w:pStyle w:val="ConsPlusNormal"/>
        <w:jc w:val="both"/>
        <w:rPr>
          <w:rFonts w:ascii="Times New Roman" w:hAnsi="Times New Roman" w:cs="Times New Roman"/>
          <w:sz w:val="26"/>
          <w:szCs w:val="26"/>
        </w:rPr>
      </w:pP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 в соответствии с действующим законодательством Российской Федерации.</w:t>
      </w: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5.2. В случае просрочки внесения платы либо внесения платы в неполном размере Владелец обязан уплатить Департаменту пеню в размере 0,5% невнесенной суммы долга за каждый день просрочки.</w:t>
      </w: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 xml:space="preserve">5.3. В случае однократного неисполнения Владельцем обязательств, установленных </w:t>
      </w:r>
      <w:hyperlink w:anchor="P134" w:history="1">
        <w:r w:rsidRPr="00415623">
          <w:rPr>
            <w:rFonts w:ascii="Times New Roman" w:hAnsi="Times New Roman" w:cs="Times New Roman"/>
            <w:sz w:val="26"/>
            <w:szCs w:val="26"/>
          </w:rPr>
          <w:t xml:space="preserve">пунктами </w:t>
        </w:r>
      </w:hyperlink>
      <w:hyperlink w:anchor="P137" w:history="1">
        <w:r w:rsidRPr="00415623">
          <w:rPr>
            <w:rFonts w:ascii="Times New Roman" w:hAnsi="Times New Roman" w:cs="Times New Roman"/>
            <w:sz w:val="26"/>
            <w:szCs w:val="26"/>
          </w:rPr>
          <w:t>4.2.4</w:t>
        </w:r>
      </w:hyperlink>
      <w:r w:rsidRPr="00415623">
        <w:rPr>
          <w:rFonts w:ascii="Times New Roman" w:hAnsi="Times New Roman" w:cs="Times New Roman"/>
          <w:sz w:val="26"/>
          <w:szCs w:val="26"/>
        </w:rPr>
        <w:t xml:space="preserve">, </w:t>
      </w:r>
      <w:hyperlink w:anchor="P145" w:history="1">
        <w:r w:rsidRPr="00415623">
          <w:rPr>
            <w:rFonts w:ascii="Times New Roman" w:hAnsi="Times New Roman" w:cs="Times New Roman"/>
            <w:sz w:val="26"/>
            <w:szCs w:val="26"/>
          </w:rPr>
          <w:t>4.2.10</w:t>
        </w:r>
      </w:hyperlink>
      <w:r w:rsidRPr="00415623">
        <w:rPr>
          <w:rFonts w:ascii="Times New Roman" w:hAnsi="Times New Roman" w:cs="Times New Roman"/>
          <w:sz w:val="26"/>
          <w:szCs w:val="26"/>
        </w:rPr>
        <w:t>,</w:t>
      </w:r>
      <w:r w:rsidR="00770CD0" w:rsidRPr="00415623">
        <w:rPr>
          <w:rFonts w:ascii="Times New Roman" w:hAnsi="Times New Roman" w:cs="Times New Roman"/>
          <w:sz w:val="26"/>
          <w:szCs w:val="26"/>
        </w:rPr>
        <w:t xml:space="preserve"> 4.2.12</w:t>
      </w:r>
      <w:r w:rsidR="00770CD0" w:rsidRPr="00415623">
        <w:rPr>
          <w:rFonts w:ascii="Times New Roman" w:hAnsi="Times New Roman" w:cs="Times New Roman"/>
          <w:sz w:val="26"/>
          <w:szCs w:val="26"/>
          <w:vertAlign w:val="superscript"/>
        </w:rPr>
        <w:t>2</w:t>
      </w:r>
      <w:r w:rsidR="00770CD0" w:rsidRPr="00415623">
        <w:rPr>
          <w:rFonts w:ascii="Times New Roman" w:hAnsi="Times New Roman" w:cs="Times New Roman"/>
          <w:sz w:val="26"/>
          <w:szCs w:val="26"/>
        </w:rPr>
        <w:t xml:space="preserve">, </w:t>
      </w:r>
      <w:hyperlink w:anchor="P148" w:history="1">
        <w:r w:rsidRPr="00415623">
          <w:rPr>
            <w:rFonts w:ascii="Times New Roman" w:hAnsi="Times New Roman" w:cs="Times New Roman"/>
            <w:sz w:val="26"/>
            <w:szCs w:val="26"/>
          </w:rPr>
          <w:t>4.2.13</w:t>
        </w:r>
      </w:hyperlink>
      <w:r w:rsidRPr="00415623">
        <w:rPr>
          <w:rFonts w:ascii="Times New Roman" w:hAnsi="Times New Roman" w:cs="Times New Roman"/>
          <w:sz w:val="26"/>
          <w:szCs w:val="26"/>
        </w:rPr>
        <w:t xml:space="preserve">, </w:t>
      </w:r>
      <w:hyperlink w:anchor="P149" w:history="1">
        <w:r w:rsidRPr="00415623">
          <w:rPr>
            <w:rFonts w:ascii="Times New Roman" w:hAnsi="Times New Roman" w:cs="Times New Roman"/>
            <w:sz w:val="26"/>
            <w:szCs w:val="26"/>
          </w:rPr>
          <w:t>4.2.14</w:t>
        </w:r>
      </w:hyperlink>
      <w:r w:rsidRPr="00415623">
        <w:rPr>
          <w:rFonts w:ascii="Times New Roman" w:hAnsi="Times New Roman" w:cs="Times New Roman"/>
          <w:sz w:val="26"/>
          <w:szCs w:val="26"/>
        </w:rPr>
        <w:t xml:space="preserve"> настоящего договора, не позднее 14 календарных дней с даты направления претензии Департамента Владелец уплачивает Департаменту штраф в размере 50%:</w:t>
      </w: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 xml:space="preserve">платы за период размещения, указанной в </w:t>
      </w:r>
      <w:hyperlink w:anchor="P105" w:history="1">
        <w:r w:rsidRPr="00415623">
          <w:rPr>
            <w:rFonts w:ascii="Times New Roman" w:hAnsi="Times New Roman" w:cs="Times New Roman"/>
            <w:sz w:val="26"/>
            <w:szCs w:val="26"/>
          </w:rPr>
          <w:t>подпункте 3.1.1</w:t>
        </w:r>
      </w:hyperlink>
      <w:r w:rsidRPr="00415623">
        <w:rPr>
          <w:rFonts w:ascii="Times New Roman" w:hAnsi="Times New Roman" w:cs="Times New Roman"/>
          <w:sz w:val="26"/>
          <w:szCs w:val="26"/>
        </w:rPr>
        <w:t xml:space="preserve"> настоящего договора, в отношении сезонных (летних) кафе;</w:t>
      </w:r>
    </w:p>
    <w:p w:rsidR="00AE6BC0" w:rsidRPr="00415623" w:rsidRDefault="00AE6BC0"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годовой платы, указанной в </w:t>
      </w:r>
      <w:hyperlink w:anchor="P108" w:history="1">
        <w:r w:rsidRPr="00415623">
          <w:rPr>
            <w:rFonts w:ascii="Times New Roman" w:hAnsi="Times New Roman" w:cs="Times New Roman"/>
            <w:sz w:val="26"/>
            <w:szCs w:val="26"/>
          </w:rPr>
          <w:t>подпункте 3.1.2</w:t>
        </w:r>
      </w:hyperlink>
      <w:r w:rsidRPr="00415623">
        <w:rPr>
          <w:rFonts w:ascii="Times New Roman" w:hAnsi="Times New Roman" w:cs="Times New Roman"/>
          <w:sz w:val="26"/>
          <w:szCs w:val="26"/>
        </w:rPr>
        <w:t xml:space="preserve"> настоящего договора, в отношении иных нестационарных торговых объектов.</w:t>
      </w:r>
    </w:p>
    <w:p w:rsidR="00651888" w:rsidRPr="00415623" w:rsidRDefault="00651888"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5.3</w:t>
      </w:r>
      <w:r w:rsidRPr="00415623">
        <w:rPr>
          <w:rFonts w:ascii="Times New Roman" w:hAnsi="Times New Roman" w:cs="Times New Roman"/>
          <w:sz w:val="26"/>
          <w:szCs w:val="26"/>
          <w:vertAlign w:val="superscript"/>
        </w:rPr>
        <w:t>1</w:t>
      </w:r>
      <w:r w:rsidRPr="00415623">
        <w:rPr>
          <w:rFonts w:ascii="Times New Roman" w:hAnsi="Times New Roman" w:cs="Times New Roman"/>
          <w:sz w:val="26"/>
          <w:szCs w:val="26"/>
        </w:rPr>
        <w:t>. В случае однократного неисполнения Владельцем обязательств, установленных пунктами 4.2.1, 4.2.2 настоящего договора, не позднее 14 календарных дней с даты направления претензии Департамента Владелец уплачивает Департаменту штраф в размере 25 %:</w:t>
      </w:r>
    </w:p>
    <w:p w:rsidR="00651888" w:rsidRPr="00415623" w:rsidRDefault="00651888"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платы за период размещения, указанной в </w:t>
      </w:r>
      <w:hyperlink w:anchor="P105" w:history="1">
        <w:r w:rsidRPr="00415623">
          <w:rPr>
            <w:rFonts w:ascii="Times New Roman" w:hAnsi="Times New Roman" w:cs="Times New Roman"/>
            <w:sz w:val="26"/>
            <w:szCs w:val="26"/>
          </w:rPr>
          <w:t>подпункте 3.1.1</w:t>
        </w:r>
      </w:hyperlink>
      <w:r w:rsidRPr="00415623">
        <w:rPr>
          <w:rFonts w:ascii="Times New Roman" w:hAnsi="Times New Roman" w:cs="Times New Roman"/>
          <w:sz w:val="26"/>
          <w:szCs w:val="26"/>
        </w:rPr>
        <w:t xml:space="preserve"> настоящего договора, в отношении сезонных (летних) кафе;</w:t>
      </w:r>
    </w:p>
    <w:p w:rsidR="00651888" w:rsidRPr="00415623" w:rsidRDefault="00651888"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годовой платы, указанной в </w:t>
      </w:r>
      <w:hyperlink w:anchor="P108" w:history="1">
        <w:r w:rsidRPr="00415623">
          <w:rPr>
            <w:rFonts w:ascii="Times New Roman" w:hAnsi="Times New Roman" w:cs="Times New Roman"/>
            <w:sz w:val="26"/>
            <w:szCs w:val="26"/>
          </w:rPr>
          <w:t>подпункте 3.1.2</w:t>
        </w:r>
      </w:hyperlink>
      <w:r w:rsidRPr="00415623">
        <w:rPr>
          <w:rFonts w:ascii="Times New Roman" w:hAnsi="Times New Roman" w:cs="Times New Roman"/>
          <w:sz w:val="26"/>
          <w:szCs w:val="26"/>
        </w:rPr>
        <w:t xml:space="preserve"> настоящего договора, в отношении иных нестационарных торговых объектов.</w:t>
      </w:r>
    </w:p>
    <w:p w:rsidR="00AE6BC0" w:rsidRPr="00415623" w:rsidRDefault="00AE6BC0"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5.4. Владелец самостоятельно несет ответственность за ущерб (вред), </w:t>
      </w:r>
      <w:r w:rsidRPr="00415623">
        <w:rPr>
          <w:rFonts w:ascii="Times New Roman" w:hAnsi="Times New Roman" w:cs="Times New Roman"/>
          <w:sz w:val="26"/>
          <w:szCs w:val="26"/>
        </w:rPr>
        <w:lastRenderedPageBreak/>
        <w:t>причиненный третьим лицам при размещении Объекта и (или) при осуществлении торговой деятельности.</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VI. Порядок изменения и расторжения договора</w:t>
      </w:r>
    </w:p>
    <w:p w:rsidR="00AE6BC0" w:rsidRPr="00404C08" w:rsidRDefault="00AE6BC0" w:rsidP="00D07078">
      <w:pPr>
        <w:pStyle w:val="ConsPlusNormal"/>
        <w:jc w:val="both"/>
        <w:rPr>
          <w:rFonts w:ascii="Times New Roman" w:hAnsi="Times New Roman" w:cs="Times New Roman"/>
          <w:sz w:val="26"/>
          <w:szCs w:val="26"/>
        </w:rPr>
      </w:pP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6.1. Настоящий договор может быть изменен или расторгнут по соглашению Сторон, если иное не предусмотрено настоящим разделом.</w:t>
      </w:r>
    </w:p>
    <w:p w:rsidR="00AE6BC0" w:rsidRPr="005A74A2" w:rsidRDefault="00AE6BC0" w:rsidP="00D07078">
      <w:pPr>
        <w:pStyle w:val="ConsPlusNormal"/>
        <w:ind w:firstLine="540"/>
        <w:jc w:val="both"/>
        <w:rPr>
          <w:rFonts w:ascii="Times New Roman" w:hAnsi="Times New Roman" w:cs="Times New Roman"/>
          <w:sz w:val="26"/>
          <w:szCs w:val="26"/>
        </w:rPr>
      </w:pPr>
      <w:bookmarkStart w:id="18" w:name="P174"/>
      <w:bookmarkEnd w:id="18"/>
      <w:r w:rsidRPr="005A74A2">
        <w:rPr>
          <w:rFonts w:ascii="Times New Roman" w:hAnsi="Times New Roman" w:cs="Times New Roman"/>
          <w:sz w:val="26"/>
          <w:szCs w:val="26"/>
        </w:rPr>
        <w:t>6.2. Настоящий договор расторгается в связи с односторонним отказом Департамента от его исполнения в следующих случаях:</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6.2.1.неисполнения Владельцем обязательства по соблюдению вида, специализации, площади, адресного ориентира, размеров, типового архитектурного решения внешнего вида Объекта в соответствии с условиями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6.2.2.неисполнения Владельцем обязательства по осуществлению в Объекте торговой деятельности (оказанию услуги) в течение 30 календарных дней подряд в течение срока действия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6.2.3.неисполнения обязательств по оплате цены договора или просрочки исполнения обязательств по оплате очередных платежей по настоящему договору на срок более 30 календарных дней и более двух раз подряд, а также в случае невнесения или внесения не в полном объеме обеспечительного (авансового) платежа;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 xml:space="preserve">6.2.4.неисполнения Владельцем обязательств, установленных </w:t>
      </w:r>
      <w:hyperlink w:anchor="P140" w:history="1">
        <w:r w:rsidRPr="005A74A2">
          <w:rPr>
            <w:rFonts w:ascii="Times New Roman" w:hAnsi="Times New Roman" w:cs="Times New Roman"/>
            <w:sz w:val="26"/>
            <w:szCs w:val="26"/>
          </w:rPr>
          <w:t>пунктом 4.2.6</w:t>
        </w:r>
      </w:hyperlink>
      <w:r w:rsidRPr="005A74A2">
        <w:rPr>
          <w:rFonts w:ascii="Times New Roman" w:hAnsi="Times New Roman" w:cs="Times New Roman"/>
          <w:sz w:val="26"/>
          <w:szCs w:val="26"/>
        </w:rPr>
        <w:t xml:space="preserve">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 xml:space="preserve">6.2.5.неоднократного (два и более раза) выявления при осуществлении торговой деятельности с использованием Объекта нарушения </w:t>
      </w:r>
      <w:hyperlink w:anchor="P142" w:history="1">
        <w:r w:rsidRPr="005A74A2">
          <w:rPr>
            <w:rFonts w:ascii="Times New Roman" w:hAnsi="Times New Roman" w:cs="Times New Roman"/>
            <w:sz w:val="26"/>
            <w:szCs w:val="26"/>
          </w:rPr>
          <w:t>пунктов 4.2.8</w:t>
        </w:r>
      </w:hyperlink>
      <w:r w:rsidRPr="005A74A2">
        <w:rPr>
          <w:rFonts w:ascii="Times New Roman" w:hAnsi="Times New Roman" w:cs="Times New Roman"/>
          <w:sz w:val="26"/>
          <w:szCs w:val="26"/>
        </w:rPr>
        <w:t xml:space="preserve">, </w:t>
      </w:r>
      <w:hyperlink w:anchor="P147" w:history="1">
        <w:r w:rsidRPr="005A74A2">
          <w:rPr>
            <w:rFonts w:ascii="Times New Roman" w:hAnsi="Times New Roman" w:cs="Times New Roman"/>
            <w:sz w:val="26"/>
            <w:szCs w:val="26"/>
          </w:rPr>
          <w:t>4.2.12</w:t>
        </w:r>
      </w:hyperlink>
      <w:r w:rsidRPr="005A74A2">
        <w:rPr>
          <w:rFonts w:ascii="Times New Roman" w:hAnsi="Times New Roman" w:cs="Times New Roman"/>
          <w:sz w:val="26"/>
          <w:szCs w:val="26"/>
        </w:rPr>
        <w:t xml:space="preserve"> настоящего договора в течение одного календарного года, подтвержденного вступившими в силу постановлениями о назначении административного наказания;</w:t>
      </w:r>
    </w:p>
    <w:p w:rsidR="00AE6BC0" w:rsidRPr="005A74A2" w:rsidRDefault="00AE6BC0" w:rsidP="00D07078">
      <w:pPr>
        <w:pStyle w:val="ConsPlusNormal"/>
        <w:ind w:firstLine="540"/>
        <w:jc w:val="both"/>
        <w:rPr>
          <w:rFonts w:ascii="Times New Roman" w:hAnsi="Times New Roman" w:cs="Times New Roman"/>
          <w:sz w:val="26"/>
          <w:szCs w:val="26"/>
        </w:rPr>
      </w:pPr>
      <w:bookmarkStart w:id="19" w:name="P180"/>
      <w:bookmarkEnd w:id="19"/>
      <w:r w:rsidRPr="005A74A2">
        <w:rPr>
          <w:rFonts w:ascii="Times New Roman" w:hAnsi="Times New Roman" w:cs="Times New Roman"/>
          <w:sz w:val="26"/>
          <w:szCs w:val="26"/>
        </w:rPr>
        <w:t>6.2.6.перехода земельного участка, на котором размещен Объект, в собственность третьих лиц;</w:t>
      </w:r>
    </w:p>
    <w:p w:rsidR="00AE6BC0" w:rsidRPr="005A74A2" w:rsidRDefault="00AE6BC0" w:rsidP="00D07078">
      <w:pPr>
        <w:pStyle w:val="ConsPlusNormal"/>
        <w:ind w:firstLine="540"/>
        <w:jc w:val="both"/>
        <w:rPr>
          <w:rFonts w:ascii="Times New Roman" w:hAnsi="Times New Roman" w:cs="Times New Roman"/>
          <w:sz w:val="26"/>
          <w:szCs w:val="26"/>
        </w:rPr>
      </w:pPr>
      <w:bookmarkStart w:id="20" w:name="P181"/>
      <w:bookmarkEnd w:id="20"/>
      <w:r w:rsidRPr="005A74A2">
        <w:rPr>
          <w:rFonts w:ascii="Times New Roman" w:hAnsi="Times New Roman" w:cs="Times New Roman"/>
          <w:sz w:val="26"/>
          <w:szCs w:val="26"/>
        </w:rPr>
        <w:t>6.2.7.изъятия земельного участка для государственных и муниципальных нужд в случае необходимости в использовании земельного участка, на котором расположен Объект;</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 xml:space="preserve">6.2.8.ликвидации юридического лица, снятия статуса индивидуального предпринимателя, банкротства юридического лица, </w:t>
      </w:r>
      <w:r w:rsidR="00C7663B" w:rsidRPr="005A74A2">
        <w:rPr>
          <w:rFonts w:ascii="Times New Roman" w:hAnsi="Times New Roman" w:cs="Times New Roman"/>
          <w:sz w:val="26"/>
          <w:szCs w:val="26"/>
        </w:rPr>
        <w:t>индивидуального предпринимателя.</w:t>
      </w:r>
    </w:p>
    <w:p w:rsidR="005A74A2" w:rsidRDefault="00AE6BC0" w:rsidP="005A74A2">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Договор считается расторгнутым через 10 календарных дней со дня направления Департаментом Владельцу письменного уведомления об одностороннем отказе от исполнения настоящего договора. Указанное уведомление направляется Владельцу по почте заказным письмом либо вручается Владельцу (уполномоченному п</w:t>
      </w:r>
      <w:r w:rsidR="00C7663B" w:rsidRPr="005A74A2">
        <w:rPr>
          <w:rFonts w:ascii="Times New Roman" w:hAnsi="Times New Roman" w:cs="Times New Roman"/>
          <w:sz w:val="26"/>
          <w:szCs w:val="26"/>
        </w:rPr>
        <w:t>редставителю) лично под подпись;</w:t>
      </w:r>
    </w:p>
    <w:p w:rsidR="00C7663B" w:rsidRPr="005A74A2" w:rsidRDefault="00C7663B" w:rsidP="00391FD5">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6.2.9. неисполнения Владельцем обязательств, установленных пунктом 4.2.12</w:t>
      </w:r>
      <w:r w:rsidRPr="005A74A2">
        <w:rPr>
          <w:rFonts w:ascii="Times New Roman" w:hAnsi="Times New Roman" w:cs="Times New Roman"/>
          <w:sz w:val="26"/>
          <w:szCs w:val="26"/>
          <w:vertAlign w:val="superscript"/>
        </w:rPr>
        <w:t>1</w:t>
      </w:r>
      <w:r w:rsidRPr="005A74A2">
        <w:rPr>
          <w:sz w:val="26"/>
          <w:szCs w:val="26"/>
          <w:vertAlign w:val="superscript"/>
        </w:rPr>
        <w:t xml:space="preserve"> </w:t>
      </w:r>
      <w:r w:rsidRPr="005A74A2">
        <w:rPr>
          <w:rFonts w:ascii="Times New Roman" w:hAnsi="Times New Roman" w:cs="Times New Roman"/>
          <w:sz w:val="26"/>
          <w:szCs w:val="26"/>
        </w:rPr>
        <w:t xml:space="preserve">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6.4. Изменения и дополнения к настоящему договору должны быть оформлены в той же форме, что и настоящий договор.</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6.5. Расторжение настоящего договора не освобождает Владельца от необходимости погашения задолженности по плате и выплаты пеней и штрафов, предусмотренных настоящим договором.</w:t>
      </w:r>
    </w:p>
    <w:p w:rsidR="00AE6BC0" w:rsidRPr="00404C08" w:rsidRDefault="00AE6BC0" w:rsidP="00D07078">
      <w:pPr>
        <w:pStyle w:val="ConsPlusNormal"/>
        <w:jc w:val="both"/>
        <w:rPr>
          <w:rFonts w:ascii="Times New Roman" w:hAnsi="Times New Roman" w:cs="Times New Roman"/>
          <w:sz w:val="26"/>
          <w:szCs w:val="26"/>
        </w:rPr>
      </w:pPr>
    </w:p>
    <w:tbl>
      <w:tblPr>
        <w:tblW w:w="15099" w:type="dxa"/>
        <w:tblLayout w:type="fixed"/>
        <w:tblLook w:val="01E0" w:firstRow="1" w:lastRow="1" w:firstColumn="1" w:lastColumn="1" w:noHBand="0" w:noVBand="0"/>
      </w:tblPr>
      <w:tblGrid>
        <w:gridCol w:w="10031"/>
        <w:gridCol w:w="5068"/>
      </w:tblGrid>
      <w:tr w:rsidR="00B062DA" w:rsidRPr="00404C08" w:rsidTr="00017F87">
        <w:trPr>
          <w:trHeight w:val="70"/>
        </w:trPr>
        <w:tc>
          <w:tcPr>
            <w:tcW w:w="10031" w:type="dxa"/>
          </w:tcPr>
          <w:p w:rsidR="00017F87" w:rsidRPr="00404C08" w:rsidRDefault="00017F87" w:rsidP="00D07078">
            <w:pPr>
              <w:pStyle w:val="ConsPlusNormal"/>
              <w:contextualSpacing/>
              <w:jc w:val="center"/>
              <w:outlineLvl w:val="0"/>
              <w:rPr>
                <w:rFonts w:ascii="Times New Roman" w:hAnsi="Times New Roman" w:cs="Times New Roman"/>
                <w:b/>
                <w:sz w:val="26"/>
                <w:szCs w:val="26"/>
              </w:rPr>
            </w:pPr>
            <w:bookmarkStart w:id="21" w:name="P198"/>
            <w:bookmarkEnd w:id="21"/>
            <w:r w:rsidRPr="00404C08">
              <w:rPr>
                <w:rFonts w:ascii="Times New Roman" w:hAnsi="Times New Roman" w:cs="Times New Roman"/>
                <w:b/>
                <w:sz w:val="26"/>
                <w:szCs w:val="26"/>
              </w:rPr>
              <w:t>VII. Заключительные положения</w:t>
            </w:r>
          </w:p>
          <w:p w:rsidR="00017F87" w:rsidRPr="00404C08" w:rsidRDefault="00017F87" w:rsidP="00D07078">
            <w:pPr>
              <w:pStyle w:val="ConsPlusNormal"/>
              <w:contextualSpacing/>
              <w:jc w:val="both"/>
              <w:rPr>
                <w:rFonts w:ascii="Times New Roman" w:hAnsi="Times New Roman" w:cs="Times New Roman"/>
                <w:sz w:val="26"/>
                <w:szCs w:val="26"/>
              </w:rPr>
            </w:pP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lastRenderedPageBreak/>
              <w:t>7.1. Любые споры, возникающие из настоящего договора или в связи с ним, разрешаются Сторонами путем ведения переговоров, а при недостижении согласия в судебном порядке в Арбитражном суде Пермского края либо в судах общей юрисдикции города Перми.</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7.2. Любое уведомление, которое одна Сторона направляет другой Стороне, высылается в виде письма. Все возможные претензии рассматриваются в течение десяти рабочих дней со дня получения их Сторонами.</w:t>
            </w:r>
          </w:p>
          <w:p w:rsidR="00017F87" w:rsidRPr="00404C08" w:rsidRDefault="00017F87" w:rsidP="005A74A2">
            <w:pPr>
              <w:pStyle w:val="ConsPlusNormal"/>
              <w:ind w:right="459"/>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Департамент вправе обеспечивать уведомление Владельца о наступлении (истечении) сроков платежа, о состоянии задолженности по договору, а также </w:t>
            </w:r>
            <w:r w:rsidRPr="00404C08">
              <w:rPr>
                <w:rFonts w:ascii="Times New Roman" w:hAnsi="Times New Roman" w:cs="Times New Roman"/>
                <w:sz w:val="26"/>
                <w:szCs w:val="26"/>
              </w:rPr>
              <w:br/>
              <w:t>об иных сведениях по поводу исполнения обязательств по договору, в том числе с использованием средств оператора мобильной (сотовой) связи посредством SMS-уведомлений (сообщений) на телефонный номер (телефонные номера) средств мобильной (сотовой) Владельца, указанный (указанные) в договоре.</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При изменении телефонного номера (телефонных номеров) средств </w:t>
            </w:r>
            <w:r w:rsidRPr="00404C08">
              <w:rPr>
                <w:rFonts w:ascii="Times New Roman" w:hAnsi="Times New Roman" w:cs="Times New Roman"/>
                <w:sz w:val="26"/>
                <w:szCs w:val="26"/>
              </w:rPr>
              <w:br/>
              <w:t xml:space="preserve">мобильной (сотовой) связи Владелец обязан в течение пяти дней письменно </w:t>
            </w:r>
            <w:r w:rsidRPr="00404C08">
              <w:rPr>
                <w:rFonts w:ascii="Times New Roman" w:hAnsi="Times New Roman" w:cs="Times New Roman"/>
                <w:sz w:val="26"/>
                <w:szCs w:val="26"/>
              </w:rPr>
              <w:br/>
              <w:t xml:space="preserve">уведомить об этом Департамент, сообщив новый телефонный номер (новые </w:t>
            </w:r>
            <w:r w:rsidRPr="00404C08">
              <w:rPr>
                <w:rFonts w:ascii="Times New Roman" w:hAnsi="Times New Roman" w:cs="Times New Roman"/>
                <w:sz w:val="26"/>
                <w:szCs w:val="26"/>
              </w:rPr>
              <w:br/>
              <w:t>телефонные номера) средств мобильной (сотовой) связи.</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7.3. В остальных случаях, не предусмотренных настоящим договором, Стороны руководствуются действующим законодательством Российской Федерации, Пермского края, правовыми </w:t>
            </w:r>
            <w:r w:rsidR="00085B39">
              <w:rPr>
                <w:rFonts w:ascii="Times New Roman" w:hAnsi="Times New Roman" w:cs="Times New Roman"/>
                <w:sz w:val="26"/>
                <w:szCs w:val="26"/>
              </w:rPr>
              <w:t xml:space="preserve"> </w:t>
            </w:r>
            <w:r w:rsidRPr="00404C08">
              <w:rPr>
                <w:rFonts w:ascii="Times New Roman" w:hAnsi="Times New Roman" w:cs="Times New Roman"/>
                <w:sz w:val="26"/>
                <w:szCs w:val="26"/>
              </w:rPr>
              <w:t xml:space="preserve">актами </w:t>
            </w:r>
            <w:r w:rsidR="00085B39">
              <w:rPr>
                <w:rFonts w:ascii="Times New Roman" w:hAnsi="Times New Roman" w:cs="Times New Roman"/>
                <w:sz w:val="26"/>
                <w:szCs w:val="26"/>
              </w:rPr>
              <w:t xml:space="preserve"> </w:t>
            </w:r>
            <w:r w:rsidRPr="00404C08">
              <w:rPr>
                <w:rFonts w:ascii="Times New Roman" w:hAnsi="Times New Roman" w:cs="Times New Roman"/>
                <w:sz w:val="26"/>
                <w:szCs w:val="26"/>
              </w:rPr>
              <w:t xml:space="preserve">города </w:t>
            </w:r>
            <w:r w:rsidR="00085B39">
              <w:rPr>
                <w:rFonts w:ascii="Times New Roman" w:hAnsi="Times New Roman" w:cs="Times New Roman"/>
                <w:sz w:val="26"/>
                <w:szCs w:val="26"/>
              </w:rPr>
              <w:t xml:space="preserve"> </w:t>
            </w:r>
            <w:r w:rsidRPr="00404C08">
              <w:rPr>
                <w:rFonts w:ascii="Times New Roman" w:hAnsi="Times New Roman" w:cs="Times New Roman"/>
                <w:sz w:val="26"/>
                <w:szCs w:val="26"/>
              </w:rPr>
              <w:t>Перми.</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7.4. Настоящий договор составлен в двух экземплярах – по одному для каждой из Сторон.</w:t>
            </w:r>
          </w:p>
          <w:p w:rsidR="003E0506" w:rsidRDefault="003E0506" w:rsidP="00D07078">
            <w:pPr>
              <w:pStyle w:val="ConsPlusNormal"/>
              <w:contextualSpacing/>
              <w:jc w:val="center"/>
              <w:outlineLvl w:val="0"/>
              <w:rPr>
                <w:rFonts w:ascii="Times New Roman" w:hAnsi="Times New Roman" w:cs="Times New Roman"/>
                <w:b/>
                <w:sz w:val="26"/>
                <w:szCs w:val="26"/>
              </w:rPr>
            </w:pPr>
            <w:bookmarkStart w:id="22" w:name="Par138"/>
            <w:bookmarkEnd w:id="22"/>
          </w:p>
          <w:p w:rsidR="00017F87" w:rsidRPr="00404C08" w:rsidRDefault="00017F87" w:rsidP="00D07078">
            <w:pPr>
              <w:pStyle w:val="ConsPlusNormal"/>
              <w:contextualSpacing/>
              <w:jc w:val="center"/>
              <w:outlineLvl w:val="0"/>
              <w:rPr>
                <w:rFonts w:ascii="Times New Roman" w:hAnsi="Times New Roman" w:cs="Times New Roman"/>
                <w:b/>
                <w:sz w:val="26"/>
                <w:szCs w:val="26"/>
              </w:rPr>
            </w:pPr>
            <w:r w:rsidRPr="00404C08">
              <w:rPr>
                <w:rFonts w:ascii="Times New Roman" w:hAnsi="Times New Roman" w:cs="Times New Roman"/>
                <w:b/>
                <w:sz w:val="26"/>
                <w:szCs w:val="26"/>
              </w:rPr>
              <w:t>VIII. Адреса, реквизиты и подписи Сторон</w:t>
            </w:r>
          </w:p>
          <w:p w:rsidR="00D542BA" w:rsidRDefault="00D542BA" w:rsidP="00D07078">
            <w:pPr>
              <w:pStyle w:val="ConsPlusNonformat"/>
              <w:contextualSpacing/>
              <w:jc w:val="both"/>
              <w:rPr>
                <w:rFonts w:ascii="Times New Roman" w:hAnsi="Times New Roman" w:cs="Times New Roman"/>
                <w:b/>
                <w:sz w:val="26"/>
                <w:szCs w:val="26"/>
              </w:rPr>
            </w:pPr>
          </w:p>
          <w:p w:rsidR="0056317E" w:rsidRDefault="0056317E" w:rsidP="00D07078">
            <w:pPr>
              <w:pStyle w:val="ConsPlusNonformat"/>
              <w:contextualSpacing/>
              <w:jc w:val="both"/>
              <w:rPr>
                <w:rFonts w:ascii="Times New Roman" w:hAnsi="Times New Roman" w:cs="Times New Roman"/>
                <w:b/>
                <w:sz w:val="26"/>
                <w:szCs w:val="26"/>
              </w:rPr>
            </w:pPr>
          </w:p>
          <w:p w:rsidR="00017F87" w:rsidRPr="00404C08" w:rsidRDefault="00017F87" w:rsidP="00D07078">
            <w:pPr>
              <w:pStyle w:val="ConsPlusNonformat"/>
              <w:contextualSpacing/>
              <w:jc w:val="both"/>
              <w:rPr>
                <w:rFonts w:ascii="Times New Roman" w:hAnsi="Times New Roman" w:cs="Times New Roman"/>
                <w:b/>
                <w:sz w:val="26"/>
                <w:szCs w:val="26"/>
              </w:rPr>
            </w:pPr>
            <w:r w:rsidRPr="00404C08">
              <w:rPr>
                <w:rFonts w:ascii="Times New Roman" w:hAnsi="Times New Roman" w:cs="Times New Roman"/>
                <w:b/>
                <w:sz w:val="26"/>
                <w:szCs w:val="26"/>
              </w:rPr>
              <w:t xml:space="preserve">Департамент      </w:t>
            </w:r>
            <w:r w:rsidRPr="00404C08">
              <w:rPr>
                <w:rFonts w:ascii="Times New Roman" w:hAnsi="Times New Roman" w:cs="Times New Roman"/>
                <w:sz w:val="26"/>
                <w:szCs w:val="26"/>
              </w:rPr>
              <w:tab/>
            </w:r>
            <w:r w:rsidRPr="00404C08">
              <w:rPr>
                <w:rFonts w:ascii="Times New Roman" w:hAnsi="Times New Roman" w:cs="Times New Roman"/>
                <w:sz w:val="26"/>
                <w:szCs w:val="26"/>
              </w:rPr>
              <w:tab/>
            </w:r>
            <w:r w:rsidRPr="00404C08">
              <w:rPr>
                <w:rFonts w:ascii="Times New Roman" w:hAnsi="Times New Roman" w:cs="Times New Roman"/>
                <w:sz w:val="26"/>
                <w:szCs w:val="26"/>
              </w:rPr>
              <w:tab/>
            </w:r>
            <w:r w:rsidR="002D5E32">
              <w:rPr>
                <w:rFonts w:ascii="Times New Roman" w:hAnsi="Times New Roman" w:cs="Times New Roman"/>
                <w:sz w:val="26"/>
                <w:szCs w:val="26"/>
              </w:rPr>
              <w:t xml:space="preserve">                       </w:t>
            </w:r>
            <w:r w:rsidRPr="00404C08">
              <w:rPr>
                <w:rFonts w:ascii="Times New Roman" w:hAnsi="Times New Roman" w:cs="Times New Roman"/>
                <w:b/>
                <w:sz w:val="26"/>
                <w:szCs w:val="26"/>
              </w:rPr>
              <w:t>Владелец</w:t>
            </w:r>
          </w:p>
          <w:p w:rsidR="00A53161" w:rsidRPr="00404C08" w:rsidRDefault="00A53161" w:rsidP="00D07078">
            <w:pPr>
              <w:pStyle w:val="ConsPlusNonformat"/>
              <w:contextualSpacing/>
              <w:jc w:val="both"/>
              <w:rPr>
                <w:rFonts w:ascii="Times New Roman" w:hAnsi="Times New Roman" w:cs="Times New Roman"/>
                <w:b/>
                <w:sz w:val="26"/>
                <w:szCs w:val="26"/>
              </w:rPr>
            </w:pPr>
          </w:p>
          <w:tbl>
            <w:tblPr>
              <w:tblW w:w="10136" w:type="dxa"/>
              <w:tblLayout w:type="fixed"/>
              <w:tblLook w:val="01E0" w:firstRow="1" w:lastRow="1" w:firstColumn="1" w:lastColumn="1" w:noHBand="0" w:noVBand="0"/>
            </w:tblPr>
            <w:tblGrid>
              <w:gridCol w:w="5068"/>
              <w:gridCol w:w="5068"/>
            </w:tblGrid>
            <w:tr w:rsidR="00017F87" w:rsidRPr="00404C08" w:rsidTr="00BB44D9">
              <w:trPr>
                <w:trHeight w:val="3645"/>
              </w:trPr>
              <w:tc>
                <w:tcPr>
                  <w:tcW w:w="5068" w:type="dxa"/>
                </w:tcPr>
                <w:p w:rsidR="00434A93" w:rsidRPr="0004068A" w:rsidRDefault="00434A93" w:rsidP="00D07078">
                  <w:pPr>
                    <w:pStyle w:val="ConsPlusNormal"/>
                    <w:rPr>
                      <w:rFonts w:ascii="Times New Roman" w:hAnsi="Times New Roman" w:cs="Times New Roman"/>
                      <w:sz w:val="28"/>
                      <w:szCs w:val="28"/>
                    </w:rPr>
                  </w:pPr>
                </w:p>
                <w:p w:rsidR="00FB0695" w:rsidRPr="0004068A" w:rsidRDefault="00FB0695" w:rsidP="007C073A">
                  <w:pPr>
                    <w:pStyle w:val="ConsPlusNormal"/>
                    <w:rPr>
                      <w:rFonts w:ascii="Times New Roman" w:hAnsi="Times New Roman" w:cs="Times New Roman"/>
                      <w:sz w:val="28"/>
                      <w:szCs w:val="28"/>
                    </w:rPr>
                  </w:pPr>
                </w:p>
                <w:p w:rsidR="00C50E4A" w:rsidRDefault="00C50E4A" w:rsidP="007C073A">
                  <w:pPr>
                    <w:pStyle w:val="ConsPlusNormal"/>
                    <w:rPr>
                      <w:rFonts w:ascii="Times New Roman" w:hAnsi="Times New Roman" w:cs="Times New Roman"/>
                      <w:sz w:val="26"/>
                      <w:szCs w:val="26"/>
                    </w:rPr>
                  </w:pPr>
                </w:p>
                <w:p w:rsidR="00C50E4A" w:rsidRDefault="00C50E4A" w:rsidP="007C073A">
                  <w:pPr>
                    <w:pStyle w:val="ConsPlusNormal"/>
                    <w:rPr>
                      <w:rFonts w:ascii="Times New Roman" w:hAnsi="Times New Roman" w:cs="Times New Roman"/>
                      <w:sz w:val="26"/>
                      <w:szCs w:val="26"/>
                    </w:rPr>
                  </w:pPr>
                </w:p>
                <w:p w:rsidR="00C50E4A" w:rsidRDefault="00C50E4A" w:rsidP="007C073A">
                  <w:pPr>
                    <w:pStyle w:val="ConsPlusNormal"/>
                    <w:rPr>
                      <w:rFonts w:ascii="Times New Roman" w:hAnsi="Times New Roman" w:cs="Times New Roman"/>
                      <w:sz w:val="26"/>
                      <w:szCs w:val="26"/>
                    </w:rPr>
                  </w:pPr>
                </w:p>
                <w:p w:rsidR="00C50E4A" w:rsidRDefault="00C50E4A" w:rsidP="00C50E4A">
                  <w:pPr>
                    <w:spacing w:line="360" w:lineRule="exact"/>
                    <w:rPr>
                      <w:b/>
                      <w:szCs w:val="28"/>
                    </w:rPr>
                  </w:pPr>
                </w:p>
                <w:p w:rsidR="00C50E4A" w:rsidRDefault="00C50E4A" w:rsidP="00C50E4A">
                  <w:pPr>
                    <w:spacing w:line="360" w:lineRule="exact"/>
                    <w:rPr>
                      <w:b/>
                      <w:szCs w:val="28"/>
                    </w:rPr>
                  </w:pPr>
                </w:p>
                <w:p w:rsidR="00C50E4A" w:rsidRPr="00404C08" w:rsidRDefault="00C50E4A" w:rsidP="007C073A">
                  <w:pPr>
                    <w:pStyle w:val="ConsPlusNormal"/>
                    <w:rPr>
                      <w:rFonts w:ascii="Times New Roman" w:hAnsi="Times New Roman" w:cs="Times New Roman"/>
                      <w:sz w:val="26"/>
                      <w:szCs w:val="26"/>
                    </w:rPr>
                  </w:pPr>
                </w:p>
              </w:tc>
              <w:tc>
                <w:tcPr>
                  <w:tcW w:w="5068" w:type="dxa"/>
                </w:tcPr>
                <w:p w:rsidR="00017F87" w:rsidRPr="00404C08" w:rsidRDefault="00017F87" w:rsidP="00D07078">
                  <w:pPr>
                    <w:pStyle w:val="ConsPlusNormal"/>
                    <w:rPr>
                      <w:rFonts w:ascii="Times New Roman" w:hAnsi="Times New Roman" w:cs="Times New Roman"/>
                      <w:sz w:val="26"/>
                      <w:szCs w:val="26"/>
                    </w:rPr>
                  </w:pPr>
                </w:p>
              </w:tc>
            </w:tr>
            <w:tr w:rsidR="00017F87" w:rsidRPr="00404C08" w:rsidTr="00BB44D9">
              <w:trPr>
                <w:trHeight w:val="70"/>
              </w:trPr>
              <w:tc>
                <w:tcPr>
                  <w:tcW w:w="5068" w:type="dxa"/>
                </w:tcPr>
                <w:p w:rsidR="00017F87" w:rsidRPr="00404C08" w:rsidRDefault="00017F87" w:rsidP="00D07078">
                  <w:pPr>
                    <w:pStyle w:val="ConsPlusNormal"/>
                    <w:rPr>
                      <w:rFonts w:ascii="Times New Roman" w:hAnsi="Times New Roman" w:cs="Times New Roman"/>
                      <w:sz w:val="26"/>
                      <w:szCs w:val="26"/>
                    </w:rPr>
                  </w:pPr>
                </w:p>
              </w:tc>
              <w:tc>
                <w:tcPr>
                  <w:tcW w:w="5068" w:type="dxa"/>
                </w:tcPr>
                <w:p w:rsidR="00017F87" w:rsidRDefault="00017F87" w:rsidP="00D07078">
                  <w:pPr>
                    <w:pStyle w:val="ConsPlusNormal"/>
                    <w:rPr>
                      <w:rFonts w:ascii="Times New Roman" w:hAnsi="Times New Roman" w:cs="Times New Roman"/>
                      <w:sz w:val="26"/>
                      <w:szCs w:val="26"/>
                    </w:rPr>
                  </w:pPr>
                </w:p>
                <w:p w:rsidR="00DE64E9" w:rsidRPr="00404C08" w:rsidRDefault="00DE64E9" w:rsidP="00D07078">
                  <w:pPr>
                    <w:pStyle w:val="ConsPlusNormal"/>
                    <w:rPr>
                      <w:rFonts w:ascii="Times New Roman" w:hAnsi="Times New Roman" w:cs="Times New Roman"/>
                      <w:sz w:val="26"/>
                      <w:szCs w:val="26"/>
                    </w:rPr>
                  </w:pPr>
                </w:p>
              </w:tc>
            </w:tr>
          </w:tbl>
          <w:p w:rsidR="00B062DA" w:rsidRPr="00404C08" w:rsidRDefault="00B062DA" w:rsidP="00A53161">
            <w:pPr>
              <w:rPr>
                <w:sz w:val="26"/>
                <w:szCs w:val="26"/>
              </w:rPr>
            </w:pPr>
          </w:p>
        </w:tc>
        <w:tc>
          <w:tcPr>
            <w:tcW w:w="5068" w:type="dxa"/>
          </w:tcPr>
          <w:p w:rsidR="00B062DA" w:rsidRPr="00404C08" w:rsidRDefault="00B062DA" w:rsidP="00D07078">
            <w:pPr>
              <w:pStyle w:val="ConsPlusNormal"/>
              <w:ind w:left="4004"/>
              <w:rPr>
                <w:rFonts w:ascii="Times New Roman" w:hAnsi="Times New Roman" w:cs="Times New Roman"/>
                <w:sz w:val="26"/>
                <w:szCs w:val="26"/>
              </w:rPr>
            </w:pPr>
          </w:p>
        </w:tc>
      </w:tr>
    </w:tbl>
    <w:p w:rsidR="00AE6BC0" w:rsidRPr="00A52646" w:rsidRDefault="00AE6BC0" w:rsidP="00A52646">
      <w:pPr>
        <w:pStyle w:val="ConsPlusNormal"/>
        <w:spacing w:line="300" w:lineRule="exact"/>
        <w:jc w:val="right"/>
        <w:outlineLvl w:val="1"/>
        <w:rPr>
          <w:rFonts w:ascii="Times New Roman" w:hAnsi="Times New Roman" w:cs="Times New Roman"/>
          <w:sz w:val="26"/>
          <w:szCs w:val="26"/>
        </w:rPr>
      </w:pPr>
    </w:p>
    <w:sectPr w:rsidR="00AE6BC0" w:rsidRPr="00A52646" w:rsidSect="00F91E10">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BC0"/>
    <w:rsid w:val="00017F87"/>
    <w:rsid w:val="00037AE0"/>
    <w:rsid w:val="0004068A"/>
    <w:rsid w:val="0004265D"/>
    <w:rsid w:val="00052E97"/>
    <w:rsid w:val="00072C88"/>
    <w:rsid w:val="00085B39"/>
    <w:rsid w:val="0009704A"/>
    <w:rsid w:val="00097261"/>
    <w:rsid w:val="000A2A21"/>
    <w:rsid w:val="000B15C4"/>
    <w:rsid w:val="000B3E73"/>
    <w:rsid w:val="000B71FD"/>
    <w:rsid w:val="000C2DF5"/>
    <w:rsid w:val="000D5361"/>
    <w:rsid w:val="000E4C3E"/>
    <w:rsid w:val="00101A72"/>
    <w:rsid w:val="0011284D"/>
    <w:rsid w:val="00112994"/>
    <w:rsid w:val="0011691D"/>
    <w:rsid w:val="00125A7C"/>
    <w:rsid w:val="00126AB6"/>
    <w:rsid w:val="0013438A"/>
    <w:rsid w:val="00141AEF"/>
    <w:rsid w:val="00145843"/>
    <w:rsid w:val="00151D15"/>
    <w:rsid w:val="001649EE"/>
    <w:rsid w:val="00175476"/>
    <w:rsid w:val="00177003"/>
    <w:rsid w:val="00196493"/>
    <w:rsid w:val="001C28DD"/>
    <w:rsid w:val="001C3123"/>
    <w:rsid w:val="001E0265"/>
    <w:rsid w:val="001E719E"/>
    <w:rsid w:val="001F68CA"/>
    <w:rsid w:val="001F73C9"/>
    <w:rsid w:val="002004E8"/>
    <w:rsid w:val="00206FE7"/>
    <w:rsid w:val="00223224"/>
    <w:rsid w:val="00235DE4"/>
    <w:rsid w:val="0024313F"/>
    <w:rsid w:val="00245BED"/>
    <w:rsid w:val="00250B9D"/>
    <w:rsid w:val="0025315B"/>
    <w:rsid w:val="002554E5"/>
    <w:rsid w:val="00297C96"/>
    <w:rsid w:val="002B1D48"/>
    <w:rsid w:val="002B6609"/>
    <w:rsid w:val="002C3582"/>
    <w:rsid w:val="002D5E32"/>
    <w:rsid w:val="002E0FA3"/>
    <w:rsid w:val="002E17AD"/>
    <w:rsid w:val="00305770"/>
    <w:rsid w:val="0032090E"/>
    <w:rsid w:val="00340753"/>
    <w:rsid w:val="003544B2"/>
    <w:rsid w:val="003670B1"/>
    <w:rsid w:val="00372B87"/>
    <w:rsid w:val="00380294"/>
    <w:rsid w:val="00382B90"/>
    <w:rsid w:val="0038522B"/>
    <w:rsid w:val="00391FD5"/>
    <w:rsid w:val="00392DF0"/>
    <w:rsid w:val="003A6307"/>
    <w:rsid w:val="003C181E"/>
    <w:rsid w:val="003D7A04"/>
    <w:rsid w:val="003E0506"/>
    <w:rsid w:val="0040300D"/>
    <w:rsid w:val="00404C08"/>
    <w:rsid w:val="004108EC"/>
    <w:rsid w:val="00415623"/>
    <w:rsid w:val="004164D8"/>
    <w:rsid w:val="00426BCC"/>
    <w:rsid w:val="00434A93"/>
    <w:rsid w:val="0043685C"/>
    <w:rsid w:val="00450461"/>
    <w:rsid w:val="00451F60"/>
    <w:rsid w:val="0047100D"/>
    <w:rsid w:val="00474F71"/>
    <w:rsid w:val="004804D1"/>
    <w:rsid w:val="00483F07"/>
    <w:rsid w:val="004A26FB"/>
    <w:rsid w:val="004A3D20"/>
    <w:rsid w:val="004B2195"/>
    <w:rsid w:val="004E32EF"/>
    <w:rsid w:val="005026D0"/>
    <w:rsid w:val="005205D5"/>
    <w:rsid w:val="00522B0E"/>
    <w:rsid w:val="00524A49"/>
    <w:rsid w:val="00530BBF"/>
    <w:rsid w:val="00530C67"/>
    <w:rsid w:val="00544628"/>
    <w:rsid w:val="00545B81"/>
    <w:rsid w:val="00557757"/>
    <w:rsid w:val="0056317E"/>
    <w:rsid w:val="00570871"/>
    <w:rsid w:val="005866CB"/>
    <w:rsid w:val="005A17B8"/>
    <w:rsid w:val="005A4FBF"/>
    <w:rsid w:val="005A74A2"/>
    <w:rsid w:val="005C3D7B"/>
    <w:rsid w:val="005C6AF8"/>
    <w:rsid w:val="005D0E10"/>
    <w:rsid w:val="005E4658"/>
    <w:rsid w:val="005F7C06"/>
    <w:rsid w:val="006129F7"/>
    <w:rsid w:val="00614B0C"/>
    <w:rsid w:val="00627EBA"/>
    <w:rsid w:val="006469A7"/>
    <w:rsid w:val="0064708E"/>
    <w:rsid w:val="00651888"/>
    <w:rsid w:val="006554F3"/>
    <w:rsid w:val="00657F7D"/>
    <w:rsid w:val="00661D7B"/>
    <w:rsid w:val="006649DF"/>
    <w:rsid w:val="00694AE2"/>
    <w:rsid w:val="006A4A4A"/>
    <w:rsid w:val="006A65D8"/>
    <w:rsid w:val="006B3E3C"/>
    <w:rsid w:val="006C0C0F"/>
    <w:rsid w:val="006C2EAD"/>
    <w:rsid w:val="006E64C3"/>
    <w:rsid w:val="006F0FCF"/>
    <w:rsid w:val="006F40F3"/>
    <w:rsid w:val="00716972"/>
    <w:rsid w:val="0072636A"/>
    <w:rsid w:val="0073279B"/>
    <w:rsid w:val="00742EE3"/>
    <w:rsid w:val="0075363C"/>
    <w:rsid w:val="00762605"/>
    <w:rsid w:val="0076330E"/>
    <w:rsid w:val="00770CD0"/>
    <w:rsid w:val="007745AC"/>
    <w:rsid w:val="007A0AB5"/>
    <w:rsid w:val="007B5D95"/>
    <w:rsid w:val="007C073A"/>
    <w:rsid w:val="007C1F1D"/>
    <w:rsid w:val="007D2B4F"/>
    <w:rsid w:val="007E34D5"/>
    <w:rsid w:val="007F3B42"/>
    <w:rsid w:val="007F7626"/>
    <w:rsid w:val="00807C0E"/>
    <w:rsid w:val="00816C03"/>
    <w:rsid w:val="00825623"/>
    <w:rsid w:val="00825C6F"/>
    <w:rsid w:val="008271B1"/>
    <w:rsid w:val="00832CC7"/>
    <w:rsid w:val="0086387C"/>
    <w:rsid w:val="00866C5F"/>
    <w:rsid w:val="00892F9E"/>
    <w:rsid w:val="008A23E5"/>
    <w:rsid w:val="008A4894"/>
    <w:rsid w:val="008B6305"/>
    <w:rsid w:val="008D2892"/>
    <w:rsid w:val="008D4B92"/>
    <w:rsid w:val="008E639F"/>
    <w:rsid w:val="008F1EC1"/>
    <w:rsid w:val="00911C7C"/>
    <w:rsid w:val="00956CAE"/>
    <w:rsid w:val="009763CA"/>
    <w:rsid w:val="00987FA9"/>
    <w:rsid w:val="009E3235"/>
    <w:rsid w:val="009E4794"/>
    <w:rsid w:val="009F1C42"/>
    <w:rsid w:val="00A04899"/>
    <w:rsid w:val="00A07F1A"/>
    <w:rsid w:val="00A07F44"/>
    <w:rsid w:val="00A33870"/>
    <w:rsid w:val="00A44012"/>
    <w:rsid w:val="00A456E9"/>
    <w:rsid w:val="00A45A4F"/>
    <w:rsid w:val="00A52646"/>
    <w:rsid w:val="00A53161"/>
    <w:rsid w:val="00A543A2"/>
    <w:rsid w:val="00A56976"/>
    <w:rsid w:val="00A64D9E"/>
    <w:rsid w:val="00A66DF2"/>
    <w:rsid w:val="00A7047B"/>
    <w:rsid w:val="00A8519A"/>
    <w:rsid w:val="00A90372"/>
    <w:rsid w:val="00AB22A6"/>
    <w:rsid w:val="00AD1EC1"/>
    <w:rsid w:val="00AD7BBE"/>
    <w:rsid w:val="00AE6BC0"/>
    <w:rsid w:val="00AE6CF6"/>
    <w:rsid w:val="00AE713D"/>
    <w:rsid w:val="00B062DA"/>
    <w:rsid w:val="00B066F3"/>
    <w:rsid w:val="00B11FA6"/>
    <w:rsid w:val="00B25FA2"/>
    <w:rsid w:val="00B30A23"/>
    <w:rsid w:val="00B30F08"/>
    <w:rsid w:val="00B44722"/>
    <w:rsid w:val="00B567E3"/>
    <w:rsid w:val="00B83355"/>
    <w:rsid w:val="00B8539A"/>
    <w:rsid w:val="00B863A1"/>
    <w:rsid w:val="00B97A95"/>
    <w:rsid w:val="00BA653D"/>
    <w:rsid w:val="00BB07C3"/>
    <w:rsid w:val="00BB1D66"/>
    <w:rsid w:val="00BB335B"/>
    <w:rsid w:val="00BB44D9"/>
    <w:rsid w:val="00BB62BD"/>
    <w:rsid w:val="00BC5B07"/>
    <w:rsid w:val="00BE5268"/>
    <w:rsid w:val="00BE7347"/>
    <w:rsid w:val="00BF1091"/>
    <w:rsid w:val="00BF12C8"/>
    <w:rsid w:val="00BF1C1F"/>
    <w:rsid w:val="00C10E02"/>
    <w:rsid w:val="00C33B69"/>
    <w:rsid w:val="00C432F3"/>
    <w:rsid w:val="00C47156"/>
    <w:rsid w:val="00C50E4A"/>
    <w:rsid w:val="00C538B5"/>
    <w:rsid w:val="00C711D7"/>
    <w:rsid w:val="00C7663B"/>
    <w:rsid w:val="00C865FC"/>
    <w:rsid w:val="00CA2008"/>
    <w:rsid w:val="00CB0C8D"/>
    <w:rsid w:val="00CB6AD7"/>
    <w:rsid w:val="00CD652E"/>
    <w:rsid w:val="00CE5683"/>
    <w:rsid w:val="00CF3816"/>
    <w:rsid w:val="00CF7677"/>
    <w:rsid w:val="00D00A5E"/>
    <w:rsid w:val="00D07078"/>
    <w:rsid w:val="00D17722"/>
    <w:rsid w:val="00D43DB4"/>
    <w:rsid w:val="00D455F9"/>
    <w:rsid w:val="00D542BA"/>
    <w:rsid w:val="00D63C45"/>
    <w:rsid w:val="00D73275"/>
    <w:rsid w:val="00DD2AEA"/>
    <w:rsid w:val="00DD5ACF"/>
    <w:rsid w:val="00DE64E9"/>
    <w:rsid w:val="00DE7E9A"/>
    <w:rsid w:val="00DF0185"/>
    <w:rsid w:val="00DF7878"/>
    <w:rsid w:val="00DF7DC1"/>
    <w:rsid w:val="00E20357"/>
    <w:rsid w:val="00E26C6F"/>
    <w:rsid w:val="00E31B87"/>
    <w:rsid w:val="00E447B0"/>
    <w:rsid w:val="00E456BE"/>
    <w:rsid w:val="00E45A9D"/>
    <w:rsid w:val="00E61ACA"/>
    <w:rsid w:val="00E72EE3"/>
    <w:rsid w:val="00EA3B3F"/>
    <w:rsid w:val="00EC6963"/>
    <w:rsid w:val="00ED40D3"/>
    <w:rsid w:val="00ED7678"/>
    <w:rsid w:val="00EE33BE"/>
    <w:rsid w:val="00EE60DD"/>
    <w:rsid w:val="00EE63AF"/>
    <w:rsid w:val="00EF5F6F"/>
    <w:rsid w:val="00F03F43"/>
    <w:rsid w:val="00F14B14"/>
    <w:rsid w:val="00F277A7"/>
    <w:rsid w:val="00F47E9A"/>
    <w:rsid w:val="00F61426"/>
    <w:rsid w:val="00F63A2B"/>
    <w:rsid w:val="00F65968"/>
    <w:rsid w:val="00F712CA"/>
    <w:rsid w:val="00F86373"/>
    <w:rsid w:val="00F91E10"/>
    <w:rsid w:val="00F9741A"/>
    <w:rsid w:val="00FB0695"/>
    <w:rsid w:val="00FD098F"/>
    <w:rsid w:val="00FD0E78"/>
    <w:rsid w:val="00FE2747"/>
    <w:rsid w:val="00FF0EFF"/>
    <w:rsid w:val="00FF13E5"/>
    <w:rsid w:val="00FF351D"/>
    <w:rsid w:val="00FF60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0695E0-8FC8-463B-A8BC-8ADABC52C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A53161"/>
    <w:pPr>
      <w:spacing w:after="0" w:line="240" w:lineRule="auto"/>
      <w:jc w:val="both"/>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6B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E6B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E6BC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E6BC0"/>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link w:val="a4"/>
    <w:uiPriority w:val="99"/>
    <w:rsid w:val="00EE63AF"/>
    <w:pPr>
      <w:tabs>
        <w:tab w:val="center" w:pos="4153"/>
        <w:tab w:val="right" w:pos="8306"/>
      </w:tabs>
      <w:suppressAutoHyphens/>
      <w:spacing w:after="0" w:line="240" w:lineRule="auto"/>
      <w:jc w:val="center"/>
    </w:pPr>
    <w:rPr>
      <w:rFonts w:ascii="Times New Roman" w:eastAsia="Times New Roman" w:hAnsi="Times New Roman" w:cs="Times New Roman"/>
      <w:sz w:val="16"/>
      <w:szCs w:val="20"/>
      <w:lang w:eastAsia="ru-RU"/>
    </w:rPr>
  </w:style>
  <w:style w:type="character" w:customStyle="1" w:styleId="a4">
    <w:name w:val="Верхний колонтитул Знак"/>
    <w:basedOn w:val="a0"/>
    <w:link w:val="a3"/>
    <w:uiPriority w:val="99"/>
    <w:rsid w:val="00EE63AF"/>
    <w:rPr>
      <w:rFonts w:ascii="Times New Roman" w:eastAsia="Times New Roman" w:hAnsi="Times New Roman" w:cs="Times New Roman"/>
      <w:sz w:val="16"/>
      <w:szCs w:val="20"/>
      <w:lang w:eastAsia="ru-RU"/>
    </w:rPr>
  </w:style>
  <w:style w:type="paragraph" w:styleId="a5">
    <w:name w:val="Balloon Text"/>
    <w:basedOn w:val="a"/>
    <w:link w:val="a6"/>
    <w:uiPriority w:val="99"/>
    <w:semiHidden/>
    <w:unhideWhenUsed/>
    <w:rsid w:val="00F63A2B"/>
    <w:rPr>
      <w:rFonts w:ascii="Tahoma" w:hAnsi="Tahoma" w:cs="Tahoma"/>
      <w:sz w:val="16"/>
      <w:szCs w:val="16"/>
    </w:rPr>
  </w:style>
  <w:style w:type="character" w:customStyle="1" w:styleId="a6">
    <w:name w:val="Текст выноски Знак"/>
    <w:basedOn w:val="a0"/>
    <w:link w:val="a5"/>
    <w:uiPriority w:val="99"/>
    <w:semiHidden/>
    <w:rsid w:val="00F63A2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5E94E1CEC5419EC383819D90FC27DEDA0423CDE488EDA9C53912703098EB0B4CF2FEB0CA4E47D4150D3B71B0F7I4ZC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87684-9ACD-4815-8330-2D29DD28E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2710</Words>
  <Characters>15453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Нуреева Вероника Ивановна</dc:creator>
  <cp:lastModifiedBy>Перешеина Ирина Витальевна</cp:lastModifiedBy>
  <cp:revision>2</cp:revision>
  <cp:lastPrinted>2020-10-26T06:12:00Z</cp:lastPrinted>
  <dcterms:created xsi:type="dcterms:W3CDTF">2022-05-24T06:40:00Z</dcterms:created>
  <dcterms:modified xsi:type="dcterms:W3CDTF">2022-05-24T06:40:00Z</dcterms:modified>
</cp:coreProperties>
</file>