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E424D0" w:rsidRPr="004907D4" w:rsidRDefault="00E424D0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</w:p>
    <w:p w:rsidR="00E424D0" w:rsidRPr="00E424D0" w:rsidRDefault="00C1267C" w:rsidP="00E424D0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b/>
          <w:bCs/>
          <w:color w:val="C00000"/>
          <w:sz w:val="24"/>
          <w:szCs w:val="24"/>
          <w:lang w:bidi="ru-RU"/>
        </w:rPr>
      </w:pPr>
      <w:r w:rsidRPr="00E424D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E424D0" w:rsidRPr="00E424D0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color w:val="C00000"/>
          <w:sz w:val="24"/>
          <w:szCs w:val="24"/>
          <w:lang w:bidi="ru-RU"/>
        </w:rPr>
      </w:pPr>
    </w:p>
    <w:p w:rsidR="00E424D0" w:rsidRPr="00E424D0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color w:val="C00000"/>
          <w:sz w:val="24"/>
          <w:szCs w:val="24"/>
          <w:lang w:bidi="ru-RU"/>
        </w:rPr>
      </w:pPr>
    </w:p>
    <w:p w:rsidR="00E424D0" w:rsidRPr="00E424D0" w:rsidRDefault="00E424D0" w:rsidP="00E424D0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E424D0">
        <w:rPr>
          <w:rFonts w:ascii="Times New Roman" w:eastAsia="Courier New" w:hAnsi="Times New Roman" w:cs="Times New Roman"/>
          <w:sz w:val="24"/>
          <w:szCs w:val="24"/>
          <w:lang w:bidi="ru-RU"/>
        </w:rPr>
        <w:t>На аукцион в соответствии с распоряжениями начальника департамента имущественных отношений администрации города Перми</w:t>
      </w:r>
      <w:r w:rsidRPr="00E424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от 13.04.2022 № 059-19-01-10-406, от 08.07.2022 </w:t>
      </w:r>
      <w:r w:rsidRPr="00E424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br/>
        <w:t>№ 059-19-01-10-88</w:t>
      </w:r>
      <w:r w:rsidR="004D34C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</w:t>
      </w:r>
      <w:bookmarkStart w:id="0" w:name="_GoBack"/>
      <w:bookmarkEnd w:id="0"/>
      <w:r w:rsidRPr="00E424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E424D0">
        <w:rPr>
          <w:rFonts w:ascii="Times New Roman" w:eastAsia="Courier New" w:hAnsi="Times New Roman" w:cs="Times New Roman"/>
          <w:sz w:val="24"/>
          <w:szCs w:val="24"/>
          <w:lang w:bidi="ru-RU"/>
        </w:rPr>
        <w:t>«</w: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424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instrText>DOCPROPERTY</w:instrText>
      </w:r>
      <w:r w:rsidRPr="00E424D0">
        <w:rPr>
          <w:rFonts w:ascii="Times New Roman" w:hAnsi="Times New Roman" w:cs="Times New Roman"/>
          <w:sz w:val="24"/>
          <w:szCs w:val="24"/>
        </w:rPr>
        <w:instrText xml:space="preserve">  </w:instrTex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E424D0">
        <w:rPr>
          <w:rFonts w:ascii="Times New Roman" w:hAnsi="Times New Roman" w:cs="Times New Roman"/>
          <w:sz w:val="24"/>
          <w:szCs w:val="24"/>
        </w:rPr>
        <w:instrText>_</w:instrTex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instrText>summary</w:instrText>
      </w:r>
      <w:r w:rsidRPr="00E424D0">
        <w:rPr>
          <w:rFonts w:ascii="Times New Roman" w:hAnsi="Times New Roman" w:cs="Times New Roman"/>
          <w:sz w:val="24"/>
          <w:szCs w:val="24"/>
        </w:rPr>
        <w:instrText xml:space="preserve">  \* </w:instrTex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instrText>MERGEFORMAT</w:instrText>
      </w:r>
      <w:r w:rsidRPr="00E424D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424D0">
        <w:rPr>
          <w:rFonts w:ascii="Times New Roman" w:hAnsi="Times New Roman" w:cs="Times New Roman"/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Pr="00E424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424D0">
        <w:rPr>
          <w:rFonts w:ascii="Times New Roman" w:eastAsia="Courier New" w:hAnsi="Times New Roman" w:cs="Times New Roman"/>
          <w:sz w:val="24"/>
          <w:szCs w:val="24"/>
          <w:lang w:bidi="ru-RU"/>
        </w:rPr>
        <w:t>», выставляется следующее имущество:</w:t>
      </w:r>
      <w:r w:rsidRPr="00E424D0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  </w:t>
      </w:r>
      <w:r w:rsidRPr="00E424D0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E424D0" w:rsidRPr="00E424D0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E424D0" w:rsidRPr="000525E4" w:rsidTr="009141FD">
        <w:trPr>
          <w:trHeight w:val="738"/>
        </w:trPr>
        <w:tc>
          <w:tcPr>
            <w:tcW w:w="72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(с учетом НДС)</w:t>
            </w:r>
          </w:p>
        </w:tc>
        <w:tc>
          <w:tcPr>
            <w:tcW w:w="1724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20 %, руб.</w:t>
            </w:r>
          </w:p>
        </w:tc>
        <w:tc>
          <w:tcPr>
            <w:tcW w:w="3871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Pr="000525E4" w:rsidRDefault="00E424D0" w:rsidP="009141F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площадью 73,6 кв. м (кадастровый номер: 59:01:4410147:165), количество этажей 2 (в том числе подземных 0), с земельным участком площадью </w:t>
            </w:r>
          </w:p>
          <w:p w:rsidR="00E424D0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128 +/- 2,29 кв. м (кадастровый номер 59:01:4410147:356), категория земель: земли населенных пунктов, виды разрешенного использования: бытовое обслуживание,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Пермский, г. Пермь,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ул. Малая Ямская, д. 9а. Здание пустует.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границах объекта культурного наследия – памятника «Особняк А.Н. Серикова. Здесь в рабочем клубе им. Толмачева выступали А.В. Луначарский, А.А. Шпагин, Р.С. Землячка».</w:t>
            </w:r>
          </w:p>
        </w:tc>
        <w:tc>
          <w:tcPr>
            <w:tcW w:w="2507" w:type="dxa"/>
          </w:tcPr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21,8 %</w:t>
            </w:r>
          </w:p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(НДС не облагается)</w:t>
            </w:r>
          </w:p>
          <w:p w:rsidR="00E424D0" w:rsidRPr="00CF609E" w:rsidRDefault="00E424D0" w:rsidP="009141FD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E424D0" w:rsidRPr="00CF609E" w:rsidRDefault="00E424D0" w:rsidP="009141F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480 000,0</w:t>
            </w:r>
          </w:p>
        </w:tc>
        <w:tc>
          <w:tcPr>
            <w:tcW w:w="3871" w:type="dxa"/>
          </w:tcPr>
          <w:p w:rsidR="00E424D0" w:rsidRPr="0032698E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rPr>
          <w:trHeight w:val="1246"/>
        </w:trPr>
        <w:tc>
          <w:tcPr>
            <w:tcW w:w="722" w:type="dxa"/>
          </w:tcPr>
          <w:p w:rsidR="00E424D0" w:rsidRPr="000525E4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Нежилое здание (административный корпус) площадью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3 086,7 кв. м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количество этажей: 2, в том числе подземных 0, нежилое здание (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ангар) площадью 488,8 кв. м (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 подземных 0, нежилое здание (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проходная) площадью 21,9 кв. м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59:01:3812862:143)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этажей: 1, в том числе подземных 0,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сооружения: замощение (лит. I) площадью 1 979,2 кв. м, замощение (лит. II) площадью 153,2 кв. м, ворота (лит. 2) 15,0 кв. м, ворота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</w:t>
            </w:r>
            <w:proofErr w:type="gram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3) 15,0 кв. м, забор (лит.1) 638,9 м.,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с земельным участком площадью 22 930 +/- 32,52 кв. м (кадастровый номер 59:01:3812862:4), категория земель: земли населенных пунктов, виды разрешенного использования: под объекты бытового обслуживания, под объекты общественного-делового значения, расположенные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Волочаевская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д. 5. Здания пустуют.</w:t>
            </w:r>
          </w:p>
        </w:tc>
        <w:tc>
          <w:tcPr>
            <w:tcW w:w="2507" w:type="dxa"/>
          </w:tcPr>
          <w:p w:rsidR="00E424D0" w:rsidRPr="00CF609E" w:rsidRDefault="00E424D0" w:rsidP="009141FD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20 500 000,0 (с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E424D0" w:rsidRPr="00CF609E" w:rsidRDefault="00E424D0" w:rsidP="009141FD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42,8 % (НДС не облагается)</w:t>
            </w:r>
          </w:p>
        </w:tc>
        <w:tc>
          <w:tcPr>
            <w:tcW w:w="1724" w:type="dxa"/>
          </w:tcPr>
          <w:p w:rsidR="00E424D0" w:rsidRPr="00CF609E" w:rsidRDefault="00E424D0" w:rsidP="009141F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4 100 000,0</w:t>
            </w:r>
          </w:p>
        </w:tc>
        <w:tc>
          <w:tcPr>
            <w:tcW w:w="3871" w:type="dxa"/>
          </w:tcPr>
          <w:p w:rsidR="00E424D0" w:rsidRPr="00CF609E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07.2021, 03.11.2021, 15.12.2021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Pr="000525E4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(здание спального корпуса) площадью 138,6 кв. м (кадастровый номер 59:01:0000000:50269), количество этажей: 1, в том числе подземных 0, нежилое здание (здание спального корпуса) площадью 140,0 кв. м (кадастровый номер 59:01:0000000:50271), количество этажей: 1, в том числе подземных 0, нежилое здание (здание бани) площадью 79,4 кв. м (кадастровый номер 59:01:0000000:50263), количество этажей: 1, в том числе подземных 0, сооружение (бассейн) площадью 2 439,3 кв. м, с земельными участками площадью 70 272+/-58 кв. м (кадастровый номер 59:01:3110309:5)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расположенные по адресу: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Пермский, г. Пермь, </w:t>
            </w:r>
            <w:proofErr w:type="spellStart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мкр</w:t>
            </w:r>
            <w:proofErr w:type="spellEnd"/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Химики, д. 96. Здания пустуют.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*В границах земельного участка с кадастровым номером 59:01:3110309:5 образован земельный участок площадью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>город</w:t>
            </w:r>
            <w:proofErr w:type="gramEnd"/>
            <w:r w:rsidRPr="00CF609E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 Пермь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ИНН 6671163413 (вид, номер и дата государственной регистрации ограничения права и обременения объекта недвижимости: аренда, </w:t>
            </w:r>
          </w:p>
          <w:p w:rsidR="00E424D0" w:rsidRPr="00CF609E" w:rsidRDefault="00E424D0" w:rsidP="009141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59:01:3110309:121-59/293/2020-2, 28.10.2020, договор аренды земельного участка № 097-20О, выдан 30.09.2020, срок действия с 28.10.2020 </w:t>
            </w:r>
            <w:r w:rsidRPr="00CF609E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по 13.06.2069).</w:t>
            </w:r>
          </w:p>
        </w:tc>
        <w:tc>
          <w:tcPr>
            <w:tcW w:w="2507" w:type="dxa"/>
          </w:tcPr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16 500 000,0</w:t>
            </w:r>
          </w:p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</w:t>
            </w:r>
          </w:p>
          <w:p w:rsidR="00E424D0" w:rsidRPr="00CF609E" w:rsidRDefault="00E424D0" w:rsidP="009141FD">
            <w:pPr>
              <w:tabs>
                <w:tab w:val="left" w:pos="851"/>
              </w:tabs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 xml:space="preserve">90,5 %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br/>
              <w:t>(НДС не облагается)</w:t>
            </w:r>
          </w:p>
          <w:p w:rsidR="00E424D0" w:rsidRPr="00CF609E" w:rsidRDefault="00E424D0" w:rsidP="009141FD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</w:tcPr>
          <w:p w:rsidR="00E424D0" w:rsidRPr="00CF609E" w:rsidRDefault="00E424D0" w:rsidP="009141F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3 300 000,0</w:t>
            </w:r>
          </w:p>
        </w:tc>
        <w:tc>
          <w:tcPr>
            <w:tcW w:w="3871" w:type="dxa"/>
          </w:tcPr>
          <w:p w:rsidR="00E424D0" w:rsidRPr="00CF609E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10.03.2021, 20.04.2021, 03.06.2021, 08.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07.2021, 03.11.2021, 15.12.2021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Pr="004D7674" w:rsidRDefault="00E424D0" w:rsidP="00E424D0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E424D0" w:rsidRPr="00CF609E" w:rsidRDefault="00E424D0" w:rsidP="00E42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61,3 кв. м (кадастровый номер 59:01:4011813:298), этаж № 2, расположенные по адресу: Российская Федерация, Пермский край,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г.о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Пермский,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г. Пермь, ул. Сибирская,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E424D0" w:rsidRPr="00CF609E" w:rsidRDefault="00E424D0" w:rsidP="00E424D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1 300 000,0</w:t>
            </w:r>
          </w:p>
        </w:tc>
        <w:tc>
          <w:tcPr>
            <w:tcW w:w="1724" w:type="dxa"/>
          </w:tcPr>
          <w:p w:rsidR="00E424D0" w:rsidRPr="00CF609E" w:rsidRDefault="00E424D0" w:rsidP="00E424D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260 000,0</w:t>
            </w:r>
          </w:p>
        </w:tc>
        <w:tc>
          <w:tcPr>
            <w:tcW w:w="3871" w:type="dxa"/>
          </w:tcPr>
          <w:p w:rsidR="00E424D0" w:rsidRPr="0032698E" w:rsidRDefault="00E424D0" w:rsidP="00E42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Pr="00EB5A39" w:rsidRDefault="00E424D0" w:rsidP="00E424D0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E424D0" w:rsidRPr="00CF609E" w:rsidRDefault="00E424D0" w:rsidP="00E42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332,6 кв. м (кадастровый номер 59:01:2912530:1812) </w:t>
            </w:r>
            <w:r w:rsidRPr="00CF609E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подвал № -, расположенные </w:t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адресу: Пермский край, г Пермь, р-н Орджоникидзевский,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ул. Вильямса, д. 12.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E424D0" w:rsidRPr="00CF609E" w:rsidRDefault="00E424D0" w:rsidP="00E424D0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4 200 000,0</w:t>
            </w:r>
          </w:p>
        </w:tc>
        <w:tc>
          <w:tcPr>
            <w:tcW w:w="1724" w:type="dxa"/>
          </w:tcPr>
          <w:p w:rsidR="00E424D0" w:rsidRPr="00CF609E" w:rsidRDefault="00E424D0" w:rsidP="00E424D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840 000,0</w:t>
            </w:r>
          </w:p>
        </w:tc>
        <w:tc>
          <w:tcPr>
            <w:tcW w:w="3871" w:type="dxa"/>
          </w:tcPr>
          <w:p w:rsidR="00E424D0" w:rsidRPr="0032698E" w:rsidRDefault="00E424D0" w:rsidP="00E42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Pr="00EB5A39" w:rsidRDefault="00E424D0" w:rsidP="00E4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</w:tcPr>
          <w:p w:rsidR="00E424D0" w:rsidRPr="00CF609E" w:rsidRDefault="00E424D0" w:rsidP="00E42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 площадью 6,4 кв. м (кадастровый номер 59:01:3812370:24) этаж № 1, расположенные по адресу: Пермский край, г. Пермь, пер. </w:t>
            </w:r>
            <w:proofErr w:type="spellStart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Еловский</w:t>
            </w:r>
            <w:proofErr w:type="spellEnd"/>
            <w:r w:rsidRPr="00CF6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1-й, д. 24. </w:t>
            </w: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Помещения пустуют.</w:t>
            </w:r>
          </w:p>
        </w:tc>
        <w:tc>
          <w:tcPr>
            <w:tcW w:w="2507" w:type="dxa"/>
          </w:tcPr>
          <w:p w:rsidR="00E424D0" w:rsidRPr="00CF609E" w:rsidRDefault="00E424D0" w:rsidP="00E424D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170 000,0</w:t>
            </w:r>
          </w:p>
        </w:tc>
        <w:tc>
          <w:tcPr>
            <w:tcW w:w="1724" w:type="dxa"/>
          </w:tcPr>
          <w:p w:rsidR="00E424D0" w:rsidRPr="00CF609E" w:rsidRDefault="00E424D0" w:rsidP="00E424D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609E">
              <w:rPr>
                <w:rFonts w:ascii="Times New Roman" w:hAnsi="Times New Roman" w:cs="Times New Roman"/>
                <w:sz w:val="22"/>
                <w:szCs w:val="22"/>
              </w:rPr>
              <w:t>34 000,0</w:t>
            </w:r>
          </w:p>
        </w:tc>
        <w:tc>
          <w:tcPr>
            <w:tcW w:w="3871" w:type="dxa"/>
          </w:tcPr>
          <w:p w:rsidR="00E424D0" w:rsidRPr="0032698E" w:rsidRDefault="00E424D0" w:rsidP="00E424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4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24D0" w:rsidRPr="000525E4" w:rsidTr="009141FD">
        <w:tc>
          <w:tcPr>
            <w:tcW w:w="722" w:type="dxa"/>
          </w:tcPr>
          <w:p w:rsidR="00E424D0" w:rsidRDefault="00E424D0" w:rsidP="0091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2" w:type="dxa"/>
          </w:tcPr>
          <w:p w:rsidR="00E424D0" w:rsidRPr="00BC289B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</w:t>
            </w:r>
            <w:r w:rsidRPr="00BC289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Год ввода в эксплуатацию - 1957.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Здание пустует.</w:t>
            </w:r>
          </w:p>
        </w:tc>
        <w:tc>
          <w:tcPr>
            <w:tcW w:w="2507" w:type="dxa"/>
          </w:tcPr>
          <w:p w:rsidR="00E424D0" w:rsidRPr="00BC289B" w:rsidRDefault="00E424D0" w:rsidP="009141FD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3 060 000,0 рублей (с учётом НДС),</w:t>
            </w:r>
          </w:p>
          <w:p w:rsidR="00E424D0" w:rsidRPr="00BC289B" w:rsidRDefault="00E424D0" w:rsidP="009141F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89,22 % (НДС не облагается)</w:t>
            </w:r>
          </w:p>
        </w:tc>
        <w:tc>
          <w:tcPr>
            <w:tcW w:w="1724" w:type="dxa"/>
          </w:tcPr>
          <w:p w:rsidR="00E424D0" w:rsidRPr="00BC289B" w:rsidRDefault="00E424D0" w:rsidP="009141F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612 000,0</w:t>
            </w:r>
          </w:p>
        </w:tc>
        <w:tc>
          <w:tcPr>
            <w:tcW w:w="3871" w:type="dxa"/>
          </w:tcPr>
          <w:p w:rsidR="00E424D0" w:rsidRPr="0032698E" w:rsidRDefault="00E424D0" w:rsidP="009141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19.05.2022, 05.07.2022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19.08.2022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D86164" w:rsidRPr="004304EB" w:rsidRDefault="00D86164" w:rsidP="00D86164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424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E424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4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– </w:t>
      </w:r>
      <w:r w:rsidR="00E424D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 в 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Pr="00423111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CF620F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(далее – претендентам)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Регистрации на 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Pr="009F4385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площадки </w:t>
      </w:r>
      <w:r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307D20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424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.08.2022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424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укционе.</w:t>
      </w:r>
    </w:p>
    <w:p w:rsidR="00D86164" w:rsidRPr="004A1C02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участия в 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 представителя претендента.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Претендента.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86164" w:rsidRPr="00485E4D" w:rsidRDefault="00D86164" w:rsidP="00D86164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ки с незаполненными полями,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4B4F13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D86164" w:rsidRPr="004B4F13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необходимые</w:t>
      </w:r>
      <w:proofErr w:type="gramEnd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и порядок возврата задатка. 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Перечисление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 э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470595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86164" w:rsidRPr="006960D3" w:rsidRDefault="00D86164" w:rsidP="00D861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D0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86164" w:rsidRPr="009820B9" w:rsidRDefault="00D86164" w:rsidP="00D86164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/>
          <w:bCs/>
          <w:sz w:val="24"/>
          <w:szCs w:val="24"/>
          <w:lang w:bidi="ru-RU"/>
        </w:rPr>
        <w:t>2</w:t>
      </w:r>
      <w:r w:rsidR="00E424D0">
        <w:rPr>
          <w:rFonts w:eastAsiaTheme="majorEastAsia"/>
          <w:b/>
          <w:bCs/>
          <w:sz w:val="24"/>
          <w:szCs w:val="24"/>
          <w:lang w:bidi="ru-RU"/>
        </w:rPr>
        <w:t>4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.08.2022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>00:00 часов (МСК) 2</w:t>
      </w:r>
      <w:r w:rsidR="00E424D0">
        <w:rPr>
          <w:rFonts w:eastAsiaTheme="majorEastAsia"/>
          <w:b/>
          <w:bCs/>
          <w:sz w:val="24"/>
          <w:szCs w:val="24"/>
          <w:lang w:bidi="ru-RU"/>
        </w:rPr>
        <w:t>3</w:t>
      </w:r>
      <w:r>
        <w:rPr>
          <w:rFonts w:eastAsiaTheme="majorEastAsia"/>
          <w:b/>
          <w:bCs/>
          <w:sz w:val="24"/>
          <w:szCs w:val="24"/>
          <w:lang w:bidi="ru-RU"/>
        </w:rPr>
        <w:t>.09.2022.</w:t>
      </w:r>
    </w:p>
    <w:p w:rsidR="00D86164" w:rsidRPr="00CC49FE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</w:t>
      </w:r>
      <w:proofErr w:type="gramStart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пяти) 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6164" w:rsidRPr="00C61E2D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86164" w:rsidRPr="00C61E2D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F3A3F" w:rsidRDefault="00D86164" w:rsidP="00D86164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86164" w:rsidRPr="00F42FAC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75A5F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18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164" w:rsidRPr="00F719A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5A5F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19AB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86164" w:rsidRPr="00485E4D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86164" w:rsidRPr="00583AFB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6164" w:rsidRPr="00CE034B" w:rsidRDefault="00D86164" w:rsidP="00D861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86164" w:rsidRDefault="00D86164" w:rsidP="00D86164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86164" w:rsidRDefault="00D86164" w:rsidP="00D86164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Pr="00F81931">
        <w:t>.</w:t>
      </w:r>
    </w:p>
    <w:p w:rsidR="00D86164" w:rsidRPr="00F81931" w:rsidRDefault="00D86164" w:rsidP="00D86164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цена сделки;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</w:p>
    <w:p w:rsidR="00D86164" w:rsidRPr="000E6923" w:rsidRDefault="00D86164" w:rsidP="00D86164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D86164" w:rsidRDefault="00D86164" w:rsidP="00D86164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D86164" w:rsidRPr="00D86164" w:rsidRDefault="00D86164" w:rsidP="00D86164">
      <w:pPr>
        <w:pStyle w:val="TextBasTxt"/>
        <w:jc w:val="center"/>
        <w:rPr>
          <w:b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D8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информационному сообщению о проведении аукциона)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 xml:space="preserve">, заключается между продавцом и победителем аукциона, </w:t>
      </w:r>
      <w:r w:rsidRPr="00D8616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D86164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Pr="00D86164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pStyle w:val="TextBasTxt"/>
        <w:ind w:left="-567" w:firstLine="709"/>
      </w:pP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Оплата приобретенного на аукционе имущества производится победителем аукциона, </w:t>
      </w:r>
      <w:r w:rsidRPr="00D86164">
        <w:rPr>
          <w:shd w:val="clear" w:color="auto" w:fill="FFFFFF"/>
        </w:rPr>
        <w:t>либо лицом, признанного единственным участником аукциона</w:t>
      </w:r>
      <w:r w:rsidRPr="00D86164">
        <w:t xml:space="preserve"> </w:t>
      </w:r>
      <w:r w:rsidRPr="00D86164">
        <w:rPr>
          <w:rFonts w:eastAsia="Times New Roman"/>
          <w:lang w:eastAsia="en-US"/>
        </w:rPr>
        <w:t>единовременно</w:t>
      </w:r>
      <w:r w:rsidRPr="00D86164"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в информационно-телекоммуникационной сети Интернет </w:t>
      </w:r>
      <w:hyperlink r:id="rId11" w:history="1">
        <w:r w:rsidRPr="00D86164">
          <w:rPr>
            <w:rStyle w:val="a4"/>
            <w:color w:val="auto"/>
            <w:u w:val="none"/>
            <w:lang w:val="en-US"/>
          </w:rPr>
          <w:t>www</w:t>
        </w:r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D86164">
        <w:t xml:space="preserve"> (раздел Торговая площадка/ Информация о торгах/ Бланки документов/ Приватизация недвижимого имущества).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D86164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 w:rsidRPr="00D86164">
        <w:rPr>
          <w:rFonts w:ascii="Times New Roman" w:hAnsi="Times New Roman"/>
          <w:b/>
          <w:sz w:val="24"/>
          <w:szCs w:val="24"/>
        </w:rPr>
        <w:t xml:space="preserve"> </w:t>
      </w:r>
    </w:p>
    <w:p w:rsidR="00D86164" w:rsidRPr="00D86164" w:rsidRDefault="00D86164" w:rsidP="00D86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Pr="00D86164" w:rsidRDefault="00E636A6" w:rsidP="00D86164">
      <w:pPr>
        <w:widowControl w:val="0"/>
        <w:spacing w:after="0" w:line="240" w:lineRule="auto"/>
        <w:ind w:left="142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RPr="00D86164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19F0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63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34C9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6650C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03BE3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01181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86164"/>
    <w:rsid w:val="00D938C3"/>
    <w:rsid w:val="00D9498C"/>
    <w:rsid w:val="00D96AF3"/>
    <w:rsid w:val="00DA03F2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24D0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34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F104-5407-4ECA-B169-244FA535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10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119</cp:revision>
  <cp:lastPrinted>2022-08-23T05:37:00Z</cp:lastPrinted>
  <dcterms:created xsi:type="dcterms:W3CDTF">2017-09-25T05:00:00Z</dcterms:created>
  <dcterms:modified xsi:type="dcterms:W3CDTF">2022-08-23T06:03:00Z</dcterms:modified>
</cp:coreProperties>
</file>