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Приложение </w:t>
      </w:r>
      <w:r w:rsidR="00A6599E" w:rsidRPr="00711401">
        <w:rPr>
          <w:rFonts w:ascii="Times New Roman" w:hAnsi="Times New Roman"/>
          <w:sz w:val="28"/>
          <w:szCs w:val="28"/>
        </w:rPr>
        <w:t>1</w:t>
      </w:r>
    </w:p>
    <w:p w:rsidR="00F9089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к приказу начальника </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департамента имущественных отношений администрации города Перми </w:t>
      </w:r>
    </w:p>
    <w:p w:rsidR="006A2134" w:rsidRPr="00207696" w:rsidRDefault="008E38DB" w:rsidP="00207696">
      <w:pPr>
        <w:pStyle w:val="a3"/>
        <w:tabs>
          <w:tab w:val="left" w:pos="5670"/>
        </w:tabs>
        <w:spacing w:line="240" w:lineRule="exact"/>
        <w:ind w:left="4956" w:right="-545" w:firstLine="708"/>
        <w:rPr>
          <w:rFonts w:ascii="Times New Roman" w:hAnsi="Times New Roman"/>
          <w:sz w:val="28"/>
          <w:szCs w:val="28"/>
        </w:rPr>
      </w:pPr>
      <w:r w:rsidRPr="008E38DB">
        <w:rPr>
          <w:rFonts w:ascii="Times New Roman" w:hAnsi="Times New Roman"/>
          <w:sz w:val="28"/>
          <w:szCs w:val="28"/>
        </w:rPr>
        <w:t xml:space="preserve">от </w:t>
      </w:r>
      <w:r w:rsidR="00207696" w:rsidRPr="00207696">
        <w:rPr>
          <w:rFonts w:ascii="Times New Roman" w:hAnsi="Times New Roman"/>
          <w:sz w:val="28"/>
          <w:szCs w:val="28"/>
        </w:rPr>
        <w:t>15.02.2023 № 059-19-01-11-18</w:t>
      </w:r>
    </w:p>
    <w:p w:rsidR="008861E9" w:rsidRPr="000C771F" w:rsidRDefault="008861E9" w:rsidP="00374735">
      <w:pPr>
        <w:pStyle w:val="a3"/>
        <w:spacing w:line="240" w:lineRule="exact"/>
        <w:ind w:left="5670" w:right="-544"/>
        <w:rPr>
          <w:rFonts w:ascii="Times New Roman" w:hAnsi="Times New Roman"/>
          <w:sz w:val="24"/>
          <w:szCs w:val="24"/>
        </w:rPr>
      </w:pP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9A5D52" w:rsidRDefault="003569EB" w:rsidP="003569EB">
      <w:pPr>
        <w:pStyle w:val="variable"/>
        <w:jc w:val="center"/>
        <w:rPr>
          <w:sz w:val="28"/>
          <w:szCs w:val="28"/>
        </w:rPr>
      </w:pPr>
      <w:r w:rsidRPr="009A5D52">
        <w:rPr>
          <w:sz w:val="28"/>
          <w:szCs w:val="28"/>
        </w:rPr>
        <w:t>Администрация города Перми</w:t>
      </w:r>
    </w:p>
    <w:p w:rsidR="003569EB" w:rsidRPr="009A5D52" w:rsidRDefault="003569EB" w:rsidP="003569EB">
      <w:pPr>
        <w:pStyle w:val="variable"/>
        <w:jc w:val="center"/>
        <w:rPr>
          <w:sz w:val="28"/>
          <w:szCs w:val="28"/>
        </w:rPr>
      </w:pPr>
    </w:p>
    <w:p w:rsidR="003569EB" w:rsidRPr="009A5D52" w:rsidRDefault="003569EB" w:rsidP="003569EB">
      <w:pPr>
        <w:pStyle w:val="variable"/>
        <w:jc w:val="center"/>
        <w:rPr>
          <w:sz w:val="28"/>
          <w:szCs w:val="28"/>
        </w:rPr>
      </w:pPr>
      <w:r w:rsidRPr="009A5D52">
        <w:rPr>
          <w:sz w:val="28"/>
          <w:szCs w:val="28"/>
        </w:rPr>
        <w:t>Департамент имущественных отношений</w:t>
      </w:r>
    </w:p>
    <w:p w:rsidR="003569EB" w:rsidRPr="009A5D52" w:rsidRDefault="003569EB" w:rsidP="003569EB">
      <w:pPr>
        <w:pStyle w:val="variable"/>
        <w:jc w:val="center"/>
        <w:rPr>
          <w:sz w:val="28"/>
          <w:szCs w:val="28"/>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9A5D52" w:rsidRDefault="003569EB" w:rsidP="003569EB">
      <w:pPr>
        <w:jc w:val="center"/>
        <w:rPr>
          <w:b/>
          <w:sz w:val="28"/>
          <w:szCs w:val="28"/>
        </w:rPr>
      </w:pPr>
      <w:r w:rsidRPr="009A5D52">
        <w:rPr>
          <w:b/>
          <w:sz w:val="28"/>
          <w:szCs w:val="28"/>
        </w:rPr>
        <w:t xml:space="preserve">АУКЦИОННАЯ ДОКУМЕНТАЦИЯ </w:t>
      </w:r>
    </w:p>
    <w:p w:rsidR="003569EB" w:rsidRPr="009A5D52" w:rsidRDefault="003569EB" w:rsidP="005200DD">
      <w:pPr>
        <w:jc w:val="center"/>
        <w:rPr>
          <w:b/>
          <w:sz w:val="28"/>
          <w:szCs w:val="28"/>
        </w:rPr>
      </w:pPr>
      <w:r w:rsidRPr="009A5D52">
        <w:rPr>
          <w:b/>
          <w:sz w:val="28"/>
          <w:szCs w:val="28"/>
        </w:rPr>
        <w:t xml:space="preserve">аукциона </w:t>
      </w:r>
      <w:r w:rsidR="005200DD" w:rsidRPr="009A5D52">
        <w:rPr>
          <w:b/>
          <w:sz w:val="28"/>
          <w:szCs w:val="28"/>
        </w:rPr>
        <w:t xml:space="preserve">в электронной форме на право заключения договора </w:t>
      </w:r>
      <w:r w:rsidR="00F90891">
        <w:rPr>
          <w:b/>
          <w:sz w:val="28"/>
          <w:szCs w:val="28"/>
        </w:rPr>
        <w:br/>
      </w:r>
      <w:r w:rsidR="005200DD" w:rsidRPr="009A5D52">
        <w:rPr>
          <w:b/>
          <w:sz w:val="28"/>
          <w:szCs w:val="28"/>
        </w:rPr>
        <w:t xml:space="preserve">на размещение нестационарного торгового объекта </w:t>
      </w:r>
      <w:r w:rsidR="00300E29">
        <w:rPr>
          <w:b/>
          <w:sz w:val="28"/>
          <w:szCs w:val="28"/>
        </w:rPr>
        <w:t>21</w:t>
      </w:r>
      <w:r w:rsidRPr="009A5D52">
        <w:rPr>
          <w:b/>
          <w:sz w:val="28"/>
          <w:szCs w:val="28"/>
        </w:rPr>
        <w:t>.</w:t>
      </w:r>
      <w:r w:rsidR="006C1B42">
        <w:rPr>
          <w:b/>
          <w:sz w:val="28"/>
          <w:szCs w:val="28"/>
        </w:rPr>
        <w:t>0</w:t>
      </w:r>
      <w:r w:rsidR="00DF616A">
        <w:rPr>
          <w:b/>
          <w:sz w:val="28"/>
          <w:szCs w:val="28"/>
        </w:rPr>
        <w:t>3</w:t>
      </w:r>
      <w:r w:rsidRPr="009A5D52">
        <w:rPr>
          <w:b/>
          <w:sz w:val="28"/>
          <w:szCs w:val="28"/>
        </w:rPr>
        <w:t>.20</w:t>
      </w:r>
      <w:r w:rsidR="00E042F6" w:rsidRPr="009A5D52">
        <w:rPr>
          <w:b/>
          <w:sz w:val="28"/>
          <w:szCs w:val="28"/>
        </w:rPr>
        <w:t>2</w:t>
      </w:r>
      <w:r w:rsidR="006C1B42">
        <w:rPr>
          <w:b/>
          <w:sz w:val="28"/>
          <w:szCs w:val="28"/>
        </w:rPr>
        <w:t>3</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0C771F" w:rsidRDefault="000C771F" w:rsidP="00053E45">
      <w:pPr>
        <w:pStyle w:val="variable"/>
        <w:jc w:val="center"/>
      </w:pPr>
    </w:p>
    <w:p w:rsidR="003569EB" w:rsidRPr="009A5D52" w:rsidRDefault="003569EB" w:rsidP="00053E45">
      <w:pPr>
        <w:pStyle w:val="variable"/>
        <w:jc w:val="center"/>
        <w:rPr>
          <w:sz w:val="28"/>
          <w:szCs w:val="28"/>
        </w:rPr>
      </w:pPr>
      <w:r w:rsidRPr="009A5D52">
        <w:rPr>
          <w:sz w:val="28"/>
          <w:szCs w:val="28"/>
        </w:rPr>
        <w:t>г. Пермь, 20</w:t>
      </w:r>
      <w:r w:rsidR="00E042F6" w:rsidRPr="009A5D52">
        <w:rPr>
          <w:sz w:val="28"/>
          <w:szCs w:val="28"/>
        </w:rPr>
        <w:t>2</w:t>
      </w:r>
      <w:r w:rsidR="006C1B42">
        <w:rPr>
          <w:sz w:val="28"/>
          <w:szCs w:val="28"/>
        </w:rPr>
        <w:t>3</w:t>
      </w:r>
      <w:r w:rsidRPr="009A5D52">
        <w:rPr>
          <w:sz w:val="28"/>
          <w:szCs w:val="28"/>
        </w:rPr>
        <w:t xml:space="preserve"> год</w:t>
      </w: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 xml:space="preserve">егламентом электронной площадки </w:t>
      </w:r>
      <w:r w:rsidR="00C632C5">
        <w:rPr>
          <w:shd w:val="clear" w:color="auto" w:fill="FFFFFF"/>
        </w:rPr>
        <w:br/>
      </w:r>
      <w:r>
        <w:rPr>
          <w:shd w:val="clear" w:color="auto" w:fill="FFFFFF"/>
        </w:rPr>
        <w:t>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8E38DB" w:rsidRPr="008E38DB">
        <w:rPr>
          <w:bCs/>
        </w:rPr>
        <w:t xml:space="preserve">от </w:t>
      </w:r>
      <w:r w:rsidR="00207696" w:rsidRPr="00207696">
        <w:rPr>
          <w:bCs/>
        </w:rPr>
        <w:t>15.02.2023 № 059-19-01-11-18</w:t>
      </w:r>
      <w:r w:rsidR="00894B63" w:rsidRPr="00894B63">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8"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9"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r w:rsidR="00C35CF2">
        <w:rPr>
          <w:bCs/>
        </w:rPr>
        <w:br/>
      </w:r>
      <w:r w:rsidRPr="004F4711">
        <w:rPr>
          <w:bCs/>
        </w:rPr>
        <w:t>г.</w:t>
      </w:r>
      <w:r w:rsidR="00C35CF2">
        <w:rPr>
          <w:bCs/>
        </w:rPr>
        <w:t xml:space="preserve"> </w:t>
      </w:r>
      <w:r w:rsidRPr="004F4711">
        <w:rPr>
          <w:bCs/>
        </w:rPr>
        <w:t xml:space="preserve">Перми. </w:t>
      </w:r>
      <w:smartTag w:uri="urn:schemas-microsoft-com:office:smarttags" w:element="metricconverter">
        <w:smartTagPr>
          <w:attr w:name="ProductID" w:val="614000, г"/>
        </w:smartTagPr>
        <w:r w:rsidRPr="004F4711">
          <w:rPr>
            <w:bCs/>
          </w:rPr>
          <w:t>614000, г</w:t>
        </w:r>
      </w:smartTag>
      <w:r w:rsidRPr="004F4711">
        <w:rPr>
          <w:bCs/>
        </w:rPr>
        <w:t>.</w:t>
      </w:r>
      <w:r w:rsidR="00C35CF2">
        <w:rPr>
          <w:bCs/>
        </w:rPr>
        <w:t xml:space="preserve"> </w:t>
      </w:r>
      <w:r w:rsidRPr="004F4711">
        <w:rPr>
          <w:bCs/>
        </w:rPr>
        <w:t>Пермь,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8C2CEB" w:rsidRDefault="008C2CEB" w:rsidP="005F395B">
      <w:pPr>
        <w:tabs>
          <w:tab w:val="center" w:pos="5076"/>
        </w:tabs>
        <w:jc w:val="center"/>
        <w:outlineLvl w:val="0"/>
        <w:rPr>
          <w:b/>
          <w:u w:val="single"/>
        </w:rPr>
      </w:pPr>
    </w:p>
    <w:p w:rsidR="00711401" w:rsidRDefault="00711401"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486865" w:rsidRDefault="00486865" w:rsidP="00486865">
      <w:pPr>
        <w:tabs>
          <w:tab w:val="center" w:pos="5076"/>
        </w:tabs>
        <w:jc w:val="center"/>
        <w:outlineLvl w:val="0"/>
        <w:rPr>
          <w:b/>
          <w:u w:val="single"/>
        </w:rPr>
      </w:pPr>
      <w:r w:rsidRPr="00C4618C">
        <w:rPr>
          <w:b/>
          <w:u w:val="single"/>
        </w:rPr>
        <w:lastRenderedPageBreak/>
        <w:t>Сведения о лотах (предметах аукциона)</w:t>
      </w:r>
    </w:p>
    <w:p w:rsidR="00300E29" w:rsidRDefault="00300E29" w:rsidP="00300E29">
      <w:pPr>
        <w:rPr>
          <w:b/>
        </w:rPr>
      </w:pPr>
      <w:r>
        <w:rPr>
          <w:b/>
        </w:rPr>
        <w:t>Лот № 1</w:t>
      </w:r>
    </w:p>
    <w:p w:rsidR="00300E29" w:rsidRDefault="00300E29" w:rsidP="00300E2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Павильон, тип 1</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rPr>
                <w:color w:val="000000"/>
              </w:rPr>
              <w:t>Д-П-14</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rsidRPr="00595F1B">
              <w:t>ул. Овчинникова, 16</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30</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О</w:t>
            </w:r>
            <w:r w:rsidRPr="00595F1B">
              <w:t>бщественное питание и продукция общественного питания</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60</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rPr>
                <w:color w:val="FF0000"/>
              </w:rPr>
            </w:pPr>
            <w:r>
              <w:t>60 месяцев с даты заключения договора</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rsidRPr="00595F1B">
              <w:t>76 214,83</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rsidRPr="00595F1B">
              <w:t>76 214,83</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rsidRPr="00595F1B">
              <w:t>3 810,74</w:t>
            </w:r>
          </w:p>
        </w:tc>
      </w:tr>
      <w:tr w:rsidR="00300E29" w:rsidTr="005338F5">
        <w:tc>
          <w:tcPr>
            <w:tcW w:w="563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300E29" w:rsidRDefault="00300E29" w:rsidP="005338F5">
            <w:pPr>
              <w:autoSpaceDE w:val="0"/>
              <w:autoSpaceDN w:val="0"/>
              <w:adjustRightInd w:val="0"/>
              <w:spacing w:line="256" w:lineRule="auto"/>
            </w:pPr>
            <w:r>
              <w:t>на профессиональный доход"</w:t>
            </w:r>
          </w:p>
        </w:tc>
      </w:tr>
      <w:tr w:rsidR="00300E29" w:rsidTr="005338F5">
        <w:tc>
          <w:tcPr>
            <w:tcW w:w="563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300E29" w:rsidTr="005338F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300E29" w:rsidRDefault="00300E29" w:rsidP="005338F5">
            <w:pPr>
              <w:spacing w:line="256" w:lineRule="auto"/>
            </w:pPr>
            <w:r>
              <w:t xml:space="preserve">Владелец павильона, киоска, помимо платы не позднее 30 дней с даты заключения договора вносит обеспечительный </w:t>
            </w:r>
            <w:r>
              <w:lastRenderedPageBreak/>
              <w:t>(авансовый) платеж в размере годовой платы.</w:t>
            </w:r>
          </w:p>
          <w:p w:rsidR="00300E29" w:rsidRDefault="00300E29" w:rsidP="005338F5">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300E29" w:rsidRDefault="00300E29" w:rsidP="00300E29">
      <w:pPr>
        <w:rPr>
          <w:b/>
        </w:rPr>
      </w:pPr>
    </w:p>
    <w:p w:rsidR="00300E29" w:rsidRDefault="00300E29" w:rsidP="00300E29">
      <w:pPr>
        <w:rPr>
          <w:b/>
        </w:rPr>
      </w:pPr>
      <w:r>
        <w:rPr>
          <w:b/>
        </w:rPr>
        <w:t>Лот № 2</w:t>
      </w:r>
    </w:p>
    <w:p w:rsidR="00300E29" w:rsidRDefault="00300E29" w:rsidP="00300E2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Павильон, тип 1</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rPr>
                <w:color w:val="000000"/>
              </w:rPr>
              <w:t>Д-П-20</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rsidRPr="00595F1B">
              <w:t>ул. Путейская, 15а</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30</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М</w:t>
            </w:r>
            <w:r w:rsidRPr="00595F1B">
              <w:t>ясо и мясная продукция</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60</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rPr>
                <w:color w:val="FF0000"/>
              </w:rPr>
            </w:pPr>
            <w:r>
              <w:t>60 месяцев с даты заключения договора</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rsidRPr="00595F1B">
              <w:t>52 100,86</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rsidRPr="00595F1B">
              <w:t>52 100,86</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rsidRPr="00595F1B">
              <w:t>2 605,04</w:t>
            </w:r>
          </w:p>
        </w:tc>
      </w:tr>
      <w:tr w:rsidR="00300E29" w:rsidTr="005338F5">
        <w:tc>
          <w:tcPr>
            <w:tcW w:w="563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300E29" w:rsidRDefault="00300E29" w:rsidP="005338F5">
            <w:pPr>
              <w:autoSpaceDE w:val="0"/>
              <w:autoSpaceDN w:val="0"/>
              <w:adjustRightInd w:val="0"/>
              <w:spacing w:line="256" w:lineRule="auto"/>
            </w:pPr>
            <w:r>
              <w:t>на профессиональный доход"</w:t>
            </w:r>
          </w:p>
        </w:tc>
      </w:tr>
      <w:tr w:rsidR="00300E29" w:rsidTr="005338F5">
        <w:tc>
          <w:tcPr>
            <w:tcW w:w="563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300E29" w:rsidTr="005338F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tabs>
                <w:tab w:val="center" w:pos="5076"/>
              </w:tabs>
              <w:spacing w:line="256" w:lineRule="auto"/>
              <w:outlineLvl w:val="0"/>
              <w:rPr>
                <w:bCs/>
              </w:rPr>
            </w:pPr>
            <w:r>
              <w:rPr>
                <w:bCs/>
              </w:rPr>
              <w:lastRenderedPageBreak/>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300E29" w:rsidRDefault="00300E29" w:rsidP="005338F5">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300E29" w:rsidRDefault="00300E29" w:rsidP="005338F5">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300E29" w:rsidRDefault="00300E29" w:rsidP="00300E29">
      <w:pPr>
        <w:rPr>
          <w:b/>
        </w:rPr>
      </w:pPr>
    </w:p>
    <w:p w:rsidR="00300E29" w:rsidRDefault="00300E29" w:rsidP="00300E29">
      <w:pPr>
        <w:rPr>
          <w:b/>
        </w:rPr>
      </w:pPr>
      <w:r>
        <w:rPr>
          <w:b/>
        </w:rPr>
        <w:t>Лот № 3</w:t>
      </w:r>
    </w:p>
    <w:p w:rsidR="00300E29" w:rsidRDefault="00300E29" w:rsidP="00300E2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Павильон, тип 1</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rPr>
                <w:color w:val="000000"/>
              </w:rPr>
              <w:t>Д-П-25</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rsidRPr="0072441B">
              <w:t>ул. Строителей, 24б</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30</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О</w:t>
            </w:r>
            <w:r w:rsidRPr="00595F1B">
              <w:t>бщественное питание и продукция общественного питания</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60</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rPr>
                <w:color w:val="FF0000"/>
              </w:rPr>
            </w:pPr>
            <w:r>
              <w:t>60 месяцев с даты заключения договора</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rsidRPr="0072441B">
              <w:t>59 133,30</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rsidRPr="0072441B">
              <w:t>59 133,30</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rsidRPr="0072441B">
              <w:t>2 956,66</w:t>
            </w:r>
          </w:p>
        </w:tc>
      </w:tr>
      <w:tr w:rsidR="00300E29" w:rsidTr="005338F5">
        <w:tc>
          <w:tcPr>
            <w:tcW w:w="563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w:t>
            </w:r>
            <w:r>
              <w:lastRenderedPageBreak/>
              <w:t xml:space="preserve">предпринимателями и применяющие специальный налоговый режим "Налог </w:t>
            </w:r>
          </w:p>
          <w:p w:rsidR="00300E29" w:rsidRDefault="00300E29" w:rsidP="005338F5">
            <w:pPr>
              <w:autoSpaceDE w:val="0"/>
              <w:autoSpaceDN w:val="0"/>
              <w:adjustRightInd w:val="0"/>
              <w:spacing w:line="256" w:lineRule="auto"/>
            </w:pPr>
            <w:r>
              <w:t>на профессиональный доход"</w:t>
            </w:r>
          </w:p>
        </w:tc>
      </w:tr>
      <w:tr w:rsidR="00300E29" w:rsidTr="005338F5">
        <w:tc>
          <w:tcPr>
            <w:tcW w:w="563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tabs>
                <w:tab w:val="center" w:pos="5076"/>
              </w:tabs>
              <w:spacing w:line="256" w:lineRule="auto"/>
              <w:outlineLvl w:val="0"/>
              <w:rPr>
                <w:bCs/>
              </w:rPr>
            </w:pPr>
            <w:r>
              <w:rPr>
                <w:bCs/>
              </w:rPr>
              <w:lastRenderedPageBreak/>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300E29" w:rsidTr="005338F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300E29" w:rsidRDefault="00300E29" w:rsidP="005338F5">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300E29" w:rsidRDefault="00300E29" w:rsidP="005338F5">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300E29" w:rsidRDefault="00300E29" w:rsidP="00300E29">
      <w:pPr>
        <w:rPr>
          <w:b/>
        </w:rPr>
      </w:pPr>
    </w:p>
    <w:p w:rsidR="00300E29" w:rsidRDefault="00300E29" w:rsidP="00300E29">
      <w:pPr>
        <w:rPr>
          <w:b/>
        </w:rPr>
      </w:pPr>
      <w:r>
        <w:rPr>
          <w:b/>
        </w:rPr>
        <w:t>Лот № 4</w:t>
      </w:r>
    </w:p>
    <w:p w:rsidR="00300E29" w:rsidRDefault="00300E29" w:rsidP="00300E2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Павильон, тип 1</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rPr>
                <w:color w:val="000000"/>
              </w:rPr>
              <w:t>И-П-20</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rsidRPr="003513B4">
              <w:t>ул. Космонавта Леонова, 74</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30</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Н</w:t>
            </w:r>
            <w:r w:rsidRPr="003513B4">
              <w:t>епродовольственные товары</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60</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rPr>
                <w:color w:val="FF0000"/>
              </w:rPr>
            </w:pPr>
            <w:r>
              <w:t>60 месяцев с даты заключения договора</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rsidRPr="003513B4">
              <w:t>51 045,63</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rsidRPr="003513B4">
              <w:t>51 045,63</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rsidRPr="003513B4">
              <w:t>2 552,28</w:t>
            </w:r>
          </w:p>
        </w:tc>
      </w:tr>
      <w:tr w:rsidR="00300E29" w:rsidTr="005338F5">
        <w:tc>
          <w:tcPr>
            <w:tcW w:w="563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tabs>
                <w:tab w:val="center" w:pos="5076"/>
              </w:tabs>
              <w:spacing w:line="256" w:lineRule="auto"/>
              <w:outlineLvl w:val="0"/>
              <w:rPr>
                <w:bCs/>
              </w:rPr>
            </w:pPr>
            <w:r>
              <w:rPr>
                <w:bCs/>
              </w:rPr>
              <w:lastRenderedPageBreak/>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300E29" w:rsidRDefault="00300E29" w:rsidP="005338F5">
            <w:pPr>
              <w:autoSpaceDE w:val="0"/>
              <w:autoSpaceDN w:val="0"/>
              <w:adjustRightInd w:val="0"/>
              <w:spacing w:line="256" w:lineRule="auto"/>
            </w:pPr>
            <w:r>
              <w:t>на профессиональный доход"</w:t>
            </w:r>
          </w:p>
        </w:tc>
      </w:tr>
      <w:tr w:rsidR="00300E29" w:rsidTr="005338F5">
        <w:tc>
          <w:tcPr>
            <w:tcW w:w="563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300E29" w:rsidTr="005338F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300E29" w:rsidRDefault="00300E29" w:rsidP="005338F5">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300E29" w:rsidRDefault="00300E29" w:rsidP="005338F5">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300E29" w:rsidRDefault="00300E29" w:rsidP="00300E29">
      <w:pPr>
        <w:rPr>
          <w:b/>
        </w:rPr>
      </w:pPr>
    </w:p>
    <w:p w:rsidR="00300E29" w:rsidRDefault="00300E29" w:rsidP="00300E29">
      <w:pPr>
        <w:rPr>
          <w:b/>
        </w:rPr>
      </w:pPr>
    </w:p>
    <w:p w:rsidR="00300E29" w:rsidRDefault="00300E29" w:rsidP="00300E29">
      <w:pPr>
        <w:rPr>
          <w:b/>
        </w:rPr>
      </w:pPr>
      <w:r>
        <w:rPr>
          <w:b/>
        </w:rPr>
        <w:t>Лот № 5</w:t>
      </w:r>
    </w:p>
    <w:p w:rsidR="00300E29" w:rsidRDefault="00300E29" w:rsidP="00300E2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Павильон, тип 1</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rPr>
                <w:color w:val="000000"/>
              </w:rPr>
              <w:t>И-П-21</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rsidRPr="003513B4">
              <w:t>ул. Космонавта Леонова, 74</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30</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Н</w:t>
            </w:r>
            <w:r w:rsidRPr="003513B4">
              <w:t>епродовольственные товары</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highlight w:val="yellow"/>
              </w:rPr>
            </w:pPr>
            <w:r>
              <w:lastRenderedPageBreak/>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60</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rPr>
                <w:color w:val="FF0000"/>
              </w:rPr>
            </w:pPr>
            <w:r>
              <w:t>60 месяцев с даты заключения договора</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rsidRPr="003513B4">
              <w:t>51 045,63</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rsidRPr="003513B4">
              <w:t>51 045,63</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rsidRPr="003513B4">
              <w:t>2 552,28</w:t>
            </w:r>
          </w:p>
        </w:tc>
      </w:tr>
      <w:tr w:rsidR="00300E29" w:rsidTr="005338F5">
        <w:tc>
          <w:tcPr>
            <w:tcW w:w="563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300E29" w:rsidRDefault="00300E29" w:rsidP="005338F5">
            <w:pPr>
              <w:autoSpaceDE w:val="0"/>
              <w:autoSpaceDN w:val="0"/>
              <w:adjustRightInd w:val="0"/>
              <w:spacing w:line="256" w:lineRule="auto"/>
            </w:pPr>
            <w:r>
              <w:t>на профессиональный доход"</w:t>
            </w:r>
          </w:p>
        </w:tc>
      </w:tr>
      <w:tr w:rsidR="00300E29" w:rsidTr="005338F5">
        <w:tc>
          <w:tcPr>
            <w:tcW w:w="563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300E29" w:rsidTr="005338F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300E29" w:rsidRDefault="00300E29" w:rsidP="005338F5">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300E29" w:rsidRDefault="00300E29" w:rsidP="005338F5">
            <w:pPr>
              <w:autoSpaceDE w:val="0"/>
              <w:autoSpaceDN w:val="0"/>
              <w:adjustRightInd w:val="0"/>
              <w:spacing w:line="256" w:lineRule="auto"/>
            </w:pPr>
            <w:r>
              <w:t xml:space="preserve">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w:t>
            </w:r>
            <w:r>
              <w:lastRenderedPageBreak/>
              <w:t>расходы на демонтаж и иные платежи)</w:t>
            </w:r>
          </w:p>
        </w:tc>
      </w:tr>
    </w:tbl>
    <w:p w:rsidR="00300E29" w:rsidRDefault="00300E29" w:rsidP="00300E29">
      <w:pPr>
        <w:rPr>
          <w:b/>
        </w:rPr>
      </w:pPr>
    </w:p>
    <w:p w:rsidR="00300E29" w:rsidRDefault="00300E29" w:rsidP="00300E29">
      <w:pPr>
        <w:rPr>
          <w:b/>
        </w:rPr>
      </w:pPr>
      <w:r>
        <w:rPr>
          <w:b/>
        </w:rPr>
        <w:t>Лот № 6</w:t>
      </w:r>
    </w:p>
    <w:p w:rsidR="00300E29" w:rsidRDefault="00300E29" w:rsidP="00300E2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Павильон, тип 1</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rPr>
                <w:color w:val="000000"/>
              </w:rPr>
              <w:t>И-П-22</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rsidRPr="003513B4">
              <w:t>ул. Космонавта Леонова, 74</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30</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Н</w:t>
            </w:r>
            <w:r w:rsidRPr="003513B4">
              <w:t>епродовольственные товары</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60</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rPr>
                <w:color w:val="FF0000"/>
              </w:rPr>
            </w:pPr>
            <w:r>
              <w:t>60 месяцев с даты заключения договора</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rsidRPr="003513B4">
              <w:t>51 045,63</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rsidRPr="003513B4">
              <w:t>51 045,63</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rsidRPr="003513B4">
              <w:t>2 552,28</w:t>
            </w:r>
          </w:p>
        </w:tc>
      </w:tr>
      <w:tr w:rsidR="00300E29" w:rsidTr="005338F5">
        <w:tc>
          <w:tcPr>
            <w:tcW w:w="563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300E29" w:rsidRDefault="00300E29" w:rsidP="005338F5">
            <w:pPr>
              <w:autoSpaceDE w:val="0"/>
              <w:autoSpaceDN w:val="0"/>
              <w:adjustRightInd w:val="0"/>
              <w:spacing w:line="256" w:lineRule="auto"/>
            </w:pPr>
            <w:r>
              <w:t>на профессиональный доход"</w:t>
            </w:r>
          </w:p>
        </w:tc>
      </w:tr>
      <w:tr w:rsidR="00300E29" w:rsidTr="005338F5">
        <w:tc>
          <w:tcPr>
            <w:tcW w:w="563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300E29" w:rsidTr="005338F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tabs>
                <w:tab w:val="center" w:pos="5076"/>
              </w:tabs>
              <w:spacing w:line="256" w:lineRule="auto"/>
              <w:outlineLvl w:val="0"/>
              <w:rPr>
                <w:bCs/>
              </w:rPr>
            </w:pPr>
            <w:r>
              <w:rPr>
                <w:bCs/>
              </w:rPr>
              <w:lastRenderedPageBreak/>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300E29" w:rsidRDefault="00300E29" w:rsidP="005338F5">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300E29" w:rsidRDefault="00300E29" w:rsidP="005338F5">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300E29" w:rsidRDefault="00300E29" w:rsidP="00300E29">
      <w:pPr>
        <w:rPr>
          <w:b/>
        </w:rPr>
      </w:pPr>
    </w:p>
    <w:p w:rsidR="00300E29" w:rsidRDefault="00300E29" w:rsidP="00300E29">
      <w:pPr>
        <w:rPr>
          <w:b/>
        </w:rPr>
      </w:pPr>
      <w:r>
        <w:rPr>
          <w:b/>
        </w:rPr>
        <w:t>Лот № 7</w:t>
      </w:r>
    </w:p>
    <w:p w:rsidR="00300E29" w:rsidRDefault="00300E29" w:rsidP="00300E2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Павильон, тип 2</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rPr>
                <w:color w:val="000000"/>
              </w:rPr>
              <w:t>И-П-35</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rsidRPr="00FE7E7E">
              <w:t>ул. Промышленная (ост. "ЖБК-2")</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28</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Х</w:t>
            </w:r>
            <w:r w:rsidRPr="000A3EB5">
              <w:t>леб, хлебобулочные и кондитерские изделия</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60</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rPr>
                <w:color w:val="FF0000"/>
              </w:rPr>
            </w:pPr>
            <w:r>
              <w:t>60 месяцев с даты заключения договора</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rsidRPr="000A3EB5">
              <w:t>14 675,09</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rsidRPr="000A3EB5">
              <w:t>14 675,09</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rsidRPr="000A3EB5">
              <w:t>733,75</w:t>
            </w:r>
          </w:p>
        </w:tc>
      </w:tr>
      <w:tr w:rsidR="00300E29" w:rsidTr="005338F5">
        <w:tc>
          <w:tcPr>
            <w:tcW w:w="563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w:t>
            </w:r>
            <w:r>
              <w:lastRenderedPageBreak/>
              <w:t xml:space="preserve">предпринимателями и применяющие специальный налоговый режим "Налог </w:t>
            </w:r>
          </w:p>
          <w:p w:rsidR="00300E29" w:rsidRDefault="00300E29" w:rsidP="005338F5">
            <w:pPr>
              <w:autoSpaceDE w:val="0"/>
              <w:autoSpaceDN w:val="0"/>
              <w:adjustRightInd w:val="0"/>
              <w:spacing w:line="256" w:lineRule="auto"/>
            </w:pPr>
            <w:r>
              <w:t>на профессиональный доход"</w:t>
            </w:r>
          </w:p>
        </w:tc>
      </w:tr>
      <w:tr w:rsidR="00300E29" w:rsidTr="005338F5">
        <w:tc>
          <w:tcPr>
            <w:tcW w:w="563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tabs>
                <w:tab w:val="center" w:pos="5076"/>
              </w:tabs>
              <w:spacing w:line="256" w:lineRule="auto"/>
              <w:outlineLvl w:val="0"/>
              <w:rPr>
                <w:bCs/>
              </w:rPr>
            </w:pPr>
            <w:r>
              <w:rPr>
                <w:bCs/>
              </w:rPr>
              <w:lastRenderedPageBreak/>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300E29" w:rsidTr="005338F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300E29" w:rsidRDefault="00300E29" w:rsidP="005338F5">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300E29" w:rsidRDefault="00300E29" w:rsidP="005338F5">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300E29" w:rsidRDefault="00300E29" w:rsidP="00300E29">
      <w:pPr>
        <w:rPr>
          <w:b/>
        </w:rPr>
      </w:pPr>
    </w:p>
    <w:p w:rsidR="00300E29" w:rsidRDefault="00300E29" w:rsidP="00300E29">
      <w:pPr>
        <w:rPr>
          <w:b/>
        </w:rPr>
      </w:pPr>
      <w:r>
        <w:rPr>
          <w:b/>
        </w:rPr>
        <w:t>Лот № 8</w:t>
      </w:r>
    </w:p>
    <w:p w:rsidR="00300E29" w:rsidRDefault="00300E29" w:rsidP="00300E2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Павильон, тип 1</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rPr>
                <w:color w:val="000000"/>
              </w:rPr>
              <w:t>К-П-16</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rsidRPr="007C706F">
              <w:t>ул. Калинина, 23</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30</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Ц</w:t>
            </w:r>
            <w:r w:rsidRPr="007C706F">
              <w:t>веты и другие растения</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60</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rPr>
                <w:color w:val="FF0000"/>
              </w:rPr>
            </w:pPr>
            <w:r>
              <w:t>60 месяцев с даты заключения договора</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rsidRPr="007C706F">
              <w:t>38 630,70</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rsidRPr="007C706F">
              <w:t>38 630,70</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rsidRPr="007C706F">
              <w:t>1 931,53</w:t>
            </w:r>
          </w:p>
        </w:tc>
      </w:tr>
      <w:tr w:rsidR="00300E29" w:rsidTr="005338F5">
        <w:tc>
          <w:tcPr>
            <w:tcW w:w="563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tabs>
                <w:tab w:val="center" w:pos="5076"/>
              </w:tabs>
              <w:spacing w:line="256" w:lineRule="auto"/>
              <w:outlineLvl w:val="0"/>
              <w:rPr>
                <w:bCs/>
              </w:rPr>
            </w:pPr>
            <w:r>
              <w:rPr>
                <w:bCs/>
              </w:rPr>
              <w:lastRenderedPageBreak/>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300E29" w:rsidRDefault="00300E29" w:rsidP="005338F5">
            <w:pPr>
              <w:autoSpaceDE w:val="0"/>
              <w:autoSpaceDN w:val="0"/>
              <w:adjustRightInd w:val="0"/>
              <w:spacing w:line="256" w:lineRule="auto"/>
            </w:pPr>
            <w:r>
              <w:t>на профессиональный доход"</w:t>
            </w:r>
          </w:p>
        </w:tc>
      </w:tr>
      <w:tr w:rsidR="00300E29" w:rsidTr="005338F5">
        <w:tc>
          <w:tcPr>
            <w:tcW w:w="563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300E29" w:rsidTr="005338F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300E29" w:rsidRDefault="00300E29" w:rsidP="005338F5">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300E29" w:rsidRDefault="00300E29" w:rsidP="005338F5">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300E29" w:rsidRDefault="00300E29" w:rsidP="00300E29">
      <w:pPr>
        <w:rPr>
          <w:b/>
        </w:rPr>
      </w:pPr>
    </w:p>
    <w:p w:rsidR="00300E29" w:rsidRDefault="00300E29" w:rsidP="00300E29">
      <w:pPr>
        <w:rPr>
          <w:b/>
        </w:rPr>
      </w:pPr>
      <w:r>
        <w:rPr>
          <w:b/>
        </w:rPr>
        <w:t>Лот № 9</w:t>
      </w:r>
    </w:p>
    <w:p w:rsidR="00300E29" w:rsidRDefault="00300E29" w:rsidP="00300E2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Павильон, тип 2</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rPr>
                <w:color w:val="000000"/>
              </w:rPr>
              <w:t>М-П-164</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rsidRPr="0050556A">
              <w:t>ул. Уральская, 53</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28</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О</w:t>
            </w:r>
            <w:r w:rsidRPr="0050556A">
              <w:t>вощи и фрукты</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60</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highlight w:val="yellow"/>
              </w:rPr>
            </w:pPr>
            <w:r>
              <w:lastRenderedPageBreak/>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rPr>
                <w:color w:val="FF0000"/>
              </w:rPr>
            </w:pPr>
            <w:r>
              <w:t>60 месяцев с даты заключения договора</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rsidRPr="0050556A">
              <w:t>65 978,66</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rsidRPr="0050556A">
              <w:t>65 978,66</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rsidRPr="0050556A">
              <w:t>3 298,93</w:t>
            </w:r>
          </w:p>
        </w:tc>
      </w:tr>
      <w:tr w:rsidR="00300E29" w:rsidTr="005338F5">
        <w:tc>
          <w:tcPr>
            <w:tcW w:w="563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300E29" w:rsidRDefault="00300E29" w:rsidP="005338F5">
            <w:pPr>
              <w:autoSpaceDE w:val="0"/>
              <w:autoSpaceDN w:val="0"/>
              <w:adjustRightInd w:val="0"/>
              <w:spacing w:line="256" w:lineRule="auto"/>
            </w:pPr>
            <w:r>
              <w:t>на профессиональный доход"</w:t>
            </w:r>
          </w:p>
        </w:tc>
      </w:tr>
      <w:tr w:rsidR="00300E29" w:rsidTr="005338F5">
        <w:tc>
          <w:tcPr>
            <w:tcW w:w="563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300E29" w:rsidTr="005338F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300E29" w:rsidRDefault="00300E29" w:rsidP="005338F5">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300E29" w:rsidRDefault="00300E29" w:rsidP="005338F5">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300E29" w:rsidRDefault="00300E29" w:rsidP="00300E29">
      <w:pPr>
        <w:rPr>
          <w:b/>
        </w:rPr>
      </w:pPr>
      <w:r>
        <w:rPr>
          <w:b/>
        </w:rPr>
        <w:lastRenderedPageBreak/>
        <w:t>Лот № 10</w:t>
      </w:r>
    </w:p>
    <w:p w:rsidR="00300E29" w:rsidRDefault="00300E29" w:rsidP="00300E2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Киоск, тип 2</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rPr>
                <w:color w:val="000000"/>
              </w:rPr>
              <w:t>С-К-109</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rsidRPr="00943021">
              <w:t>ул. Белинского, 44</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6</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Овощи и фрукты</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60</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rPr>
                <w:color w:val="FF0000"/>
              </w:rPr>
            </w:pPr>
            <w:r>
              <w:t>60 месяцев с даты заключения договора</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rsidRPr="00943021">
              <w:t>18 467,91</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rsidRPr="00943021">
              <w:t>18 467,91</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rsidRPr="00943021">
              <w:t>923,40</w:t>
            </w:r>
          </w:p>
        </w:tc>
      </w:tr>
      <w:tr w:rsidR="00300E29" w:rsidTr="005338F5">
        <w:tc>
          <w:tcPr>
            <w:tcW w:w="563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300E29" w:rsidRDefault="00300E29" w:rsidP="005338F5">
            <w:pPr>
              <w:autoSpaceDE w:val="0"/>
              <w:autoSpaceDN w:val="0"/>
              <w:adjustRightInd w:val="0"/>
              <w:spacing w:line="256" w:lineRule="auto"/>
            </w:pPr>
            <w:r>
              <w:t xml:space="preserve">на профессиональный доход" </w:t>
            </w:r>
          </w:p>
        </w:tc>
      </w:tr>
      <w:tr w:rsidR="00300E29" w:rsidTr="005338F5">
        <w:tc>
          <w:tcPr>
            <w:tcW w:w="563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300E29" w:rsidTr="005338F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300E29" w:rsidRDefault="00300E29" w:rsidP="005338F5">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300E29" w:rsidRDefault="00300E29" w:rsidP="005338F5">
            <w:pPr>
              <w:autoSpaceDE w:val="0"/>
              <w:autoSpaceDN w:val="0"/>
              <w:adjustRightInd w:val="0"/>
              <w:spacing w:line="256" w:lineRule="auto"/>
            </w:pPr>
            <w:r>
              <w:lastRenderedPageBreak/>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300E29" w:rsidRDefault="00300E29" w:rsidP="00300E29">
      <w:pPr>
        <w:tabs>
          <w:tab w:val="center" w:pos="567"/>
        </w:tabs>
        <w:spacing w:line="276" w:lineRule="auto"/>
        <w:ind w:left="-567" w:firstLine="567"/>
        <w:jc w:val="center"/>
        <w:outlineLvl w:val="0"/>
        <w:rPr>
          <w:b/>
          <w:bCs/>
        </w:rPr>
      </w:pPr>
    </w:p>
    <w:p w:rsidR="00300E29" w:rsidRDefault="00300E29" w:rsidP="00300E29">
      <w:pPr>
        <w:rPr>
          <w:b/>
        </w:rPr>
      </w:pPr>
      <w:r>
        <w:rPr>
          <w:b/>
        </w:rPr>
        <w:t>Лот № 11</w:t>
      </w:r>
    </w:p>
    <w:p w:rsidR="00300E29" w:rsidRDefault="00300E29" w:rsidP="00300E2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Павильон, тип 2</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rPr>
                <w:color w:val="000000"/>
              </w:rPr>
              <w:t>С-П-</w:t>
            </w:r>
            <w:r w:rsidR="00E0231B">
              <w:rPr>
                <w:color w:val="000000"/>
              </w:rPr>
              <w:t>1</w:t>
            </w:r>
            <w:bookmarkStart w:id="0" w:name="_GoBack"/>
            <w:bookmarkEnd w:id="0"/>
            <w:r>
              <w:rPr>
                <w:color w:val="000000"/>
              </w:rPr>
              <w:t>70</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rsidRPr="006D7A34">
              <w:t>ул. Куйбышева, 79а</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28</w:t>
            </w:r>
          </w:p>
        </w:tc>
      </w:tr>
      <w:tr w:rsidR="00300E29" w:rsidTr="005338F5">
        <w:trPr>
          <w:trHeight w:val="22"/>
        </w:trPr>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О</w:t>
            </w:r>
            <w:r w:rsidRPr="0050556A">
              <w:t>вощи и фрукты</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pPr>
            <w:r>
              <w:t>60</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spacing w:line="256" w:lineRule="auto"/>
              <w:rPr>
                <w:color w:val="FF0000"/>
              </w:rPr>
            </w:pPr>
            <w:r>
              <w:t>60 месяцев с даты заключения договора</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rsidRPr="006D7A34">
              <w:t>81 295,50</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rsidRPr="006D7A34">
              <w:t>81 295,50</w:t>
            </w:r>
          </w:p>
        </w:tc>
      </w:tr>
      <w:tr w:rsidR="00300E29" w:rsidTr="005338F5">
        <w:tc>
          <w:tcPr>
            <w:tcW w:w="5637" w:type="dxa"/>
            <w:tcBorders>
              <w:top w:val="single" w:sz="4" w:space="0" w:color="auto"/>
              <w:left w:val="single" w:sz="4" w:space="0" w:color="auto"/>
              <w:bottom w:val="single" w:sz="4" w:space="0" w:color="auto"/>
              <w:right w:val="single" w:sz="4" w:space="0" w:color="auto"/>
            </w:tcBorders>
            <w:hideMark/>
          </w:tcPr>
          <w:p w:rsidR="00300E29" w:rsidRDefault="00300E29" w:rsidP="005338F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rsidRPr="006D7A34">
              <w:t>4 064,78</w:t>
            </w:r>
          </w:p>
        </w:tc>
      </w:tr>
      <w:tr w:rsidR="00300E29" w:rsidTr="005338F5">
        <w:tc>
          <w:tcPr>
            <w:tcW w:w="563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300E29" w:rsidRDefault="00300E29" w:rsidP="005338F5">
            <w:pPr>
              <w:autoSpaceDE w:val="0"/>
              <w:autoSpaceDN w:val="0"/>
              <w:adjustRightInd w:val="0"/>
              <w:spacing w:line="256" w:lineRule="auto"/>
            </w:pPr>
            <w:r>
              <w:t>на профессиональный доход"</w:t>
            </w:r>
          </w:p>
        </w:tc>
      </w:tr>
      <w:tr w:rsidR="00300E29" w:rsidTr="005338F5">
        <w:tc>
          <w:tcPr>
            <w:tcW w:w="563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300E29" w:rsidTr="005338F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300E29" w:rsidRDefault="00300E29" w:rsidP="005338F5">
            <w:pPr>
              <w:tabs>
                <w:tab w:val="center" w:pos="5076"/>
              </w:tabs>
              <w:spacing w:line="256" w:lineRule="auto"/>
              <w:outlineLvl w:val="0"/>
              <w:rPr>
                <w:bCs/>
              </w:rPr>
            </w:pPr>
            <w:r>
              <w:rPr>
                <w:bCs/>
              </w:rPr>
              <w:lastRenderedPageBreak/>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300E29" w:rsidRDefault="00300E29" w:rsidP="005338F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300E29" w:rsidRDefault="00300E29" w:rsidP="005338F5">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300E29" w:rsidRDefault="00300E29" w:rsidP="005338F5">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8C2CEB" w:rsidRDefault="008C2CEB" w:rsidP="00DF616A">
      <w:pPr>
        <w:tabs>
          <w:tab w:val="center" w:pos="567"/>
        </w:tabs>
        <w:spacing w:line="276" w:lineRule="auto"/>
        <w:ind w:left="-567" w:firstLine="567"/>
        <w:jc w:val="center"/>
        <w:outlineLvl w:val="0"/>
        <w:rPr>
          <w:b/>
          <w:bCs/>
        </w:rPr>
      </w:pPr>
    </w:p>
    <w:p w:rsidR="00DF616A" w:rsidRDefault="00DF616A" w:rsidP="00DF616A">
      <w:pPr>
        <w:tabs>
          <w:tab w:val="center" w:pos="567"/>
        </w:tabs>
        <w:spacing w:line="276" w:lineRule="auto"/>
        <w:ind w:left="-567" w:firstLine="567"/>
        <w:jc w:val="center"/>
        <w:outlineLvl w:val="0"/>
        <w:rPr>
          <w:b/>
          <w:bCs/>
        </w:rPr>
      </w:pPr>
      <w:r w:rsidRPr="00177DC1">
        <w:rPr>
          <w:b/>
          <w:bCs/>
        </w:rPr>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DF616A" w:rsidRDefault="00DF616A" w:rsidP="00DF616A">
      <w:pPr>
        <w:tabs>
          <w:tab w:val="center" w:pos="567"/>
        </w:tabs>
        <w:spacing w:line="276" w:lineRule="auto"/>
        <w:ind w:left="-567" w:firstLine="567"/>
        <w:jc w:val="center"/>
        <w:outlineLvl w:val="0"/>
        <w:rPr>
          <w:b/>
          <w:bCs/>
        </w:rPr>
      </w:pPr>
    </w:p>
    <w:p w:rsidR="00DF616A" w:rsidRPr="00177DC1" w:rsidRDefault="00DF616A" w:rsidP="00DF616A">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Pr>
          <w:bCs/>
        </w:rPr>
        <w:t>п</w:t>
      </w:r>
      <w:r w:rsidRPr="00177DC1">
        <w:rPr>
          <w:bCs/>
        </w:rPr>
        <w:t>риложении</w:t>
      </w:r>
      <w:r>
        <w:rPr>
          <w:bCs/>
        </w:rPr>
        <w:t xml:space="preserve"> 3 </w:t>
      </w:r>
      <w:r w:rsidRPr="00DF616A">
        <w:rPr>
          <w:bCs/>
        </w:rPr>
        <w:t>к настоящей аукционной документации и являются частью настоящей аукционной документации.</w:t>
      </w:r>
    </w:p>
    <w:p w:rsidR="009400FA" w:rsidRPr="009400FA" w:rsidRDefault="009400FA" w:rsidP="009400FA">
      <w:pPr>
        <w:tabs>
          <w:tab w:val="center" w:pos="567"/>
        </w:tabs>
        <w:spacing w:line="276" w:lineRule="auto"/>
        <w:ind w:left="-567" w:firstLine="567"/>
        <w:jc w:val="center"/>
        <w:outlineLvl w:val="0"/>
        <w:rPr>
          <w:b/>
          <w:bCs/>
        </w:rPr>
      </w:pPr>
    </w:p>
    <w:p w:rsidR="009A5D52" w:rsidRPr="009A5D52" w:rsidRDefault="009A5D52" w:rsidP="009A5D52">
      <w:pPr>
        <w:widowControl w:val="0"/>
        <w:ind w:left="567"/>
        <w:contextualSpacing/>
        <w:jc w:val="center"/>
        <w:rPr>
          <w:rFonts w:eastAsia="Courier New"/>
          <w:b/>
          <w:lang w:bidi="ru-RU"/>
        </w:rPr>
      </w:pPr>
      <w:r w:rsidRPr="009A5D52">
        <w:rPr>
          <w:rFonts w:eastAsia="Courier New"/>
          <w:b/>
          <w:lang w:bidi="ru-RU"/>
        </w:rPr>
        <w:t>Сроки, время подачи заявок, рассмотрения заявок, проведения аукциона</w:t>
      </w:r>
    </w:p>
    <w:p w:rsidR="009A5D52" w:rsidRPr="009A5D52" w:rsidRDefault="009A5D52" w:rsidP="009A5D52">
      <w:pPr>
        <w:widowControl w:val="0"/>
        <w:ind w:left="567"/>
        <w:contextualSpacing/>
        <w:jc w:val="center"/>
        <w:rPr>
          <w:rFonts w:eastAsia="Courier New"/>
          <w:b/>
          <w:lang w:bidi="ru-RU"/>
        </w:rPr>
      </w:pPr>
    </w:p>
    <w:p w:rsidR="008C2CEB" w:rsidRPr="00A25D54" w:rsidRDefault="008C2CEB" w:rsidP="008C2CEB">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20</w:t>
      </w:r>
      <w:r w:rsidRPr="00A25D54">
        <w:rPr>
          <w:rFonts w:eastAsia="Courier New"/>
          <w:lang w:bidi="ru-RU"/>
        </w:rPr>
        <w:t>.</w:t>
      </w:r>
      <w:r>
        <w:rPr>
          <w:rFonts w:eastAsia="Courier New"/>
          <w:lang w:bidi="ru-RU"/>
        </w:rPr>
        <w:t>02</w:t>
      </w:r>
      <w:r w:rsidRPr="00A25D54">
        <w:rPr>
          <w:rFonts w:eastAsia="Courier New"/>
          <w:lang w:bidi="ru-RU"/>
        </w:rPr>
        <w:t>.20</w:t>
      </w:r>
      <w:r>
        <w:rPr>
          <w:rFonts w:eastAsia="Courier New"/>
          <w:lang w:bidi="ru-RU"/>
        </w:rPr>
        <w:t>23</w:t>
      </w:r>
      <w:r w:rsidRPr="00A25D54">
        <w:rPr>
          <w:rFonts w:eastAsia="Courier New"/>
          <w:lang w:bidi="ru-RU"/>
        </w:rPr>
        <w:t xml:space="preserve"> в 9:00 </w:t>
      </w:r>
      <w:r w:rsidRPr="00A25D54">
        <w:rPr>
          <w:rFonts w:eastAsia="Courier New"/>
          <w:lang w:bidi="ru-RU"/>
        </w:rPr>
        <w:br/>
        <w:t>по местному времени (7:00 МСК).</w:t>
      </w:r>
    </w:p>
    <w:p w:rsidR="008C2CEB" w:rsidRPr="00A25D54" w:rsidRDefault="008C2CEB" w:rsidP="008C2CEB">
      <w:pPr>
        <w:widowControl w:val="0"/>
        <w:ind w:left="-567" w:firstLine="709"/>
        <w:jc w:val="both"/>
        <w:rPr>
          <w:rFonts w:eastAsia="Courier New"/>
          <w:lang w:bidi="ru-RU"/>
        </w:rPr>
      </w:pPr>
    </w:p>
    <w:p w:rsidR="008C2CEB" w:rsidRPr="00A25D54" w:rsidRDefault="008C2CEB" w:rsidP="008C2CEB">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D83B7D">
        <w:rPr>
          <w:rFonts w:eastAsia="Courier New"/>
          <w:lang w:bidi="ru-RU"/>
        </w:rPr>
        <w:t>1</w:t>
      </w:r>
      <w:r>
        <w:rPr>
          <w:rFonts w:eastAsia="Courier New"/>
          <w:lang w:bidi="ru-RU"/>
        </w:rPr>
        <w:t>7</w:t>
      </w:r>
      <w:r w:rsidRPr="00D83B7D">
        <w:rPr>
          <w:rFonts w:eastAsia="Courier New"/>
          <w:lang w:bidi="ru-RU"/>
        </w:rPr>
        <w:t>.</w:t>
      </w:r>
      <w:r w:rsidRPr="0081076E">
        <w:rPr>
          <w:rFonts w:eastAsia="Courier New"/>
          <w:lang w:bidi="ru-RU"/>
        </w:rPr>
        <w:t>0</w:t>
      </w:r>
      <w:r>
        <w:rPr>
          <w:rFonts w:eastAsia="Courier New"/>
          <w:lang w:bidi="ru-RU"/>
        </w:rPr>
        <w:t>3</w:t>
      </w:r>
      <w:r w:rsidRPr="00A25D54">
        <w:rPr>
          <w:rFonts w:eastAsia="Courier New"/>
          <w:lang w:bidi="ru-RU"/>
        </w:rPr>
        <w:t>.20</w:t>
      </w:r>
      <w:r>
        <w:rPr>
          <w:rFonts w:eastAsia="Courier New"/>
          <w:lang w:bidi="ru-RU"/>
        </w:rPr>
        <w:t>23</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8C2CEB" w:rsidRPr="00A25D54" w:rsidRDefault="008C2CEB" w:rsidP="008C2CEB">
      <w:pPr>
        <w:widowControl w:val="0"/>
        <w:ind w:left="-567" w:firstLine="709"/>
        <w:jc w:val="both"/>
        <w:rPr>
          <w:rFonts w:eastAsia="Courier New"/>
          <w:b/>
          <w:lang w:bidi="ru-RU"/>
        </w:rPr>
      </w:pPr>
    </w:p>
    <w:p w:rsidR="008C2CEB" w:rsidRPr="00A25D54" w:rsidRDefault="008C2CEB" w:rsidP="008C2CEB">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20</w:t>
      </w:r>
      <w:r w:rsidRPr="00427D11">
        <w:rPr>
          <w:rFonts w:eastAsia="Courier New"/>
          <w:lang w:bidi="ru-RU"/>
        </w:rPr>
        <w:t>.</w:t>
      </w:r>
      <w:r>
        <w:rPr>
          <w:rFonts w:eastAsia="Courier New"/>
          <w:lang w:bidi="ru-RU"/>
        </w:rPr>
        <w:t>03</w:t>
      </w:r>
      <w:r w:rsidRPr="00A25D54">
        <w:rPr>
          <w:rFonts w:eastAsia="Courier New"/>
          <w:lang w:bidi="ru-RU"/>
        </w:rPr>
        <w:t>.20</w:t>
      </w:r>
      <w:r>
        <w:rPr>
          <w:rFonts w:eastAsia="Courier New"/>
          <w:lang w:bidi="ru-RU"/>
        </w:rPr>
        <w:t>23</w:t>
      </w:r>
      <w:r w:rsidRPr="00A25D54">
        <w:rPr>
          <w:rFonts w:eastAsia="Courier New"/>
          <w:lang w:bidi="ru-RU"/>
        </w:rPr>
        <w:t xml:space="preserve">. </w:t>
      </w:r>
    </w:p>
    <w:p w:rsidR="008C2CEB" w:rsidRPr="00A25D54" w:rsidRDefault="008C2CEB" w:rsidP="008C2CEB">
      <w:pPr>
        <w:widowControl w:val="0"/>
        <w:ind w:left="-567" w:firstLine="709"/>
        <w:jc w:val="both"/>
        <w:rPr>
          <w:rFonts w:eastAsia="Courier New"/>
          <w:lang w:bidi="ru-RU"/>
        </w:rPr>
      </w:pPr>
    </w:p>
    <w:p w:rsidR="008C2CEB" w:rsidRPr="00A25D54" w:rsidRDefault="008C2CEB" w:rsidP="008C2CEB">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21</w:t>
      </w:r>
      <w:r w:rsidRPr="00A25D54">
        <w:rPr>
          <w:rFonts w:eastAsia="Courier New"/>
          <w:lang w:bidi="ru-RU"/>
        </w:rPr>
        <w:t>.</w:t>
      </w:r>
      <w:r>
        <w:rPr>
          <w:rFonts w:eastAsia="Courier New"/>
          <w:lang w:bidi="ru-RU"/>
        </w:rPr>
        <w:t>03</w:t>
      </w:r>
      <w:r w:rsidRPr="00A25D54">
        <w:rPr>
          <w:rFonts w:eastAsia="Courier New"/>
          <w:lang w:bidi="ru-RU"/>
        </w:rPr>
        <w:t>.20</w:t>
      </w:r>
      <w:r>
        <w:rPr>
          <w:rFonts w:eastAsia="Courier New"/>
          <w:lang w:bidi="ru-RU"/>
        </w:rPr>
        <w:t>23</w:t>
      </w:r>
      <w:r w:rsidRPr="00A25D54">
        <w:rPr>
          <w:rFonts w:eastAsia="Courier New"/>
          <w:lang w:bidi="ru-RU"/>
        </w:rPr>
        <w:t xml:space="preserve"> в 09:00 по местному времени (07:00 МСК). </w:t>
      </w:r>
    </w:p>
    <w:p w:rsidR="0021300E" w:rsidRPr="00A25D54" w:rsidRDefault="0021300E" w:rsidP="0021300E">
      <w:pPr>
        <w:widowControl w:val="0"/>
        <w:ind w:left="-567" w:firstLine="709"/>
        <w:jc w:val="both"/>
        <w:rPr>
          <w:rFonts w:eastAsia="Courier New"/>
          <w:lang w:bidi="ru-RU"/>
        </w:rPr>
      </w:pPr>
    </w:p>
    <w:p w:rsidR="009A5D52" w:rsidRPr="009A5D52" w:rsidRDefault="009A5D52" w:rsidP="009A5D52">
      <w:pPr>
        <w:widowControl w:val="0"/>
        <w:ind w:left="-567" w:firstLine="709"/>
        <w:jc w:val="both"/>
        <w:rPr>
          <w:rFonts w:eastAsia="Courier New"/>
          <w:lang w:bidi="ru-RU"/>
        </w:rPr>
      </w:pPr>
      <w:r w:rsidRPr="009A5D52">
        <w:rPr>
          <w:b/>
        </w:rPr>
        <w:t>Место проведения аукциона:</w:t>
      </w:r>
      <w:r w:rsidRPr="009A5D52">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9A5D52" w:rsidRDefault="009A5D52" w:rsidP="006E1B60">
      <w:pPr>
        <w:tabs>
          <w:tab w:val="center" w:pos="567"/>
        </w:tabs>
        <w:spacing w:line="276" w:lineRule="auto"/>
        <w:ind w:left="-567" w:firstLine="567"/>
        <w:jc w:val="center"/>
        <w:outlineLvl w:val="0"/>
        <w:rPr>
          <w:b/>
          <w:bCs/>
        </w:rPr>
      </w:pPr>
    </w:p>
    <w:p w:rsidR="008C2CEB" w:rsidRDefault="008C2CEB" w:rsidP="00F456FD">
      <w:pPr>
        <w:widowControl w:val="0"/>
        <w:autoSpaceDE w:val="0"/>
        <w:autoSpaceDN w:val="0"/>
        <w:adjustRightInd w:val="0"/>
        <w:jc w:val="center"/>
        <w:rPr>
          <w:b/>
        </w:rPr>
      </w:pPr>
    </w:p>
    <w:p w:rsidR="00180FD3" w:rsidRPr="00ED1387" w:rsidRDefault="00180FD3" w:rsidP="00F456FD">
      <w:pPr>
        <w:widowControl w:val="0"/>
        <w:autoSpaceDE w:val="0"/>
        <w:autoSpaceDN w:val="0"/>
        <w:adjustRightInd w:val="0"/>
        <w:jc w:val="center"/>
        <w:rPr>
          <w:b/>
        </w:rPr>
      </w:pPr>
      <w:r w:rsidRPr="007E3856">
        <w:rPr>
          <w:b/>
        </w:rPr>
        <w:lastRenderedPageBreak/>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r>
        <w:rPr>
          <w:lang w:val="en-US"/>
        </w:rPr>
        <w:t>gorodperm</w:t>
      </w:r>
      <w:r w:rsidRPr="00AB2BA5">
        <w:t>.</w:t>
      </w:r>
      <w:r>
        <w:rPr>
          <w:lang w:val="en-US"/>
        </w:rPr>
        <w:t>ru</w:t>
      </w:r>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400FA">
      <w:pPr>
        <w:pStyle w:val="ae"/>
        <w:widowControl w:val="0"/>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009400FA" w:rsidRPr="009400FA">
        <w:rPr>
          <w:rFonts w:ascii="Times New Roman" w:eastAsiaTheme="majorEastAsia" w:hAnsi="Times New Roman" w:cs="Times New Roman"/>
          <w:bCs/>
          <w:sz w:val="24"/>
          <w:szCs w:val="24"/>
          <w:lang w:eastAsia="ru-RU" w:bidi="ru-RU"/>
        </w:rPr>
        <w:t>а также физически</w:t>
      </w:r>
      <w:r w:rsidR="009400FA">
        <w:rPr>
          <w:rFonts w:ascii="Times New Roman" w:eastAsiaTheme="majorEastAsia" w:hAnsi="Times New Roman" w:cs="Times New Roman"/>
          <w:bCs/>
          <w:sz w:val="24"/>
          <w:szCs w:val="24"/>
          <w:lang w:val="en-US" w:eastAsia="ru-RU" w:bidi="ru-RU"/>
        </w:rPr>
        <w:t>v</w:t>
      </w:r>
      <w:r w:rsidR="009400FA" w:rsidRPr="009400FA">
        <w:rPr>
          <w:rFonts w:ascii="Times New Roman" w:eastAsiaTheme="majorEastAsia" w:hAnsi="Times New Roman" w:cs="Times New Roman"/>
          <w:bCs/>
          <w:sz w:val="24"/>
          <w:szCs w:val="24"/>
          <w:lang w:eastAsia="ru-RU" w:bidi="ru-RU"/>
        </w:rPr>
        <w:t xml:space="preserve"> лица</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 не являющи</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ся индивидуальными предпринимателями и применяющи</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 xml:space="preserve"> специальный налоговый режим "Налог на профессиональный доход"</w:t>
      </w:r>
      <w:r w:rsidR="009400F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8C2CEB">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w:t>
      </w:r>
      <w:r w:rsidR="00F90891">
        <w:rPr>
          <w:rFonts w:ascii="Times New Roman" w:eastAsiaTheme="majorEastAsia" w:hAnsi="Times New Roman" w:cs="Times New Roman"/>
          <w:bCs/>
          <w:sz w:val="24"/>
          <w:szCs w:val="24"/>
          <w:lang w:eastAsia="ru-RU" w:bidi="ru-RU"/>
        </w:rPr>
        <w:t>0</w:t>
      </w:r>
      <w:r w:rsidR="00562E77">
        <w:rPr>
          <w:rFonts w:ascii="Times New Roman" w:eastAsiaTheme="majorEastAsia" w:hAnsi="Times New Roman" w:cs="Times New Roman"/>
          <w:bCs/>
          <w:sz w:val="24"/>
          <w:szCs w:val="24"/>
          <w:lang w:eastAsia="ru-RU" w:bidi="ru-RU"/>
        </w:rPr>
        <w:t>2</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F90891">
        <w:rPr>
          <w:rFonts w:ascii="Times New Roman" w:eastAsiaTheme="majorEastAsia" w:hAnsi="Times New Roman" w:cs="Times New Roman"/>
          <w:bCs/>
          <w:sz w:val="24"/>
          <w:szCs w:val="24"/>
          <w:lang w:eastAsia="ru-RU" w:bidi="ru-RU"/>
        </w:rPr>
        <w:t>3</w:t>
      </w:r>
      <w:r w:rsidR="003D084A" w:rsidRPr="003D084A">
        <w:rPr>
          <w:rFonts w:ascii="Times New Roman" w:eastAsiaTheme="majorEastAsia" w:hAnsi="Times New Roman" w:cs="Times New Roman"/>
          <w:bCs/>
          <w:sz w:val="24"/>
          <w:szCs w:val="24"/>
          <w:lang w:eastAsia="ru-RU" w:bidi="ru-RU"/>
        </w:rPr>
        <w:t xml:space="preserve"> по </w:t>
      </w:r>
      <w:r w:rsidR="00562E77">
        <w:rPr>
          <w:rFonts w:ascii="Times New Roman" w:eastAsiaTheme="majorEastAsia" w:hAnsi="Times New Roman" w:cs="Times New Roman"/>
          <w:bCs/>
          <w:sz w:val="24"/>
          <w:szCs w:val="24"/>
          <w:lang w:eastAsia="ru-RU" w:bidi="ru-RU"/>
        </w:rPr>
        <w:t>1</w:t>
      </w:r>
      <w:r w:rsidR="008C2CEB">
        <w:rPr>
          <w:rFonts w:ascii="Times New Roman" w:eastAsiaTheme="majorEastAsia" w:hAnsi="Times New Roman" w:cs="Times New Roman"/>
          <w:bCs/>
          <w:sz w:val="24"/>
          <w:szCs w:val="24"/>
          <w:lang w:eastAsia="ru-RU" w:bidi="ru-RU"/>
        </w:rPr>
        <w:t>7</w:t>
      </w:r>
      <w:r w:rsidR="001F6BAC">
        <w:rPr>
          <w:rFonts w:ascii="Times New Roman" w:eastAsiaTheme="majorEastAsia" w:hAnsi="Times New Roman" w:cs="Times New Roman"/>
          <w:bCs/>
          <w:sz w:val="24"/>
          <w:szCs w:val="24"/>
          <w:lang w:eastAsia="ru-RU" w:bidi="ru-RU"/>
        </w:rPr>
        <w:t>.</w:t>
      </w:r>
      <w:r w:rsidR="00F90891">
        <w:rPr>
          <w:rFonts w:ascii="Times New Roman" w:eastAsiaTheme="majorEastAsia" w:hAnsi="Times New Roman" w:cs="Times New Roman"/>
          <w:bCs/>
          <w:sz w:val="24"/>
          <w:szCs w:val="24"/>
          <w:lang w:eastAsia="ru-RU" w:bidi="ru-RU"/>
        </w:rPr>
        <w:t>0</w:t>
      </w:r>
      <w:r w:rsidR="00562E77">
        <w:rPr>
          <w:rFonts w:ascii="Times New Roman" w:eastAsiaTheme="majorEastAsia" w:hAnsi="Times New Roman" w:cs="Times New Roman"/>
          <w:bCs/>
          <w:sz w:val="24"/>
          <w:szCs w:val="24"/>
          <w:lang w:eastAsia="ru-RU" w:bidi="ru-RU"/>
        </w:rPr>
        <w:t>3</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F90891">
        <w:rPr>
          <w:rFonts w:ascii="Times New Roman" w:eastAsiaTheme="majorEastAsia" w:hAnsi="Times New Roman" w:cs="Times New Roman"/>
          <w:bCs/>
          <w:sz w:val="24"/>
          <w:szCs w:val="24"/>
          <w:lang w:eastAsia="ru-RU" w:bidi="ru-RU"/>
        </w:rPr>
        <w:t>3</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9400FA">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w:t>
      </w:r>
      <w:proofErr w:type="gramStart"/>
      <w:r>
        <w:rPr>
          <w:rFonts w:eastAsia="Courier New"/>
          <w:lang w:bidi="ru-RU"/>
        </w:rPr>
        <w:t xml:space="preserve">, </w:t>
      </w:r>
      <w:r w:rsidR="009400FA" w:rsidRPr="009400FA">
        <w:rPr>
          <w:rFonts w:eastAsia="Courier New"/>
          <w:lang w:bidi="ru-RU"/>
        </w:rPr>
        <w:t>,</w:t>
      </w:r>
      <w:proofErr w:type="gramEnd"/>
      <w:r w:rsidR="009400FA" w:rsidRPr="009400FA">
        <w:rPr>
          <w:rFonts w:eastAsia="Courier New"/>
          <w:lang w:bidi="ru-RU"/>
        </w:rPr>
        <w:t xml:space="preserve"> а также физические лица, не являющиеся индивидуальными предпринимателями и применяющие специальный налоговый режим "Налог на профессиональный доход"</w:t>
      </w:r>
      <w:r w:rsidR="009400FA">
        <w:rPr>
          <w:rFonts w:eastAsia="Courier New"/>
          <w:lang w:bidi="ru-RU"/>
        </w:rPr>
        <w:t xml:space="preserve">, </w:t>
      </w:r>
      <w:r>
        <w:rPr>
          <w:rFonts w:eastAsia="Courier New"/>
          <w:lang w:bidi="ru-RU"/>
        </w:rPr>
        <w:t>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lastRenderedPageBreak/>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10"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711401">
      <w:pPr>
        <w:tabs>
          <w:tab w:val="left" w:pos="2694"/>
        </w:tabs>
        <w:ind w:left="-567" w:firstLine="567"/>
        <w:jc w:val="both"/>
      </w:pPr>
      <w:r w:rsidRPr="00805CF1">
        <w:rPr>
          <w:b/>
        </w:rPr>
        <w:t xml:space="preserve">Назначение платежа – задаток для участия в электронном аукционе </w:t>
      </w:r>
      <w:r w:rsidR="008C2CEB">
        <w:rPr>
          <w:b/>
        </w:rPr>
        <w:t>21</w:t>
      </w:r>
      <w:r w:rsidRPr="00805CF1">
        <w:rPr>
          <w:b/>
        </w:rPr>
        <w:t>.</w:t>
      </w:r>
      <w:r w:rsidR="00F90891">
        <w:rPr>
          <w:b/>
        </w:rPr>
        <w:t>0</w:t>
      </w:r>
      <w:r w:rsidR="0021300E">
        <w:rPr>
          <w:b/>
        </w:rPr>
        <w:t>3</w:t>
      </w:r>
      <w:r w:rsidR="004516E3" w:rsidRPr="004516E3">
        <w:rPr>
          <w:b/>
        </w:rPr>
        <w:t>.</w:t>
      </w:r>
      <w:r w:rsidRPr="00805CF1">
        <w:rPr>
          <w:b/>
        </w:rPr>
        <w:t>20</w:t>
      </w:r>
      <w:r w:rsidR="00E042F6">
        <w:rPr>
          <w:b/>
        </w:rPr>
        <w:t>2</w:t>
      </w:r>
      <w:r w:rsidR="00F90891">
        <w:rPr>
          <w:b/>
        </w:rPr>
        <w:t>3</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8C2CEB">
        <w:rPr>
          <w:bCs/>
          <w:snapToGrid w:val="0"/>
          <w:lang w:bidi="ru-RU"/>
        </w:rPr>
        <w:t>20</w:t>
      </w:r>
      <w:r w:rsidR="009B4FE1" w:rsidRPr="009B4FE1">
        <w:rPr>
          <w:bCs/>
          <w:snapToGrid w:val="0"/>
          <w:lang w:bidi="ru-RU"/>
        </w:rPr>
        <w:t>.</w:t>
      </w:r>
      <w:r w:rsidR="00F90891">
        <w:rPr>
          <w:bCs/>
          <w:snapToGrid w:val="0"/>
          <w:lang w:bidi="ru-RU"/>
        </w:rPr>
        <w:t>0</w:t>
      </w:r>
      <w:r w:rsidR="0021300E">
        <w:rPr>
          <w:bCs/>
          <w:snapToGrid w:val="0"/>
          <w:lang w:bidi="ru-RU"/>
        </w:rPr>
        <w:t>2</w:t>
      </w:r>
      <w:r w:rsidR="009B4FE1" w:rsidRPr="009B4FE1">
        <w:rPr>
          <w:bCs/>
          <w:snapToGrid w:val="0"/>
          <w:lang w:bidi="ru-RU"/>
        </w:rPr>
        <w:t>.202</w:t>
      </w:r>
      <w:r w:rsidR="00F90891">
        <w:rPr>
          <w:bCs/>
          <w:snapToGrid w:val="0"/>
          <w:lang w:bidi="ru-RU"/>
        </w:rPr>
        <w:t>3</w:t>
      </w:r>
      <w:r w:rsidR="009B4FE1" w:rsidRPr="009B4FE1">
        <w:rPr>
          <w:bCs/>
          <w:snapToGrid w:val="0"/>
          <w:lang w:bidi="ru-RU"/>
        </w:rPr>
        <w:t xml:space="preserve"> по </w:t>
      </w:r>
      <w:r w:rsidR="00F90891">
        <w:rPr>
          <w:bCs/>
          <w:snapToGrid w:val="0"/>
          <w:lang w:bidi="ru-RU"/>
        </w:rPr>
        <w:t>1</w:t>
      </w:r>
      <w:r w:rsidR="008C2CEB">
        <w:rPr>
          <w:bCs/>
          <w:snapToGrid w:val="0"/>
          <w:lang w:bidi="ru-RU"/>
        </w:rPr>
        <w:t>7</w:t>
      </w:r>
      <w:r w:rsidR="009B4FE1" w:rsidRPr="009B4FE1">
        <w:rPr>
          <w:bCs/>
          <w:snapToGrid w:val="0"/>
          <w:lang w:bidi="ru-RU"/>
        </w:rPr>
        <w:t>.</w:t>
      </w:r>
      <w:r w:rsidR="00F90891">
        <w:rPr>
          <w:bCs/>
          <w:snapToGrid w:val="0"/>
          <w:lang w:bidi="ru-RU"/>
        </w:rPr>
        <w:t>0</w:t>
      </w:r>
      <w:r w:rsidR="0021300E">
        <w:rPr>
          <w:bCs/>
          <w:snapToGrid w:val="0"/>
          <w:lang w:bidi="ru-RU"/>
        </w:rPr>
        <w:t>3</w:t>
      </w:r>
      <w:r w:rsidR="009B4FE1" w:rsidRPr="009B4FE1">
        <w:rPr>
          <w:bCs/>
          <w:snapToGrid w:val="0"/>
          <w:lang w:bidi="ru-RU"/>
        </w:rPr>
        <w:t>.202</w:t>
      </w:r>
      <w:r w:rsidR="00F90891">
        <w:rPr>
          <w:bCs/>
          <w:snapToGrid w:val="0"/>
          <w:lang w:bidi="ru-RU"/>
        </w:rPr>
        <w:t>3</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8C2CEB" w:rsidRDefault="008C2CEB"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lastRenderedPageBreak/>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9400FA" w:rsidRPr="00A61FB6" w:rsidRDefault="009400FA" w:rsidP="009400FA">
      <w:pPr>
        <w:widowControl w:val="0"/>
        <w:spacing w:line="276" w:lineRule="auto"/>
        <w:ind w:left="-567" w:firstLine="567"/>
        <w:contextualSpacing/>
        <w:jc w:val="both"/>
        <w:rPr>
          <w:rFonts w:eastAsia="Courier New"/>
          <w:b/>
          <w:lang w:bidi="ru-RU"/>
        </w:rPr>
      </w:pPr>
      <w:r w:rsidRPr="00A61FB6">
        <w:rPr>
          <w:rFonts w:eastAsia="Courier New"/>
          <w:b/>
          <w:lang w:bidi="ru-RU"/>
        </w:rPr>
        <w:t>физические лица, не являющиеся индивидуальными предпринимателями и применяющие специальный налоговый режим "Налог на профессиональный доход":</w:t>
      </w:r>
    </w:p>
    <w:p w:rsidR="005F3DDE" w:rsidRPr="00C52AE4" w:rsidRDefault="005F3DDE" w:rsidP="005F3DDE">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5F3DDE" w:rsidRPr="00582D13" w:rsidRDefault="005F3DDE" w:rsidP="005F3DDE">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5F3DDE" w:rsidRPr="003A7FEA" w:rsidRDefault="005F3DDE" w:rsidP="005F3DDE">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3A7FEA">
        <w:rPr>
          <w:rFonts w:eastAsia="Courier New"/>
          <w:lang w:bidi="ru-RU"/>
        </w:rPr>
        <w:t xml:space="preserve">заявление о принадлежности физического лица к плательшикам налога на профессиональный доход (самозанятым); </w:t>
      </w:r>
    </w:p>
    <w:p w:rsidR="005F3DDE" w:rsidRPr="003A7FEA" w:rsidRDefault="005F3DDE" w:rsidP="005F3DDE">
      <w:pPr>
        <w:widowControl w:val="0"/>
        <w:spacing w:line="276" w:lineRule="auto"/>
        <w:ind w:left="-567" w:firstLine="567"/>
        <w:contextualSpacing/>
        <w:jc w:val="both"/>
        <w:rPr>
          <w:rFonts w:eastAsia="Courier New"/>
          <w:lang w:bidi="ru-RU"/>
        </w:rPr>
      </w:pPr>
      <w:r w:rsidRPr="003A7FEA">
        <w:rPr>
          <w:rFonts w:eastAsia="Courier New"/>
          <w:lang w:bidi="ru-RU"/>
        </w:rPr>
        <w:t>- заявление об организации и осуществлении торговой деятельности;</w:t>
      </w:r>
    </w:p>
    <w:p w:rsidR="005F3DDE" w:rsidRPr="003A7FEA" w:rsidRDefault="005F3DDE" w:rsidP="005F3DDE">
      <w:pPr>
        <w:widowControl w:val="0"/>
        <w:spacing w:line="276" w:lineRule="auto"/>
        <w:ind w:left="-567" w:firstLine="567"/>
        <w:contextualSpacing/>
        <w:jc w:val="both"/>
        <w:rPr>
          <w:rFonts w:eastAsia="Courier New"/>
          <w:lang w:bidi="ru-RU"/>
        </w:rPr>
      </w:pPr>
      <w:r w:rsidRPr="003A7FEA">
        <w:rPr>
          <w:rFonts w:eastAsia="Courier New"/>
          <w:lang w:bidi="ru-RU"/>
        </w:rPr>
        <w:t>- копия ИНН</w:t>
      </w:r>
    </w:p>
    <w:p w:rsidR="005F3DDE" w:rsidRPr="00A61FB6" w:rsidRDefault="005F3DDE" w:rsidP="005F3DDE">
      <w:pPr>
        <w:widowControl w:val="0"/>
        <w:spacing w:line="276" w:lineRule="auto"/>
        <w:ind w:left="-567" w:firstLine="567"/>
        <w:contextualSpacing/>
        <w:jc w:val="both"/>
        <w:rPr>
          <w:rFonts w:eastAsia="Courier New"/>
          <w:b/>
          <w:lang w:bidi="ru-RU"/>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lastRenderedPageBreak/>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г) некорректного заполнения формы заявки, в том числе незаполнения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EC5C4C" w:rsidRDefault="00EC5C4C"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501493">
      <w:pPr>
        <w:spacing w:line="276" w:lineRule="auto"/>
        <w:ind w:left="-567" w:firstLine="567"/>
        <w:jc w:val="both"/>
        <w:rPr>
          <w:bCs/>
        </w:rPr>
      </w:pPr>
      <w:r w:rsidRPr="00A07FC9">
        <w:rPr>
          <w:bCs/>
        </w:rPr>
        <w:t>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lastRenderedPageBreak/>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5F3DDE"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5F3DDE">
        <w:t xml:space="preserve"> электронной площадке</w:t>
      </w:r>
      <w:r w:rsidR="005F3DDE" w:rsidRPr="005F3DDE">
        <w:t>;</w:t>
      </w:r>
    </w:p>
    <w:p w:rsidR="005F3DDE" w:rsidRDefault="005F3DDE" w:rsidP="005F3DDE">
      <w:pPr>
        <w:autoSpaceDE w:val="0"/>
        <w:autoSpaceDN w:val="0"/>
        <w:adjustRightInd w:val="0"/>
        <w:ind w:firstLine="540"/>
        <w:jc w:val="both"/>
      </w:pPr>
      <w:r>
        <w:t xml:space="preserve">5) отсутствие у физического лица статуса налогоплательщика налога на профессиональный </w:t>
      </w:r>
    </w:p>
    <w:p w:rsidR="005F3DDE" w:rsidRPr="001F6BAC" w:rsidRDefault="005F3DDE" w:rsidP="005F3DDE">
      <w:pPr>
        <w:autoSpaceDE w:val="0"/>
        <w:autoSpaceDN w:val="0"/>
        <w:adjustRightInd w:val="0"/>
        <w:ind w:firstLine="540"/>
        <w:jc w:val="both"/>
      </w:pPr>
      <w:r>
        <w:t>доход (</w:t>
      </w:r>
      <w:proofErr w:type="spellStart"/>
      <w:r>
        <w:t>самозанятого</w:t>
      </w:r>
      <w:proofErr w:type="spellEnd"/>
      <w:r>
        <w:t>).</w:t>
      </w:r>
    </w:p>
    <w:p w:rsidR="00C208AE" w:rsidRDefault="00C208AE"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2 к настоящей аукционной документации.</w:t>
      </w:r>
      <w:r w:rsidR="00EA213F">
        <w:rPr>
          <w:bCs/>
        </w:rPr>
        <w:tab/>
      </w:r>
      <w:r w:rsidR="00EA213F">
        <w:rPr>
          <w:bCs/>
        </w:rPr>
        <w:tab/>
      </w:r>
    </w:p>
    <w:p w:rsidR="00E16C2E" w:rsidRDefault="00E16C2E" w:rsidP="00910C94">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протоколом рассмотрения заявок </w:t>
      </w:r>
      <w:r w:rsidR="00910C94">
        <w:rPr>
          <w:rFonts w:eastAsiaTheme="minorHAnsi"/>
          <w:lang w:eastAsia="en-US"/>
        </w:rPr>
        <w:br/>
      </w:r>
      <w:r>
        <w:rPr>
          <w:rFonts w:eastAsiaTheme="minorHAnsi"/>
          <w:lang w:eastAsia="en-US"/>
        </w:rPr>
        <w:t xml:space="preserve">на участие в аукцион (об итогах аукциона), победитель аукциона признается уклонившимся </w:t>
      </w:r>
      <w:r w:rsidR="00910C94">
        <w:rPr>
          <w:rFonts w:eastAsiaTheme="minorHAnsi"/>
          <w:lang w:eastAsia="en-US"/>
        </w:rPr>
        <w:br/>
      </w:r>
      <w:r>
        <w:rPr>
          <w:rFonts w:eastAsiaTheme="minorHAnsi"/>
          <w:lang w:eastAsia="en-US"/>
        </w:rPr>
        <w:t>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 xml:space="preserve">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w:t>
      </w:r>
      <w:r w:rsidR="00910C94">
        <w:rPr>
          <w:bCs/>
        </w:rPr>
        <w:br/>
      </w:r>
      <w:r w:rsidRPr="00F9100A">
        <w:rPr>
          <w:bCs/>
        </w:rPr>
        <w:t>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062F5C" w:rsidP="006E189E">
      <w:pPr>
        <w:pStyle w:val="a7"/>
        <w:tabs>
          <w:tab w:val="left" w:pos="6804"/>
        </w:tabs>
        <w:spacing w:after="0"/>
        <w:jc w:val="center"/>
        <w:rPr>
          <w:b/>
          <w:lang w:val="ru-RU"/>
        </w:rPr>
      </w:pPr>
      <w:r>
        <w:rPr>
          <w:b/>
          <w:lang w:val="ru-RU"/>
        </w:rPr>
        <w:t xml:space="preserve">                                                                      </w:t>
      </w:r>
    </w:p>
    <w:p w:rsidR="00E2576C" w:rsidRDefault="00DF6DB8" w:rsidP="006E189E">
      <w:pPr>
        <w:pStyle w:val="a7"/>
        <w:tabs>
          <w:tab w:val="left" w:pos="6804"/>
        </w:tabs>
        <w:spacing w:after="0"/>
        <w:jc w:val="center"/>
        <w:rPr>
          <w:b/>
          <w:lang w:val="ru-RU"/>
        </w:rPr>
      </w:pPr>
      <w:r>
        <w:rPr>
          <w:b/>
          <w:lang w:val="ru-RU"/>
        </w:rPr>
        <w:t xml:space="preserve">                             </w:t>
      </w:r>
    </w:p>
    <w:p w:rsidR="00ED7529" w:rsidRDefault="00ED7529"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910C94" w:rsidRDefault="009A6F14" w:rsidP="00E2576C">
      <w:pPr>
        <w:pStyle w:val="a7"/>
        <w:tabs>
          <w:tab w:val="left" w:pos="6804"/>
        </w:tabs>
        <w:spacing w:after="0"/>
        <w:rPr>
          <w:b/>
          <w:lang w:val="ru-RU"/>
        </w:rPr>
      </w:pPr>
      <w:r>
        <w:rPr>
          <w:b/>
          <w:lang w:val="ru-RU"/>
        </w:rPr>
        <w:t xml:space="preserve">                                                                                </w:t>
      </w:r>
      <w:r w:rsidR="00E042F6">
        <w:rPr>
          <w:b/>
          <w:lang w:val="ru-RU"/>
        </w:rPr>
        <w:t xml:space="preserve">               </w:t>
      </w: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501493" w:rsidRDefault="00E042F6" w:rsidP="00E2576C">
      <w:pPr>
        <w:pStyle w:val="a7"/>
        <w:tabs>
          <w:tab w:val="left" w:pos="6804"/>
        </w:tabs>
        <w:spacing w:after="0"/>
        <w:rPr>
          <w:b/>
          <w:lang w:val="ru-RU"/>
        </w:rPr>
      </w:pPr>
      <w:r>
        <w:rPr>
          <w:b/>
          <w:lang w:val="ru-RU"/>
        </w:rPr>
        <w:lastRenderedPageBreak/>
        <w:t xml:space="preserve">                     </w:t>
      </w:r>
    </w:p>
    <w:p w:rsidR="0021300E" w:rsidRDefault="0021300E" w:rsidP="00E2576C">
      <w:pPr>
        <w:pStyle w:val="a7"/>
        <w:tabs>
          <w:tab w:val="left" w:pos="6804"/>
        </w:tabs>
        <w:spacing w:after="0"/>
        <w:rPr>
          <w:b/>
          <w:lang w:val="ru-RU"/>
        </w:rPr>
      </w:pPr>
    </w:p>
    <w:p w:rsidR="008B1701" w:rsidRPr="009F003A" w:rsidRDefault="00E042F6" w:rsidP="00CE6794">
      <w:pPr>
        <w:pStyle w:val="a7"/>
        <w:tabs>
          <w:tab w:val="left" w:pos="6804"/>
        </w:tabs>
        <w:spacing w:after="0"/>
      </w:pPr>
      <w:r>
        <w:rPr>
          <w:b/>
          <w:lang w:val="ru-RU"/>
        </w:rPr>
        <w:t xml:space="preserve">                                                </w:t>
      </w:r>
      <w:r w:rsidR="002D6BAB">
        <w:rPr>
          <w:b/>
          <w:lang w:val="ru-RU"/>
        </w:rPr>
        <w:t xml:space="preserve">                                              </w:t>
      </w:r>
      <w:r w:rsidR="008B1701" w:rsidRPr="009F003A">
        <w:t>Приложение 1</w:t>
      </w:r>
    </w:p>
    <w:p w:rsidR="008B1701" w:rsidRPr="009F003A" w:rsidRDefault="008B1701" w:rsidP="003B69F9">
      <w:pPr>
        <w:pStyle w:val="a3"/>
        <w:tabs>
          <w:tab w:val="left" w:pos="6521"/>
          <w:tab w:val="left" w:pos="6804"/>
        </w:tabs>
        <w:spacing w:after="720" w:line="240" w:lineRule="exact"/>
        <w:ind w:left="5670" w:right="-544"/>
        <w:rPr>
          <w:rFonts w:ascii="Times New Roman" w:hAnsi="Times New Roman"/>
          <w:sz w:val="24"/>
          <w:szCs w:val="24"/>
        </w:rPr>
      </w:pPr>
      <w:r w:rsidRPr="009F003A">
        <w:rPr>
          <w:rFonts w:ascii="Times New Roman" w:hAnsi="Times New Roman"/>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E40124">
        <w:rPr>
          <w:bCs/>
        </w:rPr>
        <w:t>21</w:t>
      </w:r>
      <w:r w:rsidR="00884604" w:rsidRPr="000878F6">
        <w:rPr>
          <w:bCs/>
        </w:rPr>
        <w:t>.</w:t>
      </w:r>
      <w:r w:rsidR="00F90891">
        <w:rPr>
          <w:bCs/>
        </w:rPr>
        <w:t>0</w:t>
      </w:r>
      <w:r w:rsidR="0021300E">
        <w:rPr>
          <w:bCs/>
        </w:rPr>
        <w:t>3</w:t>
      </w:r>
      <w:r w:rsidR="00897FF3">
        <w:rPr>
          <w:bCs/>
        </w:rPr>
        <w:t>.20</w:t>
      </w:r>
      <w:r w:rsidR="00E042F6">
        <w:rPr>
          <w:bCs/>
        </w:rPr>
        <w:t>2</w:t>
      </w:r>
      <w:r w:rsidR="00F90891">
        <w:rPr>
          <w:bCs/>
        </w:rPr>
        <w:t>3</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B1701" w:rsidRPr="00CE6794" w:rsidRDefault="008B1701" w:rsidP="00CE6794">
      <w:pPr>
        <w:pStyle w:val="a3"/>
        <w:spacing w:line="240" w:lineRule="exact"/>
        <w:ind w:left="5670" w:right="-544"/>
        <w:rPr>
          <w:rFonts w:ascii="Times New Roman" w:hAnsi="Times New Roman"/>
          <w:sz w:val="24"/>
          <w:szCs w:val="24"/>
        </w:rPr>
      </w:pPr>
      <w:r w:rsidRPr="00CE6794">
        <w:rPr>
          <w:rFonts w:ascii="Times New Roman" w:hAnsi="Times New Roman"/>
          <w:sz w:val="24"/>
          <w:szCs w:val="24"/>
        </w:rPr>
        <w:t>Приложение 2</w:t>
      </w:r>
    </w:p>
    <w:p w:rsidR="008B1701" w:rsidRPr="00CE6794" w:rsidRDefault="008B1701" w:rsidP="003B69F9">
      <w:pPr>
        <w:pStyle w:val="a3"/>
        <w:spacing w:after="720" w:line="240" w:lineRule="exact"/>
        <w:ind w:left="5670" w:right="-544"/>
        <w:rPr>
          <w:rFonts w:ascii="Times New Roman" w:hAnsi="Times New Roman"/>
          <w:sz w:val="24"/>
          <w:szCs w:val="24"/>
        </w:rPr>
      </w:pPr>
      <w:r w:rsidRPr="00CE6794">
        <w:rPr>
          <w:rFonts w:ascii="Times New Roman" w:hAnsi="Times New Roman"/>
          <w:sz w:val="24"/>
          <w:szCs w:val="24"/>
        </w:rPr>
        <w:t xml:space="preserve">к аукционной документации </w:t>
      </w:r>
    </w:p>
    <w:p w:rsidR="00002434" w:rsidRDefault="00002434" w:rsidP="00530C4F">
      <w:pPr>
        <w:widowControl w:val="0"/>
        <w:autoSpaceDE w:val="0"/>
        <w:autoSpaceDN w:val="0"/>
        <w:adjustRightInd w:val="0"/>
        <w:spacing w:after="720" w:line="240" w:lineRule="exact"/>
        <w:jc w:val="center"/>
        <w:rPr>
          <w:b/>
          <w:bCs/>
        </w:rPr>
      </w:pPr>
    </w:p>
    <w:p w:rsidR="008B7407" w:rsidRPr="00404C08" w:rsidRDefault="008B7407" w:rsidP="008B7407">
      <w:pPr>
        <w:pStyle w:val="ConsPlusNormal"/>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8B7407" w:rsidRPr="00404C08" w:rsidRDefault="008B7407" w:rsidP="008B7407">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8B7407" w:rsidRPr="00404C08" w:rsidRDefault="008B7407" w:rsidP="008B7407">
      <w:pPr>
        <w:pStyle w:val="ConsPlusNormal"/>
        <w:jc w:val="both"/>
        <w:rPr>
          <w:rFonts w:ascii="Times New Roman" w:hAnsi="Times New Roman" w:cs="Times New Roman"/>
          <w:sz w:val="26"/>
          <w:szCs w:val="26"/>
        </w:rPr>
      </w:pPr>
    </w:p>
    <w:p w:rsidR="008B7407"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8B7407" w:rsidRPr="00404C08" w:rsidRDefault="008B7407" w:rsidP="008B7407">
      <w:pPr>
        <w:pStyle w:val="ConsPlusNonformat"/>
        <w:jc w:val="both"/>
        <w:rPr>
          <w:rFonts w:ascii="Times New Roman" w:hAnsi="Times New Roman" w:cs="Times New Roman"/>
          <w:sz w:val="26"/>
          <w:szCs w:val="26"/>
        </w:rPr>
      </w:pPr>
    </w:p>
    <w:p w:rsidR="008B7407" w:rsidRPr="00404C08" w:rsidRDefault="008B7407" w:rsidP="008B7407">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w:t>
      </w:r>
      <w:proofErr w:type="gramStart"/>
      <w:r w:rsidRPr="00141AEF">
        <w:rPr>
          <w:rFonts w:ascii="Times New Roman" w:hAnsi="Times New Roman" w:cs="Times New Roman"/>
          <w:sz w:val="26"/>
          <w:szCs w:val="26"/>
        </w:rPr>
        <w:t xml:space="preserve">лице  </w:t>
      </w:r>
      <w:r>
        <w:rPr>
          <w:rFonts w:ascii="Times New Roman" w:hAnsi="Times New Roman" w:cs="Times New Roman"/>
          <w:sz w:val="26"/>
          <w:szCs w:val="26"/>
        </w:rPr>
        <w:t>_</w:t>
      </w:r>
      <w:proofErr w:type="gramEnd"/>
      <w:r>
        <w:rPr>
          <w:rFonts w:ascii="Times New Roman" w:hAnsi="Times New Roman" w:cs="Times New Roman"/>
          <w:sz w:val="26"/>
          <w:szCs w:val="26"/>
        </w:rPr>
        <w:t>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8B7407" w:rsidRPr="00404C08" w:rsidRDefault="008B7407" w:rsidP="008B7407">
      <w:pPr>
        <w:pStyle w:val="ConsPlusNormal"/>
        <w:jc w:val="center"/>
        <w:outlineLvl w:val="1"/>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8B7407" w:rsidRPr="00404C08" w:rsidRDefault="008B7407" w:rsidP="008B7407">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8B7407"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proofErr w:type="gramStart"/>
      <w:r w:rsidRPr="00404C08">
        <w:rPr>
          <w:rFonts w:ascii="Times New Roman" w:hAnsi="Times New Roman" w:cs="Times New Roman"/>
          <w:sz w:val="26"/>
          <w:szCs w:val="26"/>
        </w:rPr>
        <w:t>:</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кв.м</w:t>
      </w:r>
      <w:proofErr w:type="gramEnd"/>
      <w:r w:rsidRPr="00404C08">
        <w:rPr>
          <w:rFonts w:ascii="Times New Roman" w:hAnsi="Times New Roman" w:cs="Times New Roman"/>
          <w:sz w:val="26"/>
          <w:szCs w:val="26"/>
        </w:rPr>
        <w:t>;</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Период </w:t>
      </w:r>
      <w:proofErr w:type="gramStart"/>
      <w:r w:rsidRPr="00404C08">
        <w:rPr>
          <w:rFonts w:ascii="Times New Roman" w:hAnsi="Times New Roman" w:cs="Times New Roman"/>
          <w:sz w:val="26"/>
          <w:szCs w:val="26"/>
        </w:rPr>
        <w:t>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roofErr w:type="gramEnd"/>
      <w:r w:rsidRPr="00404C08">
        <w:rPr>
          <w:rFonts w:ascii="Times New Roman" w:hAnsi="Times New Roman" w:cs="Times New Roman"/>
          <w:sz w:val="26"/>
          <w:szCs w:val="26"/>
        </w:rPr>
        <w:t>.</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8B7407" w:rsidRPr="00404C08" w:rsidRDefault="008B7407" w:rsidP="008B7407">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8B7407" w:rsidRPr="00404C08" w:rsidTr="00B338B8">
        <w:tc>
          <w:tcPr>
            <w:tcW w:w="2552" w:type="dxa"/>
          </w:tcPr>
          <w:p w:rsidR="008B7407" w:rsidRPr="00404C08" w:rsidRDefault="008B7407" w:rsidP="00B338B8">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8B7407" w:rsidRPr="00404C08" w:rsidRDefault="008B7407" w:rsidP="00B338B8">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8B7407" w:rsidRPr="00404C08" w:rsidRDefault="008B7407" w:rsidP="00B338B8">
            <w:pPr>
              <w:pStyle w:val="ConsPlusNormal"/>
              <w:ind w:right="6060"/>
              <w:rPr>
                <w:rFonts w:ascii="Times New Roman" w:hAnsi="Times New Roman" w:cs="Times New Roman"/>
                <w:sz w:val="26"/>
                <w:szCs w:val="26"/>
              </w:rPr>
            </w:pPr>
          </w:p>
        </w:tc>
      </w:tr>
      <w:tr w:rsidR="008B7407" w:rsidRPr="00404C08" w:rsidTr="00B338B8">
        <w:tc>
          <w:tcPr>
            <w:tcW w:w="2552" w:type="dxa"/>
          </w:tcPr>
          <w:p w:rsidR="008B7407" w:rsidRPr="00404C08" w:rsidRDefault="008B7407" w:rsidP="00B338B8">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8B7407" w:rsidRPr="00404C08" w:rsidRDefault="008B7407" w:rsidP="00B338B8">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8B7407" w:rsidRPr="00404C08" w:rsidRDefault="008B7407" w:rsidP="00B338B8">
            <w:pPr>
              <w:pStyle w:val="ConsPlusNormal"/>
              <w:rPr>
                <w:rFonts w:ascii="Times New Roman" w:hAnsi="Times New Roman" w:cs="Times New Roman"/>
                <w:sz w:val="26"/>
                <w:szCs w:val="26"/>
              </w:rPr>
            </w:pPr>
          </w:p>
        </w:tc>
      </w:tr>
      <w:tr w:rsidR="008B7407" w:rsidRPr="00404C08" w:rsidTr="00B338B8">
        <w:tc>
          <w:tcPr>
            <w:tcW w:w="2552" w:type="dxa"/>
          </w:tcPr>
          <w:p w:rsidR="008B7407" w:rsidRPr="00404C08" w:rsidRDefault="008B7407" w:rsidP="00B338B8">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8B7407" w:rsidRPr="00404C08" w:rsidRDefault="008B7407" w:rsidP="00B338B8">
            <w:pPr>
              <w:pStyle w:val="ConsPlusNormal"/>
              <w:rPr>
                <w:rFonts w:ascii="Times New Roman" w:hAnsi="Times New Roman" w:cs="Times New Roman"/>
                <w:sz w:val="26"/>
                <w:szCs w:val="26"/>
              </w:rPr>
            </w:pPr>
          </w:p>
        </w:tc>
        <w:tc>
          <w:tcPr>
            <w:tcW w:w="3261" w:type="dxa"/>
          </w:tcPr>
          <w:p w:rsidR="008B7407" w:rsidRPr="00404C08" w:rsidRDefault="008B7407" w:rsidP="00B338B8">
            <w:pPr>
              <w:pStyle w:val="ConsPlusNormal"/>
              <w:rPr>
                <w:rFonts w:ascii="Times New Roman" w:hAnsi="Times New Roman" w:cs="Times New Roman"/>
                <w:sz w:val="26"/>
                <w:szCs w:val="26"/>
              </w:rPr>
            </w:pPr>
          </w:p>
        </w:tc>
      </w:tr>
    </w:tbl>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lastRenderedPageBreak/>
        <w:t>II. Срок действия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bookmarkStart w:id="2" w:name="P100"/>
      <w:bookmarkEnd w:id="2"/>
      <w:r w:rsidRPr="00404C08">
        <w:rPr>
          <w:rFonts w:ascii="Times New Roman" w:hAnsi="Times New Roman" w:cs="Times New Roman"/>
          <w:sz w:val="26"/>
          <w:szCs w:val="26"/>
        </w:rPr>
        <w:t xml:space="preserve">2.1. Договор вступает в силу со дня подписания Сторонами и действует до </w:t>
      </w:r>
      <w:r>
        <w:rPr>
          <w:rFonts w:ascii="Times New Roman" w:hAnsi="Times New Roman" w:cs="Times New Roman"/>
          <w:sz w:val="26"/>
          <w:szCs w:val="26"/>
        </w:rPr>
        <w:t xml:space="preserve">______ </w:t>
      </w:r>
      <w:r w:rsidRPr="00404C08">
        <w:rPr>
          <w:rFonts w:ascii="Times New Roman" w:hAnsi="Times New Roman" w:cs="Times New Roman"/>
          <w:sz w:val="26"/>
          <w:szCs w:val="26"/>
        </w:rPr>
        <w:t>, а в части исполнения обязательств по оплате и демонтажу Объекта - до их полного исполнения.</w:t>
      </w:r>
    </w:p>
    <w:p w:rsidR="008B7407" w:rsidRDefault="008B7407" w:rsidP="008B7407">
      <w:pPr>
        <w:pStyle w:val="ConsPlusNormal"/>
        <w:jc w:val="center"/>
        <w:outlineLvl w:val="1"/>
        <w:rPr>
          <w:rFonts w:ascii="Times New Roman" w:hAnsi="Times New Roman" w:cs="Times New Roman"/>
          <w:b/>
          <w:sz w:val="26"/>
          <w:szCs w:val="26"/>
        </w:rPr>
      </w:pPr>
      <w:bookmarkStart w:id="3" w:name="P102"/>
      <w:bookmarkEnd w:id="3"/>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bookmarkStart w:id="4" w:name="P104"/>
      <w:bookmarkEnd w:id="4"/>
      <w:r w:rsidRPr="00404C08">
        <w:rPr>
          <w:rFonts w:ascii="Times New Roman" w:hAnsi="Times New Roman" w:cs="Times New Roman"/>
          <w:sz w:val="26"/>
          <w:szCs w:val="26"/>
        </w:rPr>
        <w:t>3.1. Цена договора состоит из платы за размещение Объекта (далее - плата) и устанавливается в размере:</w:t>
      </w:r>
    </w:p>
    <w:p w:rsidR="008B7407" w:rsidRPr="00404C08" w:rsidRDefault="008B7407" w:rsidP="008B7407">
      <w:pPr>
        <w:pStyle w:val="ConsPlusNormal"/>
        <w:ind w:firstLine="540"/>
        <w:jc w:val="both"/>
        <w:rPr>
          <w:rFonts w:ascii="Times New Roman" w:hAnsi="Times New Roman" w:cs="Times New Roman"/>
          <w:sz w:val="26"/>
          <w:szCs w:val="26"/>
        </w:rPr>
      </w:pPr>
      <w:bookmarkStart w:id="5" w:name="P105"/>
      <w:bookmarkEnd w:id="5"/>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8B7407" w:rsidRPr="00404C08" w:rsidRDefault="008B7407" w:rsidP="008B7407">
      <w:pPr>
        <w:rPr>
          <w:sz w:val="26"/>
          <w:szCs w:val="26"/>
        </w:rPr>
      </w:pPr>
      <w:bookmarkStart w:id="6" w:name="P108"/>
      <w:bookmarkEnd w:id="6"/>
      <w:r w:rsidRPr="00404C08">
        <w:rPr>
          <w:sz w:val="26"/>
          <w:szCs w:val="26"/>
        </w:rPr>
        <w:t>__________________ руб. в месяц;</w:t>
      </w:r>
    </w:p>
    <w:p w:rsidR="008B7407" w:rsidRPr="00404C08" w:rsidRDefault="008B7407" w:rsidP="008B7407">
      <w:pPr>
        <w:rPr>
          <w:sz w:val="26"/>
          <w:szCs w:val="26"/>
        </w:rPr>
      </w:pPr>
      <w:r w:rsidRPr="00404C08">
        <w:rPr>
          <w:sz w:val="26"/>
          <w:szCs w:val="26"/>
        </w:rPr>
        <w:t>__________________ руб. за период размещения;</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плата за размещение нестационарного торгового объекта:</w:t>
      </w:r>
    </w:p>
    <w:p w:rsidR="008B7407" w:rsidRPr="00404C08" w:rsidRDefault="008B7407" w:rsidP="008B7407">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8B7407" w:rsidRPr="00404C08" w:rsidRDefault="008B7407" w:rsidP="008B7407">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w:t>
      </w:r>
      <w:proofErr w:type="gramEnd"/>
      <w:r>
        <w:rPr>
          <w:rFonts w:ascii="Times New Roman" w:hAnsi="Times New Roman" w:cs="Times New Roman"/>
          <w:sz w:val="26"/>
          <w:szCs w:val="26"/>
        </w:rPr>
        <w:t xml:space="preserve"> год или иной период размещения.</w:t>
      </w:r>
    </w:p>
    <w:p w:rsidR="008B7407" w:rsidRPr="00404C08" w:rsidRDefault="008B7407" w:rsidP="008B7407">
      <w:pPr>
        <w:pStyle w:val="ConsPlusNormal"/>
        <w:ind w:firstLine="540"/>
        <w:jc w:val="both"/>
        <w:rPr>
          <w:rFonts w:ascii="Times New Roman" w:hAnsi="Times New Roman" w:cs="Times New Roman"/>
          <w:sz w:val="26"/>
          <w:szCs w:val="26"/>
        </w:rPr>
      </w:pPr>
      <w:bookmarkStart w:id="7" w:name="P111"/>
      <w:bookmarkEnd w:id="7"/>
      <w:r w:rsidRPr="00404C08">
        <w:rPr>
          <w:rFonts w:ascii="Times New Roman" w:hAnsi="Times New Roman" w:cs="Times New Roman"/>
          <w:sz w:val="26"/>
          <w:szCs w:val="26"/>
        </w:rPr>
        <w:t>3.2. Владелец вносит плату:</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3.2.1. для передвижного нестационарного торгового </w:t>
      </w:r>
      <w:r w:rsidRPr="00125A7C">
        <w:rPr>
          <w:rFonts w:ascii="Times New Roman" w:hAnsi="Times New Roman" w:cs="Times New Roman"/>
          <w:sz w:val="26"/>
          <w:szCs w:val="26"/>
        </w:rPr>
        <w:t xml:space="preserve">объекта (за исключением </w:t>
      </w:r>
      <w:proofErr w:type="spellStart"/>
      <w:r w:rsidRPr="00125A7C">
        <w:rPr>
          <w:rFonts w:ascii="Times New Roman" w:hAnsi="Times New Roman" w:cs="Times New Roman"/>
          <w:sz w:val="26"/>
          <w:szCs w:val="26"/>
        </w:rPr>
        <w:t>фудтрака</w:t>
      </w:r>
      <w:proofErr w:type="spellEnd"/>
      <w:r w:rsidRPr="00125A7C">
        <w:rPr>
          <w:rFonts w:ascii="Times New Roman" w:hAnsi="Times New Roman" w:cs="Times New Roman"/>
          <w:sz w:val="26"/>
          <w:szCs w:val="26"/>
        </w:rPr>
        <w:t>)</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w:t>
      </w:r>
      <w:proofErr w:type="spellStart"/>
      <w:r w:rsidRPr="00404C08">
        <w:rPr>
          <w:rFonts w:ascii="Times New Roman" w:hAnsi="Times New Roman" w:cs="Times New Roman"/>
          <w:sz w:val="26"/>
          <w:szCs w:val="26"/>
        </w:rPr>
        <w:t>вендинговых</w:t>
      </w:r>
      <w:proofErr w:type="spellEnd"/>
      <w:r w:rsidRPr="00404C08">
        <w:rPr>
          <w:rFonts w:ascii="Times New Roman" w:hAnsi="Times New Roman" w:cs="Times New Roman"/>
          <w:sz w:val="26"/>
          <w:szCs w:val="26"/>
        </w:rPr>
        <w:t xml:space="preserve">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r w:rsidRPr="00125A7C">
        <w:rPr>
          <w:rFonts w:ascii="Times New Roman" w:hAnsi="Times New Roman" w:cs="Times New Roman"/>
          <w:sz w:val="26"/>
          <w:szCs w:val="26"/>
        </w:rPr>
        <w:t>фудтраков:</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8B7407" w:rsidRPr="00404C08" w:rsidRDefault="008B7407" w:rsidP="008B7407">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8B7407" w:rsidRPr="00757187" w:rsidRDefault="008B7407" w:rsidP="008B7407">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8B7407" w:rsidRDefault="008B7407" w:rsidP="008B7407">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8B7407" w:rsidRPr="00404C08" w:rsidRDefault="008B7407" w:rsidP="008B7407">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8B7407" w:rsidRPr="00404C08" w:rsidRDefault="008B7407" w:rsidP="008B7407">
      <w:pPr>
        <w:pStyle w:val="ConsPlusNormal"/>
        <w:ind w:firstLine="540"/>
        <w:jc w:val="both"/>
        <w:rPr>
          <w:rFonts w:ascii="Times New Roman" w:hAnsi="Times New Roman" w:cs="Times New Roman"/>
          <w:sz w:val="26"/>
          <w:szCs w:val="26"/>
        </w:rPr>
      </w:pPr>
      <w:bookmarkStart w:id="8" w:name="P119"/>
      <w:bookmarkEnd w:id="8"/>
      <w:r w:rsidRPr="00404C08">
        <w:rPr>
          <w:rFonts w:ascii="Times New Roman" w:hAnsi="Times New Roman" w:cs="Times New Roman"/>
          <w:sz w:val="26"/>
          <w:szCs w:val="26"/>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proofErr w:type="gramStart"/>
      <w:r w:rsidRPr="00404C08">
        <w:rPr>
          <w:rFonts w:ascii="Times New Roman" w:hAnsi="Times New Roman" w:cs="Times New Roman"/>
          <w:sz w:val="26"/>
          <w:szCs w:val="26"/>
        </w:rPr>
        <w:t>составляет</w:t>
      </w:r>
      <w:r>
        <w:rPr>
          <w:rFonts w:ascii="Times New Roman" w:hAnsi="Times New Roman" w:cs="Times New Roman"/>
          <w:sz w:val="26"/>
          <w:szCs w:val="26"/>
        </w:rPr>
        <w:t xml:space="preserve">  _</w:t>
      </w:r>
      <w:proofErr w:type="gramEnd"/>
      <w:r>
        <w:rPr>
          <w:rFonts w:ascii="Times New Roman" w:hAnsi="Times New Roman" w:cs="Times New Roman"/>
          <w:sz w:val="26"/>
          <w:szCs w:val="26"/>
        </w:rPr>
        <w:t>___.</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8B7407"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8B7407" w:rsidRPr="00404C08" w:rsidRDefault="008B7407" w:rsidP="008B7407">
      <w:pPr>
        <w:pStyle w:val="ConsPlusNormal"/>
        <w:ind w:firstLine="540"/>
        <w:jc w:val="both"/>
        <w:rPr>
          <w:rFonts w:ascii="Times New Roman" w:hAnsi="Times New Roman" w:cs="Times New Roman"/>
          <w:sz w:val="26"/>
          <w:szCs w:val="26"/>
        </w:rPr>
      </w:pPr>
      <w:bookmarkStart w:id="9" w:name="P134"/>
      <w:bookmarkEnd w:id="9"/>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0" w:name="P135"/>
      <w:bookmarkEnd w:id="10"/>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1" w:name="P137"/>
      <w:bookmarkEnd w:id="11"/>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В течение 10 дней со дня получения письменного требования Департамента произвести сверку расчетов по внесению платы;</w:t>
      </w:r>
    </w:p>
    <w:p w:rsidR="008B7407" w:rsidRPr="00404C08" w:rsidRDefault="008B7407" w:rsidP="008B7407">
      <w:pPr>
        <w:pStyle w:val="ConsPlusNormal"/>
        <w:ind w:firstLine="540"/>
        <w:jc w:val="both"/>
        <w:rPr>
          <w:rFonts w:ascii="Times New Roman" w:hAnsi="Times New Roman" w:cs="Times New Roman"/>
          <w:sz w:val="26"/>
          <w:szCs w:val="26"/>
        </w:rPr>
      </w:pPr>
      <w:bookmarkStart w:id="12" w:name="P140"/>
      <w:bookmarkEnd w:id="12"/>
      <w:r w:rsidRPr="00404C08">
        <w:rPr>
          <w:rFonts w:ascii="Times New Roman" w:hAnsi="Times New Roman" w:cs="Times New Roman"/>
          <w:sz w:val="26"/>
          <w:szCs w:val="26"/>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3" w:name="P142"/>
      <w:bookmarkEnd w:id="13"/>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8B7407" w:rsidRPr="00404C08" w:rsidRDefault="008B7407" w:rsidP="008B7407">
      <w:pPr>
        <w:pStyle w:val="ConsPlusNormal"/>
        <w:ind w:firstLine="540"/>
        <w:jc w:val="both"/>
        <w:rPr>
          <w:rFonts w:ascii="Times New Roman" w:hAnsi="Times New Roman" w:cs="Times New Roman"/>
          <w:sz w:val="26"/>
          <w:szCs w:val="26"/>
        </w:rPr>
      </w:pPr>
      <w:bookmarkStart w:id="14" w:name="P145"/>
      <w:bookmarkEnd w:id="14"/>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8B7407" w:rsidRDefault="008B7407" w:rsidP="008B7407">
      <w:pPr>
        <w:pStyle w:val="ConsPlusNormal"/>
        <w:ind w:firstLine="540"/>
        <w:jc w:val="both"/>
        <w:rPr>
          <w:rFonts w:ascii="Times New Roman" w:hAnsi="Times New Roman" w:cs="Times New Roman"/>
          <w:sz w:val="26"/>
          <w:szCs w:val="26"/>
        </w:rPr>
      </w:pPr>
      <w:bookmarkStart w:id="15" w:name="P147"/>
      <w:bookmarkEnd w:id="15"/>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11"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8B7407"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не допускать его переоборудование (модификацию), если в результате проведения соответствующих работ фудтрак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w:t>
      </w:r>
    </w:p>
    <w:p w:rsidR="008B7407" w:rsidRPr="00391FD5" w:rsidRDefault="008B7407" w:rsidP="008B7407">
      <w:pPr>
        <w:pStyle w:val="ConsPlusNormal"/>
        <w:ind w:firstLine="540"/>
        <w:jc w:val="both"/>
        <w:rPr>
          <w:rFonts w:ascii="Times New Roman" w:hAnsi="Times New Roman" w:cs="Times New Roman"/>
          <w:sz w:val="26"/>
          <w:szCs w:val="26"/>
        </w:rPr>
      </w:pPr>
      <w:proofErr w:type="gramStart"/>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Pr>
          <w:sz w:val="28"/>
          <w:szCs w:val="28"/>
        </w:rPr>
        <w:t xml:space="preserve"> </w:t>
      </w:r>
      <w:r w:rsidRPr="005A74A2">
        <w:rPr>
          <w:rFonts w:ascii="Times New Roman" w:hAnsi="Times New Roman" w:cs="Times New Roman"/>
          <w:sz w:val="28"/>
          <w:szCs w:val="28"/>
        </w:rPr>
        <w:t>при</w:t>
      </w:r>
      <w:proofErr w:type="gramEnd"/>
      <w:r w:rsidRPr="005A74A2">
        <w:rPr>
          <w:rFonts w:ascii="Times New Roman" w:hAnsi="Times New Roman" w:cs="Times New Roman"/>
          <w:sz w:val="28"/>
          <w:szCs w:val="28"/>
        </w:rPr>
        <w:t xml:space="preserve">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8B7407" w:rsidRPr="00404C08" w:rsidRDefault="008B7407" w:rsidP="008B7407">
      <w:pPr>
        <w:pStyle w:val="ConsPlusNormal"/>
        <w:ind w:firstLine="540"/>
        <w:jc w:val="both"/>
        <w:rPr>
          <w:rFonts w:ascii="Times New Roman" w:hAnsi="Times New Roman" w:cs="Times New Roman"/>
          <w:sz w:val="26"/>
          <w:szCs w:val="26"/>
        </w:rPr>
      </w:pPr>
      <w:bookmarkStart w:id="16" w:name="P148"/>
      <w:bookmarkEnd w:id="16"/>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7" w:name="P149"/>
      <w:bookmarkEnd w:id="17"/>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404C08">
        <w:rPr>
          <w:rFonts w:ascii="Times New Roman" w:hAnsi="Times New Roman" w:cs="Times New Roman"/>
          <w:sz w:val="26"/>
          <w:szCs w:val="26"/>
        </w:rPr>
        <w:t>видеофиксации</w:t>
      </w:r>
      <w:proofErr w:type="spellEnd"/>
      <w:r w:rsidRPr="00404C08">
        <w:rPr>
          <w:rFonts w:ascii="Times New Roman" w:hAnsi="Times New Roman" w:cs="Times New Roman"/>
          <w:sz w:val="26"/>
          <w:szCs w:val="26"/>
        </w:rPr>
        <w:t>;</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8B7407" w:rsidRPr="00404C08" w:rsidRDefault="008B7407" w:rsidP="008B7407">
      <w:pPr>
        <w:pStyle w:val="ConsPlusNormal"/>
        <w:ind w:firstLine="540"/>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8B7407" w:rsidRPr="00415623" w:rsidRDefault="008B7407" w:rsidP="008B7407">
      <w:pPr>
        <w:pStyle w:val="ConsPlusNormal"/>
        <w:jc w:val="both"/>
        <w:rPr>
          <w:rFonts w:ascii="Times New Roman" w:hAnsi="Times New Roman" w:cs="Times New Roman"/>
          <w:sz w:val="26"/>
          <w:szCs w:val="26"/>
        </w:rPr>
      </w:pP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lastRenderedPageBreak/>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VI. Порядок изменения и расторжения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8B7407" w:rsidRPr="005A74A2" w:rsidRDefault="008B7407" w:rsidP="008B7407">
      <w:pPr>
        <w:pStyle w:val="ConsPlusNormal"/>
        <w:ind w:firstLine="540"/>
        <w:jc w:val="both"/>
        <w:rPr>
          <w:rFonts w:ascii="Times New Roman" w:hAnsi="Times New Roman" w:cs="Times New Roman"/>
          <w:sz w:val="26"/>
          <w:szCs w:val="26"/>
        </w:rPr>
      </w:pPr>
      <w:bookmarkStart w:id="18" w:name="P174"/>
      <w:bookmarkEnd w:id="18"/>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1.неисполнения</w:t>
      </w:r>
      <w:proofErr w:type="gramEnd"/>
      <w:r w:rsidRPr="005A74A2">
        <w:rPr>
          <w:rFonts w:ascii="Times New Roman" w:hAnsi="Times New Roman" w:cs="Times New Roman"/>
          <w:sz w:val="26"/>
          <w:szCs w:val="26"/>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2.неисполнения</w:t>
      </w:r>
      <w:proofErr w:type="gramEnd"/>
      <w:r w:rsidRPr="005A74A2">
        <w:rPr>
          <w:rFonts w:ascii="Times New Roman" w:hAnsi="Times New Roman" w:cs="Times New Roman"/>
          <w:sz w:val="26"/>
          <w:szCs w:val="26"/>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3.неисполнения</w:t>
      </w:r>
      <w:proofErr w:type="gramEnd"/>
      <w:r w:rsidRPr="005A74A2">
        <w:rPr>
          <w:rFonts w:ascii="Times New Roman" w:hAnsi="Times New Roman" w:cs="Times New Roman"/>
          <w:sz w:val="26"/>
          <w:szCs w:val="26"/>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8B7407" w:rsidRPr="005A74A2" w:rsidRDefault="008B7407" w:rsidP="008B7407">
      <w:pPr>
        <w:pStyle w:val="ConsPlusNormal"/>
        <w:ind w:firstLine="540"/>
        <w:jc w:val="both"/>
        <w:rPr>
          <w:rFonts w:ascii="Times New Roman" w:hAnsi="Times New Roman" w:cs="Times New Roman"/>
          <w:sz w:val="26"/>
          <w:szCs w:val="26"/>
        </w:rPr>
      </w:pPr>
      <w:bookmarkStart w:id="19" w:name="P180"/>
      <w:bookmarkEnd w:id="19"/>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6.перехода</w:t>
      </w:r>
      <w:proofErr w:type="gramEnd"/>
      <w:r w:rsidRPr="005A74A2">
        <w:rPr>
          <w:rFonts w:ascii="Times New Roman" w:hAnsi="Times New Roman" w:cs="Times New Roman"/>
          <w:sz w:val="26"/>
          <w:szCs w:val="26"/>
        </w:rPr>
        <w:t xml:space="preserve"> земельного участка, на котором размещен Объект, в собственность третьих лиц;</w:t>
      </w:r>
    </w:p>
    <w:p w:rsidR="008B7407" w:rsidRPr="005A74A2" w:rsidRDefault="008B7407" w:rsidP="008B7407">
      <w:pPr>
        <w:pStyle w:val="ConsPlusNormal"/>
        <w:ind w:firstLine="540"/>
        <w:jc w:val="both"/>
        <w:rPr>
          <w:rFonts w:ascii="Times New Roman" w:hAnsi="Times New Roman" w:cs="Times New Roman"/>
          <w:sz w:val="26"/>
          <w:szCs w:val="26"/>
        </w:rPr>
      </w:pPr>
      <w:bookmarkStart w:id="20" w:name="P181"/>
      <w:bookmarkEnd w:id="20"/>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7.изъятия</w:t>
      </w:r>
      <w:proofErr w:type="gramEnd"/>
      <w:r w:rsidRPr="005A74A2">
        <w:rPr>
          <w:rFonts w:ascii="Times New Roman" w:hAnsi="Times New Roman" w:cs="Times New Roman"/>
          <w:sz w:val="26"/>
          <w:szCs w:val="26"/>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8.ликвидации</w:t>
      </w:r>
      <w:proofErr w:type="gramEnd"/>
      <w:r w:rsidRPr="005A74A2">
        <w:rPr>
          <w:rFonts w:ascii="Times New Roman" w:hAnsi="Times New Roman" w:cs="Times New Roman"/>
          <w:sz w:val="26"/>
          <w:szCs w:val="26"/>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8B7407"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6.2.9. неисполнения Владельцем обязательств, установленных пунктом </w:t>
      </w:r>
      <w:proofErr w:type="gramStart"/>
      <w:r w:rsidRPr="005A74A2">
        <w:rPr>
          <w:rFonts w:ascii="Times New Roman" w:hAnsi="Times New Roman" w:cs="Times New Roman"/>
          <w:sz w:val="26"/>
          <w:szCs w:val="26"/>
        </w:rPr>
        <w:t>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w:t>
      </w:r>
      <w:proofErr w:type="gramEnd"/>
      <w:r w:rsidRPr="005A74A2">
        <w:rPr>
          <w:rFonts w:ascii="Times New Roman" w:hAnsi="Times New Roman" w:cs="Times New Roman"/>
          <w:sz w:val="26"/>
          <w:szCs w:val="26"/>
        </w:rPr>
        <w:t xml:space="preserve">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lastRenderedPageBreak/>
        <w:t>6.4. Изменения и дополнения к настоящему договору должны быть оформлены в той же форме, что и настоящий договор.</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8B7407" w:rsidRPr="00404C08" w:rsidRDefault="008B7407" w:rsidP="008B7407">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8B7407" w:rsidRPr="00404C08" w:rsidTr="00B338B8">
        <w:trPr>
          <w:trHeight w:val="70"/>
        </w:trPr>
        <w:tc>
          <w:tcPr>
            <w:tcW w:w="10031" w:type="dxa"/>
          </w:tcPr>
          <w:p w:rsidR="008B7407" w:rsidRPr="00404C08" w:rsidRDefault="008B7407" w:rsidP="00B338B8">
            <w:pPr>
              <w:pStyle w:val="ConsPlusNormal"/>
              <w:contextualSpacing/>
              <w:jc w:val="center"/>
              <w:outlineLvl w:val="0"/>
              <w:rPr>
                <w:rFonts w:ascii="Times New Roman" w:hAnsi="Times New Roman" w:cs="Times New Roman"/>
                <w:b/>
                <w:sz w:val="26"/>
                <w:szCs w:val="26"/>
              </w:rPr>
            </w:pPr>
            <w:bookmarkStart w:id="21" w:name="P198"/>
            <w:bookmarkEnd w:id="21"/>
            <w:r w:rsidRPr="00404C08">
              <w:rPr>
                <w:rFonts w:ascii="Times New Roman" w:hAnsi="Times New Roman" w:cs="Times New Roman"/>
                <w:b/>
                <w:sz w:val="26"/>
                <w:szCs w:val="26"/>
              </w:rPr>
              <w:t>VII. Заключительные положения</w:t>
            </w:r>
          </w:p>
          <w:p w:rsidR="008B7407" w:rsidRPr="00404C08" w:rsidRDefault="008B7407" w:rsidP="00B338B8">
            <w:pPr>
              <w:pStyle w:val="ConsPlusNormal"/>
              <w:contextualSpacing/>
              <w:jc w:val="both"/>
              <w:rPr>
                <w:rFonts w:ascii="Times New Roman" w:hAnsi="Times New Roman" w:cs="Times New Roman"/>
                <w:sz w:val="26"/>
                <w:szCs w:val="26"/>
              </w:rPr>
            </w:pPr>
          </w:p>
          <w:p w:rsidR="008B7407" w:rsidRPr="00404C08" w:rsidRDefault="008B7407" w:rsidP="00B338B8">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8B7407" w:rsidRPr="00404C08" w:rsidRDefault="008B7407" w:rsidP="00B338B8">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8B7407" w:rsidRPr="00404C08" w:rsidRDefault="008B7407" w:rsidP="00B338B8">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8B7407" w:rsidRPr="00404C08" w:rsidRDefault="008B7407" w:rsidP="00B338B8">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8B7407" w:rsidRPr="00404C08" w:rsidRDefault="008B7407" w:rsidP="00B338B8">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404C08">
              <w:rPr>
                <w:rFonts w:ascii="Times New Roman" w:hAnsi="Times New Roman" w:cs="Times New Roman"/>
                <w:sz w:val="26"/>
                <w:szCs w:val="26"/>
              </w:rPr>
              <w:t xml:space="preserve">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актами</w:t>
            </w:r>
            <w:proofErr w:type="gramEnd"/>
            <w:r w:rsidRPr="00404C0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8B7407" w:rsidRPr="00404C08" w:rsidRDefault="008B7407" w:rsidP="00B338B8">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8B7407" w:rsidRDefault="008B7407" w:rsidP="00B338B8">
            <w:pPr>
              <w:pStyle w:val="ConsPlusNormal"/>
              <w:contextualSpacing/>
              <w:jc w:val="center"/>
              <w:outlineLvl w:val="0"/>
              <w:rPr>
                <w:rFonts w:ascii="Times New Roman" w:hAnsi="Times New Roman" w:cs="Times New Roman"/>
                <w:b/>
                <w:sz w:val="26"/>
                <w:szCs w:val="26"/>
              </w:rPr>
            </w:pPr>
            <w:bookmarkStart w:id="22" w:name="Par138"/>
            <w:bookmarkEnd w:id="22"/>
          </w:p>
          <w:p w:rsidR="008B7407" w:rsidRPr="00404C08" w:rsidRDefault="008B7407" w:rsidP="00B338B8">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8B7407" w:rsidRDefault="008B7407" w:rsidP="00B338B8">
            <w:pPr>
              <w:pStyle w:val="ConsPlusNonformat"/>
              <w:contextualSpacing/>
              <w:jc w:val="both"/>
              <w:rPr>
                <w:rFonts w:ascii="Times New Roman" w:hAnsi="Times New Roman" w:cs="Times New Roman"/>
                <w:b/>
                <w:sz w:val="26"/>
                <w:szCs w:val="26"/>
              </w:rPr>
            </w:pPr>
          </w:p>
          <w:p w:rsidR="008B7407" w:rsidRDefault="008B7407" w:rsidP="00B338B8">
            <w:pPr>
              <w:pStyle w:val="ConsPlusNonformat"/>
              <w:contextualSpacing/>
              <w:jc w:val="both"/>
              <w:rPr>
                <w:rFonts w:ascii="Times New Roman" w:hAnsi="Times New Roman" w:cs="Times New Roman"/>
                <w:b/>
                <w:sz w:val="26"/>
                <w:szCs w:val="26"/>
              </w:rPr>
            </w:pPr>
          </w:p>
          <w:p w:rsidR="008B7407" w:rsidRPr="00404C08" w:rsidRDefault="008B7407" w:rsidP="00B338B8">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8B7407" w:rsidRPr="00404C08" w:rsidRDefault="008B7407" w:rsidP="00B338B8">
            <w:pPr>
              <w:pStyle w:val="ConsPlusNonformat"/>
              <w:contextualSpacing/>
              <w:jc w:val="both"/>
              <w:rPr>
                <w:rFonts w:ascii="Times New Roman" w:hAnsi="Times New Roman" w:cs="Times New Roman"/>
                <w:b/>
                <w:sz w:val="26"/>
                <w:szCs w:val="26"/>
              </w:rPr>
            </w:pPr>
          </w:p>
          <w:p w:rsidR="008B7407" w:rsidRPr="00404C08" w:rsidRDefault="008B7407" w:rsidP="00B338B8">
            <w:pPr>
              <w:rPr>
                <w:sz w:val="26"/>
                <w:szCs w:val="26"/>
              </w:rPr>
            </w:pPr>
          </w:p>
        </w:tc>
        <w:tc>
          <w:tcPr>
            <w:tcW w:w="5068" w:type="dxa"/>
          </w:tcPr>
          <w:p w:rsidR="008B7407" w:rsidRPr="00404C08" w:rsidRDefault="008B7407" w:rsidP="00B338B8">
            <w:pPr>
              <w:pStyle w:val="ConsPlusNormal"/>
              <w:ind w:left="4004"/>
              <w:rPr>
                <w:rFonts w:ascii="Times New Roman" w:hAnsi="Times New Roman" w:cs="Times New Roman"/>
                <w:sz w:val="26"/>
                <w:szCs w:val="26"/>
              </w:rPr>
            </w:pPr>
          </w:p>
        </w:tc>
      </w:tr>
    </w:tbl>
    <w:p w:rsidR="00CA7F21" w:rsidRDefault="00CA7F21" w:rsidP="00647A76">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557FD3" w:rsidRPr="00F90891" w:rsidRDefault="00557FD3" w:rsidP="00557FD3">
      <w:pPr>
        <w:pStyle w:val="a3"/>
        <w:spacing w:line="240" w:lineRule="exact"/>
        <w:ind w:left="5670" w:right="-545"/>
        <w:rPr>
          <w:rFonts w:ascii="Times New Roman" w:hAnsi="Times New Roman"/>
          <w:sz w:val="24"/>
          <w:szCs w:val="24"/>
        </w:rPr>
      </w:pPr>
      <w:r w:rsidRPr="00647A76">
        <w:rPr>
          <w:rFonts w:ascii="Times New Roman" w:hAnsi="Times New Roman"/>
          <w:sz w:val="24"/>
          <w:szCs w:val="24"/>
        </w:rPr>
        <w:t xml:space="preserve">Приложение </w:t>
      </w:r>
      <w:r w:rsidRPr="00F90891">
        <w:rPr>
          <w:rFonts w:ascii="Times New Roman" w:hAnsi="Times New Roman"/>
          <w:sz w:val="24"/>
          <w:szCs w:val="24"/>
        </w:rPr>
        <w:t>3</w:t>
      </w:r>
    </w:p>
    <w:p w:rsidR="00557FD3" w:rsidRPr="00647A76" w:rsidRDefault="00557FD3" w:rsidP="00557FD3">
      <w:pPr>
        <w:pStyle w:val="a3"/>
        <w:spacing w:after="720" w:line="240" w:lineRule="exact"/>
        <w:ind w:left="5670" w:right="-544"/>
        <w:rPr>
          <w:rFonts w:ascii="Times New Roman" w:hAnsi="Times New Roman"/>
          <w:sz w:val="24"/>
          <w:szCs w:val="24"/>
        </w:rPr>
      </w:pPr>
      <w:r w:rsidRPr="00647A76">
        <w:rPr>
          <w:rFonts w:ascii="Times New Roman" w:hAnsi="Times New Roman"/>
          <w:sz w:val="24"/>
          <w:szCs w:val="24"/>
        </w:rPr>
        <w:t xml:space="preserve">к аукционной документации </w:t>
      </w:r>
    </w:p>
    <w:p w:rsidR="004516E3" w:rsidRDefault="004516E3" w:rsidP="00647A76">
      <w:pPr>
        <w:pStyle w:val="a3"/>
        <w:spacing w:line="240" w:lineRule="exact"/>
        <w:ind w:left="5670" w:right="-545"/>
        <w:rPr>
          <w:rFonts w:ascii="Times New Roman" w:hAnsi="Times New Roman"/>
          <w:sz w:val="24"/>
          <w:szCs w:val="24"/>
        </w:rPr>
      </w:pPr>
    </w:p>
    <w:p w:rsidR="004516E3" w:rsidRDefault="004516E3" w:rsidP="00647A76">
      <w:pPr>
        <w:pStyle w:val="a3"/>
        <w:spacing w:line="240" w:lineRule="exact"/>
        <w:ind w:left="5670" w:right="-545"/>
        <w:rPr>
          <w:rFonts w:ascii="Times New Roman" w:hAnsi="Times New Roman"/>
          <w:sz w:val="24"/>
          <w:szCs w:val="24"/>
        </w:rPr>
      </w:pPr>
    </w:p>
    <w:p w:rsidR="00562E77" w:rsidRPr="00791107" w:rsidRDefault="00562E77" w:rsidP="00562E77">
      <w:pPr>
        <w:spacing w:before="720"/>
        <w:jc w:val="center"/>
        <w:rPr>
          <w:b/>
        </w:rPr>
      </w:pPr>
      <w:r w:rsidRPr="00791107">
        <w:rPr>
          <w:b/>
        </w:rPr>
        <w:t>ТРЕБОВАНИЯ</w:t>
      </w:r>
    </w:p>
    <w:p w:rsidR="00562E77" w:rsidRPr="00791107" w:rsidRDefault="00562E77" w:rsidP="00562E77">
      <w:pPr>
        <w:jc w:val="center"/>
        <w:rPr>
          <w:b/>
        </w:rPr>
      </w:pPr>
      <w:r w:rsidRPr="00791107">
        <w:rPr>
          <w:b/>
        </w:rPr>
        <w:t>к типовым проектам некапитальных строений, сооружений,</w:t>
      </w:r>
    </w:p>
    <w:p w:rsidR="00562E77" w:rsidRPr="00791107" w:rsidRDefault="00562E77" w:rsidP="00562E77">
      <w:pPr>
        <w:jc w:val="center"/>
        <w:rPr>
          <w:b/>
        </w:rPr>
      </w:pPr>
      <w:r w:rsidRPr="00791107">
        <w:rPr>
          <w:b/>
        </w:rPr>
        <w:t>используемых для осуществления торговой деятельности и деятельности</w:t>
      </w:r>
    </w:p>
    <w:p w:rsidR="00562E77" w:rsidRPr="00791107" w:rsidRDefault="00562E77" w:rsidP="00562E77">
      <w:pPr>
        <w:jc w:val="center"/>
        <w:rPr>
          <w:b/>
        </w:rPr>
      </w:pPr>
      <w:r w:rsidRPr="00791107">
        <w:rPr>
          <w:b/>
        </w:rPr>
        <w:t>по оказанию услуг населению, включая услуги общественного питания</w:t>
      </w:r>
    </w:p>
    <w:p w:rsidR="00562E77" w:rsidRPr="00791107" w:rsidRDefault="00562E77" w:rsidP="00562E77">
      <w:pPr>
        <w:jc w:val="both"/>
      </w:pPr>
    </w:p>
    <w:p w:rsidR="00562E77" w:rsidRPr="00791107" w:rsidRDefault="00562E77" w:rsidP="00562E77">
      <w:pPr>
        <w:ind w:firstLine="708"/>
        <w:jc w:val="both"/>
      </w:pPr>
      <w:r w:rsidRPr="00791107">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562E77" w:rsidRPr="00791107" w:rsidRDefault="00562E77" w:rsidP="00562E77">
      <w:pPr>
        <w:ind w:firstLine="708"/>
        <w:jc w:val="both"/>
      </w:pPr>
      <w:r w:rsidRPr="00791107">
        <w:t>2. Типовые проекты установлены для видов некапитальных строений: «киоск», «павильон».</w:t>
      </w:r>
    </w:p>
    <w:p w:rsidR="00562E77" w:rsidRPr="00791107" w:rsidRDefault="00562E77" w:rsidP="00562E77">
      <w:pPr>
        <w:ind w:firstLine="708"/>
        <w:jc w:val="both"/>
      </w:pPr>
      <w:r w:rsidRPr="00791107">
        <w:t>Графическое изображение типовых проектов приведено в приложении к настоящим Требованиям.</w:t>
      </w:r>
    </w:p>
    <w:p w:rsidR="00562E77" w:rsidRPr="00791107" w:rsidRDefault="00562E77" w:rsidP="00562E77">
      <w:pPr>
        <w:ind w:firstLine="708"/>
        <w:jc w:val="both"/>
      </w:pPr>
      <w:r w:rsidRPr="00791107">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562E77" w:rsidRPr="00791107" w:rsidRDefault="00562E77" w:rsidP="00562E77">
      <w:pPr>
        <w:ind w:firstLine="708"/>
        <w:jc w:val="both"/>
      </w:pPr>
      <w:r w:rsidRPr="00791107">
        <w:t>3.1. Параметры.</w:t>
      </w:r>
    </w:p>
    <w:p w:rsidR="00562E77" w:rsidRPr="00791107" w:rsidRDefault="00562E77" w:rsidP="00562E77">
      <w:pPr>
        <w:ind w:firstLine="708"/>
        <w:jc w:val="both"/>
      </w:pPr>
      <w:r w:rsidRPr="00791107">
        <w:t>«Киоск»:</w:t>
      </w:r>
    </w:p>
    <w:p w:rsidR="00562E77" w:rsidRPr="00791107" w:rsidRDefault="00562E77" w:rsidP="00562E77">
      <w:pPr>
        <w:ind w:firstLine="708"/>
        <w:jc w:val="both"/>
      </w:pPr>
      <w:r w:rsidRPr="00791107">
        <w:t>«Киоск «Печать» тип 1 – площадь 6 кв. м (длина – 3,0 м, ширина – 2,0 м, высота – 2,6 м); площадь 9 кв. м (длина – 3,6 м, ширина – 2,5 м, высота – 2,6 м);</w:t>
      </w:r>
    </w:p>
    <w:p w:rsidR="00562E77" w:rsidRPr="00791107" w:rsidRDefault="00562E77" w:rsidP="00562E77">
      <w:pPr>
        <w:ind w:firstLine="708"/>
        <w:jc w:val="both"/>
      </w:pPr>
      <w:r w:rsidRPr="00791107">
        <w:t>«Киоск» тип 2 – площадь 6 кв. м (длина – 3,0 м, ширина – 2,0 м, высота – 2,6 м);</w:t>
      </w:r>
    </w:p>
    <w:p w:rsidR="00562E77" w:rsidRPr="00791107" w:rsidRDefault="00562E77" w:rsidP="00562E77">
      <w:pPr>
        <w:ind w:firstLine="708"/>
        <w:jc w:val="both"/>
      </w:pPr>
      <w:r w:rsidRPr="00791107">
        <w:t>«Киоск» тип 3 – площадь 9 кв. м (длина – 3,6 м, ширина – 2,5 м, высота – 2,6 м).</w:t>
      </w:r>
    </w:p>
    <w:p w:rsidR="00562E77" w:rsidRPr="00791107" w:rsidRDefault="00562E77" w:rsidP="00562E77">
      <w:pPr>
        <w:ind w:firstLine="708"/>
        <w:jc w:val="both"/>
      </w:pPr>
      <w:r w:rsidRPr="00791107">
        <w:t>«Павильон»:</w:t>
      </w:r>
    </w:p>
    <w:p w:rsidR="00562E77" w:rsidRPr="00791107" w:rsidRDefault="00562E77" w:rsidP="00562E77">
      <w:pPr>
        <w:ind w:firstLine="708"/>
        <w:jc w:val="both"/>
      </w:pPr>
      <w:r w:rsidRPr="00791107">
        <w:t>«Павильон» тип 1 – площадь 30 кв. м (длина – 7,5 м, ширина – 4,0 м, высота – 3,2 м);</w:t>
      </w:r>
    </w:p>
    <w:p w:rsidR="00562E77" w:rsidRPr="00791107" w:rsidRDefault="00562E77" w:rsidP="00562E77">
      <w:pPr>
        <w:ind w:firstLine="708"/>
        <w:jc w:val="both"/>
      </w:pPr>
      <w:r w:rsidRPr="00791107">
        <w:t>«Павильон» тип 2 – площадь 28 кв. м (длина – 7,0 м, ширина – 4,0 м, высота – 3,2 м).</w:t>
      </w:r>
    </w:p>
    <w:p w:rsidR="00562E77" w:rsidRPr="00791107" w:rsidRDefault="00562E77" w:rsidP="00562E77">
      <w:pPr>
        <w:ind w:firstLine="708"/>
        <w:jc w:val="both"/>
      </w:pPr>
      <w:r w:rsidRPr="00791107">
        <w:t>3.2. Конструкции и материалы типовых проектов всех типов «Киоск», «Павильон»:</w:t>
      </w:r>
    </w:p>
    <w:p w:rsidR="00562E77" w:rsidRPr="00791107" w:rsidRDefault="00562E77" w:rsidP="00562E77">
      <w:pPr>
        <w:ind w:firstLine="709"/>
        <w:jc w:val="both"/>
      </w:pPr>
      <w:r w:rsidRPr="00791107">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562E77" w:rsidRPr="00791107" w:rsidRDefault="00562E77" w:rsidP="00562E77">
      <w:pPr>
        <w:ind w:firstLine="709"/>
        <w:jc w:val="both"/>
      </w:pPr>
      <w:r w:rsidRPr="00791107">
        <w:t>оконные и дверные переплеты: алюминиевый профиль с порошковым окрашиванием, ламинированный ПВХ;</w:t>
      </w:r>
    </w:p>
    <w:p w:rsidR="00562E77" w:rsidRPr="00791107" w:rsidRDefault="00562E77" w:rsidP="00562E77">
      <w:pPr>
        <w:ind w:firstLine="709"/>
        <w:jc w:val="both"/>
      </w:pPr>
      <w:r w:rsidRPr="00791107">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791107">
        <w:t>роллетные</w:t>
      </w:r>
      <w:proofErr w:type="spellEnd"/>
      <w:r w:rsidRPr="00791107">
        <w:t xml:space="preserve"> системы (</w:t>
      </w:r>
      <w:proofErr w:type="spellStart"/>
      <w:r w:rsidRPr="00791107">
        <w:t>рольставни</w:t>
      </w:r>
      <w:proofErr w:type="spellEnd"/>
      <w:r w:rsidRPr="00791107">
        <w:t>): металлические с механическим или электрическим приводом (при необходимости);</w:t>
      </w:r>
    </w:p>
    <w:p w:rsidR="00562E77" w:rsidRPr="00791107" w:rsidRDefault="00562E77" w:rsidP="00562E77">
      <w:pPr>
        <w:ind w:firstLine="709"/>
        <w:jc w:val="both"/>
      </w:pPr>
      <w:r w:rsidRPr="00791107">
        <w:lastRenderedPageBreak/>
        <w:t>остекление: простое прозрачное с антивандальным покрытием, ударопрочное (</w:t>
      </w:r>
      <w:proofErr w:type="spellStart"/>
      <w:r w:rsidRPr="00791107">
        <w:t>тонирование</w:t>
      </w:r>
      <w:proofErr w:type="spellEnd"/>
      <w:r w:rsidRPr="00791107">
        <w:t xml:space="preserve"> стекла запрещается);</w:t>
      </w:r>
    </w:p>
    <w:p w:rsidR="00562E77" w:rsidRPr="00791107" w:rsidRDefault="00562E77" w:rsidP="00562E77">
      <w:pPr>
        <w:ind w:firstLine="709"/>
        <w:jc w:val="both"/>
      </w:pPr>
      <w:r w:rsidRPr="00791107">
        <w:t>вентиляционные решетки: металлические;</w:t>
      </w:r>
    </w:p>
    <w:p w:rsidR="00562E77" w:rsidRPr="00791107" w:rsidRDefault="00562E77" w:rsidP="00562E77">
      <w:pPr>
        <w:ind w:firstLine="709"/>
        <w:jc w:val="both"/>
      </w:pPr>
      <w:r w:rsidRPr="00791107">
        <w:t>цоколь: композит.</w:t>
      </w:r>
    </w:p>
    <w:p w:rsidR="00562E77" w:rsidRPr="00791107" w:rsidRDefault="00562E77" w:rsidP="00562E77">
      <w:pPr>
        <w:ind w:firstLine="709"/>
        <w:jc w:val="both"/>
      </w:pPr>
      <w:r w:rsidRPr="00791107">
        <w:t>3.3. Цветовое решение</w:t>
      </w:r>
      <w:r w:rsidRPr="00791107">
        <w:rPr>
          <w:b/>
        </w:rPr>
        <w:t xml:space="preserve"> </w:t>
      </w:r>
      <w:r w:rsidRPr="00791107">
        <w:t>типовых проектов всех типов «Киоск», «Павильон»:</w:t>
      </w:r>
    </w:p>
    <w:p w:rsidR="00562E77" w:rsidRPr="00791107" w:rsidRDefault="00562E77" w:rsidP="00562E77">
      <w:pPr>
        <w:ind w:firstLine="709"/>
        <w:jc w:val="both"/>
      </w:pPr>
      <w:r w:rsidRPr="00791107">
        <w:t xml:space="preserve">несущий каркас: </w:t>
      </w:r>
      <w:r w:rsidRPr="00791107">
        <w:rPr>
          <w:lang w:val="en-US"/>
        </w:rPr>
        <w:t>RAL</w:t>
      </w:r>
      <w:r w:rsidRPr="00791107">
        <w:t xml:space="preserve"> 8017 шоколадно-коричневый, </w:t>
      </w:r>
      <w:r w:rsidRPr="00791107">
        <w:rPr>
          <w:lang w:val="en-US"/>
        </w:rPr>
        <w:t>RAL</w:t>
      </w:r>
      <w:r w:rsidRPr="00791107">
        <w:t xml:space="preserve">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 xml:space="preserve">оконные и дверные переплеты: должны соответствовать выбранному </w:t>
      </w:r>
      <w:r w:rsidRPr="00791107">
        <w:rPr>
          <w:lang w:val="en-US"/>
        </w:rPr>
        <w:t>RAL</w:t>
      </w:r>
      <w:r w:rsidRPr="00791107">
        <w:t xml:space="preserve"> для каркаса (</w:t>
      </w:r>
      <w:r w:rsidRPr="00791107">
        <w:rPr>
          <w:lang w:val="en-US"/>
        </w:rPr>
        <w:t>RAL</w:t>
      </w:r>
      <w:r w:rsidRPr="00791107">
        <w:t xml:space="preserve"> 8017 шоколадно-коричневый, </w:t>
      </w:r>
      <w:r w:rsidRPr="00791107">
        <w:rPr>
          <w:lang w:val="en-US"/>
        </w:rPr>
        <w:t>RAL</w:t>
      </w:r>
      <w:r w:rsidRPr="00791107">
        <w:t xml:space="preserve">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 xml:space="preserve">декоративные элементы внешней отделки: ограждающая конструкция: </w:t>
      </w:r>
      <w:r w:rsidRPr="00791107">
        <w:rPr>
          <w:lang w:val="en-US"/>
        </w:rPr>
        <w:t>RAL</w:t>
      </w:r>
      <w:r w:rsidRPr="00791107">
        <w:t xml:space="preserve"> 8017 шоколадно-коричневый, </w:t>
      </w:r>
      <w:r w:rsidRPr="00791107">
        <w:rPr>
          <w:lang w:val="en-US"/>
        </w:rPr>
        <w:t>RAL</w:t>
      </w:r>
      <w:r w:rsidRPr="00791107">
        <w:t xml:space="preserve">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 xml:space="preserve">декоративные стойки: </w:t>
      </w:r>
      <w:r w:rsidRPr="00791107">
        <w:rPr>
          <w:lang w:val="en-US"/>
        </w:rPr>
        <w:t>RAL</w:t>
      </w:r>
      <w:r w:rsidRPr="00791107">
        <w:t xml:space="preserve"> 8017 шоколадно-коричневый, </w:t>
      </w:r>
      <w:r w:rsidRPr="00791107">
        <w:rPr>
          <w:lang w:val="en-US"/>
        </w:rPr>
        <w:t>RAL</w:t>
      </w:r>
      <w:r w:rsidRPr="00791107">
        <w:t xml:space="preserve">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 xml:space="preserve">декоративные панели (рейки): </w:t>
      </w:r>
      <w:r w:rsidRPr="00791107">
        <w:rPr>
          <w:lang w:val="en-US"/>
        </w:rPr>
        <w:t>RAL</w:t>
      </w:r>
      <w:r w:rsidRPr="00791107">
        <w:t xml:space="preserve"> 1013 жемчужно-белый, </w:t>
      </w:r>
      <w:r w:rsidRPr="00791107">
        <w:rPr>
          <w:lang w:val="en-US"/>
        </w:rPr>
        <w:t>RAL</w:t>
      </w:r>
      <w:r w:rsidRPr="00791107">
        <w:t xml:space="preserve"> 1015 светлая слоновая кость;</w:t>
      </w:r>
    </w:p>
    <w:p w:rsidR="00562E77" w:rsidRPr="00791107" w:rsidRDefault="00562E77" w:rsidP="00562E77">
      <w:pPr>
        <w:ind w:firstLine="709"/>
        <w:jc w:val="both"/>
      </w:pPr>
      <w:proofErr w:type="spellStart"/>
      <w:r w:rsidRPr="00791107">
        <w:t>роллетные</w:t>
      </w:r>
      <w:proofErr w:type="spellEnd"/>
      <w:r w:rsidRPr="00791107">
        <w:t xml:space="preserve"> системы (</w:t>
      </w:r>
      <w:proofErr w:type="spellStart"/>
      <w:r w:rsidRPr="00791107">
        <w:t>рольставни</w:t>
      </w:r>
      <w:proofErr w:type="spellEnd"/>
      <w:r w:rsidRPr="00791107">
        <w:t xml:space="preserve">): должны соответствовать выбранному </w:t>
      </w:r>
      <w:r w:rsidRPr="00791107">
        <w:rPr>
          <w:lang w:val="en-US"/>
        </w:rPr>
        <w:t>RAL</w:t>
      </w:r>
      <w:r w:rsidRPr="00791107">
        <w:t xml:space="preserve"> для каркаса (</w:t>
      </w:r>
      <w:r w:rsidRPr="00791107">
        <w:rPr>
          <w:lang w:val="en-US"/>
        </w:rPr>
        <w:t>RAL</w:t>
      </w:r>
      <w:r w:rsidRPr="00791107">
        <w:t xml:space="preserve"> 8017 шоколадно-коричневый, </w:t>
      </w:r>
      <w:r w:rsidRPr="00791107">
        <w:rPr>
          <w:lang w:val="en-US"/>
        </w:rPr>
        <w:t>RAL</w:t>
      </w:r>
      <w:r w:rsidRPr="00791107">
        <w:t xml:space="preserve"> 7016 </w:t>
      </w:r>
      <w:proofErr w:type="spellStart"/>
      <w:r w:rsidRPr="00791107">
        <w:t>антрацитово</w:t>
      </w:r>
      <w:proofErr w:type="spellEnd"/>
      <w:r w:rsidRPr="00791107">
        <w:t>-серый);</w:t>
      </w:r>
    </w:p>
    <w:p w:rsidR="00562E77" w:rsidRPr="00791107" w:rsidRDefault="00562E77" w:rsidP="00562E77">
      <w:pPr>
        <w:ind w:firstLine="709"/>
        <w:jc w:val="both"/>
        <w:rPr>
          <w:rFonts w:eastAsia="Calibri"/>
        </w:rPr>
      </w:pPr>
      <w:r w:rsidRPr="00791107">
        <w:rPr>
          <w:rFonts w:eastAsia="Calibri"/>
        </w:rPr>
        <w:t>остекление: прозрачное с антивандальным покрытием, ударопрочное (</w:t>
      </w:r>
      <w:proofErr w:type="spellStart"/>
      <w:r w:rsidRPr="00791107">
        <w:rPr>
          <w:rFonts w:eastAsia="Calibri"/>
        </w:rPr>
        <w:t>тонирование</w:t>
      </w:r>
      <w:proofErr w:type="spellEnd"/>
      <w:r w:rsidRPr="00791107">
        <w:rPr>
          <w:rFonts w:eastAsia="Calibri"/>
        </w:rPr>
        <w:t xml:space="preserve"> стекла запрещается); </w:t>
      </w:r>
    </w:p>
    <w:p w:rsidR="00562E77" w:rsidRPr="00791107" w:rsidRDefault="00562E77" w:rsidP="00562E77">
      <w:pPr>
        <w:ind w:firstLine="709"/>
        <w:jc w:val="both"/>
      </w:pPr>
      <w:r w:rsidRPr="00791107">
        <w:rPr>
          <w:rFonts w:eastAsia="Calibri"/>
        </w:rPr>
        <w:t xml:space="preserve">вентиляционные решетки: </w:t>
      </w:r>
      <w:r w:rsidRPr="00791107">
        <w:t xml:space="preserve">должны соответствовать выбранному RAL для каркаса (RAL 8017 шоколадно-коричневый, RAL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 xml:space="preserve">цоколь: должен соответствовать цвету каркаса (RAL 8017 шоколадно-коричневый, RAL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3.4. Установка вывески типовых проектов:</w:t>
      </w:r>
    </w:p>
    <w:p w:rsidR="00562E77" w:rsidRPr="00791107" w:rsidRDefault="00562E77" w:rsidP="00562E77">
      <w:pPr>
        <w:ind w:firstLine="709"/>
        <w:jc w:val="both"/>
      </w:pPr>
      <w:r w:rsidRPr="00791107">
        <w:t>3.4.1 установка вывески типовых проектов всех типов «Киоск»:</w:t>
      </w:r>
    </w:p>
    <w:p w:rsidR="00562E77" w:rsidRPr="00791107" w:rsidRDefault="00562E77" w:rsidP="00562E77">
      <w:pPr>
        <w:ind w:firstLine="709"/>
        <w:jc w:val="both"/>
        <w:rPr>
          <w:rFonts w:eastAsia="Calibri"/>
        </w:rPr>
      </w:pPr>
      <w:r w:rsidRPr="00791107">
        <w:rPr>
          <w:rFonts w:eastAsia="Calibri"/>
        </w:rPr>
        <w:t>вывеска состоит из графической и текстовой частей.</w:t>
      </w:r>
    </w:p>
    <w:p w:rsidR="00562E77" w:rsidRPr="00791107" w:rsidRDefault="00562E77" w:rsidP="00562E77">
      <w:pPr>
        <w:ind w:firstLine="709"/>
        <w:jc w:val="both"/>
        <w:rPr>
          <w:rFonts w:eastAsia="Calibri"/>
        </w:rPr>
      </w:pPr>
      <w:r w:rsidRPr="00791107">
        <w:rPr>
          <w:rFonts w:eastAsia="Calibri"/>
        </w:rPr>
        <w:t xml:space="preserve">Текстовая часть в виде отдельно стоящих букв, объемных или плоскостных, световых или </w:t>
      </w:r>
      <w:proofErr w:type="spellStart"/>
      <w:r w:rsidRPr="00791107">
        <w:rPr>
          <w:rFonts w:eastAsia="Calibri"/>
        </w:rPr>
        <w:t>несветовых</w:t>
      </w:r>
      <w:proofErr w:type="spellEnd"/>
      <w:r w:rsidRPr="00791107">
        <w:rPr>
          <w:rFonts w:eastAsia="Calibri"/>
        </w:rPr>
        <w:t>.</w:t>
      </w:r>
    </w:p>
    <w:p w:rsidR="00562E77" w:rsidRPr="00791107" w:rsidRDefault="00562E77" w:rsidP="00562E77">
      <w:pPr>
        <w:ind w:firstLine="709"/>
        <w:jc w:val="both"/>
        <w:rPr>
          <w:rFonts w:eastAsia="Calibri"/>
        </w:rPr>
      </w:pPr>
      <w:r w:rsidRPr="00791107">
        <w:rPr>
          <w:rFonts w:eastAsia="Calibri"/>
        </w:rPr>
        <w:t>Высота горизонтальной информационной панели (далее – фриз) – 450 мм.</w:t>
      </w:r>
    </w:p>
    <w:p w:rsidR="00562E77" w:rsidRPr="00791107" w:rsidRDefault="00562E77" w:rsidP="00562E77">
      <w:pPr>
        <w:ind w:firstLine="709"/>
        <w:jc w:val="both"/>
        <w:rPr>
          <w:rFonts w:eastAsia="Calibri"/>
        </w:rPr>
      </w:pPr>
      <w:r w:rsidRPr="00791107">
        <w:rPr>
          <w:rFonts w:eastAsia="Calibri"/>
        </w:rPr>
        <w:t xml:space="preserve">Высота текстовой части не более 300 мм (2/3 высоты фриза); размещение: строго в границах фриза. </w:t>
      </w:r>
    </w:p>
    <w:p w:rsidR="00562E77" w:rsidRPr="00791107" w:rsidRDefault="00562E77" w:rsidP="00562E77">
      <w:pPr>
        <w:ind w:firstLine="709"/>
        <w:jc w:val="both"/>
        <w:rPr>
          <w:rFonts w:eastAsia="Calibri"/>
        </w:rPr>
      </w:pPr>
      <w:r w:rsidRPr="00791107">
        <w:rPr>
          <w:rFonts w:eastAsia="Calibri"/>
        </w:rPr>
        <w:t>Колористическое решение фриза определяется владельцем некапитального строения, сооружения.</w:t>
      </w:r>
    </w:p>
    <w:p w:rsidR="00562E77" w:rsidRPr="00791107" w:rsidRDefault="00562E77" w:rsidP="00562E77">
      <w:pPr>
        <w:ind w:firstLine="709"/>
        <w:jc w:val="both"/>
        <w:rPr>
          <w:rFonts w:eastAsia="Calibri"/>
        </w:rPr>
      </w:pPr>
      <w:r w:rsidRPr="00791107">
        <w:rPr>
          <w:rFonts w:eastAsia="Calibri"/>
        </w:rPr>
        <w:t>Колористическое решение текстовой и графической частей определяется владельцем некапитального строения, сооружения.</w:t>
      </w:r>
    </w:p>
    <w:p w:rsidR="00562E77" w:rsidRPr="00791107" w:rsidRDefault="00562E77" w:rsidP="00562E77">
      <w:pPr>
        <w:ind w:firstLine="709"/>
        <w:jc w:val="both"/>
        <w:rPr>
          <w:rFonts w:eastAsia="Calibri"/>
        </w:rPr>
      </w:pPr>
      <w:r w:rsidRPr="00791107">
        <w:rPr>
          <w:rFonts w:eastAsia="Calibri"/>
        </w:rPr>
        <w:t>Материал фриза – композит, пластик, дерево (толщина не менее 5-10 мм); металл (толщина не менее 1,5 мм).</w:t>
      </w:r>
    </w:p>
    <w:p w:rsidR="00562E77" w:rsidRPr="00791107" w:rsidRDefault="00562E77" w:rsidP="00562E77">
      <w:pPr>
        <w:ind w:firstLine="709"/>
        <w:jc w:val="both"/>
        <w:rPr>
          <w:rFonts w:eastAsia="Calibri"/>
        </w:rPr>
      </w:pPr>
      <w:r w:rsidRPr="00791107">
        <w:rPr>
          <w:rFonts w:eastAsia="Calibri"/>
        </w:rPr>
        <w:t>Материал графической и текстовой частей – пластик, дерево, металл.</w:t>
      </w:r>
    </w:p>
    <w:p w:rsidR="00562E77" w:rsidRPr="00791107" w:rsidRDefault="00562E77" w:rsidP="00562E77">
      <w:pPr>
        <w:ind w:firstLine="709"/>
        <w:jc w:val="both"/>
      </w:pPr>
      <w:r w:rsidRPr="00791107">
        <w:t>3.4.2 установка вывески типовых проектов всех типов «Павильон»:</w:t>
      </w:r>
    </w:p>
    <w:p w:rsidR="00562E77" w:rsidRPr="00791107" w:rsidRDefault="00562E77" w:rsidP="00562E77">
      <w:pPr>
        <w:ind w:firstLine="709"/>
        <w:jc w:val="both"/>
      </w:pPr>
      <w:r w:rsidRPr="00791107">
        <w:t>вывеска состоит из графической и текстовой частей.</w:t>
      </w:r>
    </w:p>
    <w:p w:rsidR="00562E77" w:rsidRPr="00791107" w:rsidRDefault="00562E77" w:rsidP="00562E77">
      <w:pPr>
        <w:ind w:firstLine="709"/>
        <w:jc w:val="both"/>
      </w:pPr>
      <w:r w:rsidRPr="00791107">
        <w:t xml:space="preserve">Текстовая часть в виде отдельно стоящих букв, объемных или плоскостных, световых или </w:t>
      </w:r>
      <w:proofErr w:type="spellStart"/>
      <w:r w:rsidRPr="00791107">
        <w:t>несветовых</w:t>
      </w:r>
      <w:proofErr w:type="spellEnd"/>
      <w:r w:rsidRPr="00791107">
        <w:t>.</w:t>
      </w:r>
    </w:p>
    <w:p w:rsidR="00562E77" w:rsidRPr="00791107" w:rsidRDefault="00562E77" w:rsidP="00562E77">
      <w:pPr>
        <w:ind w:firstLine="709"/>
        <w:jc w:val="both"/>
      </w:pPr>
      <w:r w:rsidRPr="00791107">
        <w:t>Высота фриза – 700 мм.</w:t>
      </w:r>
    </w:p>
    <w:p w:rsidR="00562E77" w:rsidRPr="00791107" w:rsidRDefault="00562E77" w:rsidP="00562E77">
      <w:pPr>
        <w:ind w:firstLine="709"/>
        <w:jc w:val="both"/>
      </w:pPr>
      <w:r w:rsidRPr="00791107">
        <w:t>Высота текстовой части – не более 500 мм (2/3 высоты фриза); размещение: строго в границах фриза.</w:t>
      </w:r>
    </w:p>
    <w:p w:rsidR="00562E77" w:rsidRPr="00791107" w:rsidRDefault="00562E77" w:rsidP="00562E77">
      <w:pPr>
        <w:ind w:firstLine="709"/>
        <w:jc w:val="both"/>
      </w:pPr>
      <w:r w:rsidRPr="00791107">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562E77" w:rsidRPr="00791107" w:rsidRDefault="00562E77" w:rsidP="00562E77">
      <w:pPr>
        <w:ind w:firstLine="709"/>
        <w:jc w:val="both"/>
      </w:pPr>
      <w:r w:rsidRPr="00791107">
        <w:t xml:space="preserve">Колористическое решение фриза, вертикальной информационной панели </w:t>
      </w:r>
      <w:r w:rsidRPr="00791107">
        <w:rPr>
          <w:rFonts w:eastAsia="Calibri"/>
        </w:rPr>
        <w:t>определяется владельцем некапитального строения, сооружения и должно быть выполнено в е</w:t>
      </w:r>
      <w:r w:rsidRPr="00791107">
        <w:t>дином RAL.</w:t>
      </w:r>
    </w:p>
    <w:p w:rsidR="00562E77" w:rsidRPr="00791107" w:rsidRDefault="00562E77" w:rsidP="00562E77">
      <w:pPr>
        <w:ind w:firstLine="709"/>
        <w:jc w:val="both"/>
      </w:pPr>
      <w:r w:rsidRPr="00791107">
        <w:t xml:space="preserve">Колористическое решение текстовой и графической частей </w:t>
      </w:r>
      <w:r w:rsidRPr="00791107">
        <w:rPr>
          <w:rFonts w:eastAsia="Calibri"/>
        </w:rPr>
        <w:t>определяется владельцем некапитального строения, сооружения</w:t>
      </w:r>
      <w:r w:rsidRPr="00791107">
        <w:t>.</w:t>
      </w:r>
    </w:p>
    <w:p w:rsidR="00562E77" w:rsidRPr="00791107" w:rsidRDefault="00562E77" w:rsidP="00562E77">
      <w:pPr>
        <w:ind w:firstLine="709"/>
        <w:jc w:val="both"/>
      </w:pPr>
      <w:r w:rsidRPr="00791107">
        <w:t>Информация на вертикальной информационной панели – не более 50% от площади панели, не содержащая сведений рекламного характера.</w:t>
      </w:r>
    </w:p>
    <w:p w:rsidR="00562E77" w:rsidRPr="00791107" w:rsidRDefault="00562E77" w:rsidP="00562E77">
      <w:pPr>
        <w:ind w:firstLine="709"/>
        <w:jc w:val="both"/>
      </w:pPr>
      <w:r w:rsidRPr="00791107">
        <w:lastRenderedPageBreak/>
        <w:t>Материал фриза – композит, пластик, дерево (толщина не менее 5-10 мм); металл (толщина не менее 1,5 мм).</w:t>
      </w:r>
    </w:p>
    <w:p w:rsidR="00562E77" w:rsidRPr="00791107" w:rsidRDefault="00562E77" w:rsidP="00562E77">
      <w:pPr>
        <w:ind w:firstLine="709"/>
        <w:jc w:val="both"/>
      </w:pPr>
      <w:r w:rsidRPr="00791107">
        <w:t>Материал графической и текстовой частей – пластик, дерево, металл.</w:t>
      </w:r>
    </w:p>
    <w:p w:rsidR="00562E77" w:rsidRPr="00791107" w:rsidRDefault="00562E77" w:rsidP="00562E77">
      <w:pPr>
        <w:ind w:firstLine="709"/>
        <w:jc w:val="both"/>
      </w:pPr>
      <w:r w:rsidRPr="00791107">
        <w:rPr>
          <w:rFonts w:eastAsia="Calibri"/>
        </w:rPr>
        <w:t>3.5. Дополнительные требования к типовым проектам</w:t>
      </w:r>
      <w:r w:rsidRPr="00791107">
        <w:t xml:space="preserve"> всех типов «Киоск», «Павильон».</w:t>
      </w:r>
    </w:p>
    <w:p w:rsidR="00562E77" w:rsidRPr="00791107" w:rsidRDefault="00562E77" w:rsidP="00562E77">
      <w:pPr>
        <w:ind w:firstLine="709"/>
        <w:jc w:val="both"/>
        <w:rPr>
          <w:rFonts w:eastAsia="Calibri"/>
          <w:b/>
          <w:u w:val="single"/>
        </w:rPr>
      </w:pPr>
      <w:r w:rsidRPr="00791107">
        <w:rPr>
          <w:rFonts w:eastAsia="Calibri"/>
        </w:rPr>
        <w:t xml:space="preserve">В случае размещения двух и более </w:t>
      </w:r>
      <w:r w:rsidRPr="00791107">
        <w:t>некапитальных строений, сооружений</w:t>
      </w:r>
      <w:r w:rsidRPr="00791107">
        <w:rPr>
          <w:rFonts w:eastAsia="Calibri"/>
        </w:rPr>
        <w:t xml:space="preserve"> на одном земельном участке (блокировки), на смежных земельных участках общий вид </w:t>
      </w:r>
      <w:r w:rsidRPr="00791107">
        <w:t>некапитальных строений, сооружений</w:t>
      </w:r>
      <w:r w:rsidRPr="00791107">
        <w:rPr>
          <w:rFonts w:eastAsia="Calibri"/>
        </w:rPr>
        <w:t xml:space="preserve"> выполняется в едином цветовом решении каркаса, конструкций и декоративных элементов. </w:t>
      </w:r>
    </w:p>
    <w:p w:rsidR="00562E77" w:rsidRPr="00791107" w:rsidRDefault="00562E77" w:rsidP="00562E77">
      <w:pPr>
        <w:ind w:firstLine="709"/>
        <w:jc w:val="both"/>
      </w:pPr>
      <w:r w:rsidRPr="00791107">
        <w:t xml:space="preserve">Использование </w:t>
      </w:r>
      <w:proofErr w:type="spellStart"/>
      <w:r w:rsidRPr="00791107">
        <w:t>доборных</w:t>
      </w:r>
      <w:proofErr w:type="spellEnd"/>
      <w:r w:rsidRPr="00791107">
        <w:t xml:space="preserve"> элементов из тонколистового металла для отделки каркаса не допускается.</w:t>
      </w:r>
    </w:p>
    <w:p w:rsidR="00562E77" w:rsidRPr="00791107" w:rsidRDefault="00562E77" w:rsidP="00562E77">
      <w:pPr>
        <w:ind w:firstLine="709"/>
        <w:jc w:val="both"/>
        <w:rPr>
          <w:rFonts w:eastAsia="Calibri"/>
        </w:rPr>
      </w:pPr>
      <w:r w:rsidRPr="00791107">
        <w:rPr>
          <w:rFonts w:eastAsia="Calibri"/>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791107">
        <w:t>некапитального строения, сооружения.</w:t>
      </w:r>
    </w:p>
    <w:p w:rsidR="00562E77" w:rsidRPr="00791107" w:rsidRDefault="00562E77" w:rsidP="00562E77">
      <w:pPr>
        <w:ind w:firstLine="709"/>
        <w:jc w:val="both"/>
        <w:rPr>
          <w:rFonts w:eastAsia="Calibri"/>
        </w:rPr>
      </w:pPr>
      <w:proofErr w:type="spellStart"/>
      <w:r w:rsidRPr="00791107">
        <w:rPr>
          <w:rFonts w:eastAsia="Calibri"/>
        </w:rPr>
        <w:t>Роллетные</w:t>
      </w:r>
      <w:proofErr w:type="spellEnd"/>
      <w:r w:rsidRPr="00791107">
        <w:rPr>
          <w:rFonts w:eastAsia="Calibri"/>
        </w:rPr>
        <w:t xml:space="preserve"> системы (</w:t>
      </w:r>
      <w:proofErr w:type="spellStart"/>
      <w:r w:rsidRPr="00791107">
        <w:rPr>
          <w:rFonts w:eastAsia="Calibri"/>
        </w:rPr>
        <w:t>рольставни</w:t>
      </w:r>
      <w:proofErr w:type="spellEnd"/>
      <w:r w:rsidRPr="00791107">
        <w:rPr>
          <w:rFonts w:eastAsia="Calibri"/>
        </w:rPr>
        <w:t xml:space="preserve">) не должны выходить за </w:t>
      </w:r>
      <w:r w:rsidRPr="00791107">
        <w:t>декоративные элементы внешней отделки.</w:t>
      </w:r>
    </w:p>
    <w:p w:rsidR="00562E77" w:rsidRPr="00791107" w:rsidRDefault="00562E77" w:rsidP="00562E77">
      <w:pPr>
        <w:ind w:firstLine="709"/>
        <w:jc w:val="both"/>
        <w:rPr>
          <w:rFonts w:eastAsia="Calibri"/>
        </w:rPr>
      </w:pPr>
      <w:r w:rsidRPr="00791107">
        <w:rPr>
          <w:rFonts w:eastAsia="Calibri"/>
        </w:rPr>
        <w:t xml:space="preserve">Для подключения </w:t>
      </w:r>
      <w:r w:rsidRPr="00791107">
        <w:t>некапитальных строений, сооружений</w:t>
      </w:r>
      <w:r w:rsidRPr="00791107">
        <w:rPr>
          <w:rFonts w:eastAsia="Calibri"/>
        </w:rPr>
        <w:t xml:space="preserve"> к электросети снаружи предусматривается место ввода силового кабеля на стене. Н</w:t>
      </w:r>
      <w:r w:rsidRPr="00791107">
        <w:t>екапитальные строения, сооружения должны быть обеспечены</w:t>
      </w:r>
      <w:r w:rsidRPr="00791107">
        <w:rPr>
          <w:rFonts w:eastAsia="Calibri"/>
        </w:rPr>
        <w:t xml:space="preserve"> электросчетчиками, электрическими розетками с заземлением, внутренним и внешним освещением. </w:t>
      </w:r>
    </w:p>
    <w:p w:rsidR="00562E77" w:rsidRPr="00791107" w:rsidRDefault="00562E77" w:rsidP="00562E77">
      <w:pPr>
        <w:ind w:firstLine="709"/>
        <w:jc w:val="both"/>
        <w:rPr>
          <w:rFonts w:eastAsia="Calibri"/>
        </w:rPr>
      </w:pPr>
      <w:r w:rsidRPr="00791107">
        <w:rPr>
          <w:rFonts w:eastAsia="Calibri"/>
        </w:rPr>
        <w:t>Н</w:t>
      </w:r>
      <w:r w:rsidRPr="00791107">
        <w:t>екапитальные строения, сооружения</w:t>
      </w:r>
      <w:r w:rsidRPr="00791107">
        <w:rPr>
          <w:rFonts w:eastAsia="Calibri"/>
        </w:rPr>
        <w:t xml:space="preserve"> могут иметь системы обогрева и вентиляции.</w:t>
      </w:r>
    </w:p>
    <w:p w:rsidR="00562E77" w:rsidRPr="00791107" w:rsidRDefault="00562E77" w:rsidP="00562E77">
      <w:pPr>
        <w:ind w:firstLine="709"/>
        <w:jc w:val="both"/>
        <w:rPr>
          <w:rFonts w:eastAsia="Calibri"/>
        </w:rPr>
      </w:pPr>
      <w:r w:rsidRPr="00791107">
        <w:rPr>
          <w:rFonts w:eastAsia="Calibri"/>
        </w:rPr>
        <w:t>Допускается внешняя и внутренняя система кондиционирования.</w:t>
      </w:r>
    </w:p>
    <w:p w:rsidR="00562E77" w:rsidRPr="00791107" w:rsidRDefault="00562E77" w:rsidP="00562E77">
      <w:pPr>
        <w:ind w:firstLine="709"/>
        <w:jc w:val="both"/>
        <w:rPr>
          <w:rFonts w:eastAsia="Calibri"/>
        </w:rPr>
      </w:pPr>
      <w:r w:rsidRPr="00791107">
        <w:rPr>
          <w:rFonts w:eastAsia="Calibri"/>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562E77" w:rsidRPr="00791107" w:rsidRDefault="00562E77" w:rsidP="00562E77">
      <w:pPr>
        <w:ind w:firstLine="709"/>
        <w:jc w:val="both"/>
        <w:rPr>
          <w:rFonts w:eastAsia="Calibri"/>
        </w:rPr>
      </w:pPr>
      <w:r w:rsidRPr="00791107">
        <w:rPr>
          <w:rFonts w:eastAsia="Calibri"/>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562E77" w:rsidRPr="00791107" w:rsidRDefault="00562E77" w:rsidP="00562E77">
      <w:pPr>
        <w:ind w:firstLine="709"/>
        <w:jc w:val="both"/>
        <w:rPr>
          <w:rFonts w:eastAsia="Calibri"/>
        </w:rPr>
      </w:pPr>
      <w:r w:rsidRPr="00791107">
        <w:rPr>
          <w:rFonts w:eastAsia="Calibri"/>
        </w:rPr>
        <w:t>Все декоративные элементы по периметру н</w:t>
      </w:r>
      <w:r w:rsidRPr="00791107">
        <w:t>екапитальных строений, сооружений</w:t>
      </w:r>
      <w:r w:rsidRPr="00791107">
        <w:rPr>
          <w:rFonts w:eastAsia="Calibri"/>
        </w:rPr>
        <w:t xml:space="preserve"> должны иметь одинаковую высотную отметку, образовывая единый контур.</w:t>
      </w:r>
    </w:p>
    <w:p w:rsidR="00562E77" w:rsidRPr="00791107" w:rsidRDefault="00562E77" w:rsidP="00562E77">
      <w:pPr>
        <w:ind w:firstLine="709"/>
        <w:jc w:val="both"/>
        <w:rPr>
          <w:rFonts w:eastAsia="Calibri"/>
        </w:rPr>
      </w:pPr>
      <w:r w:rsidRPr="00791107">
        <w:rPr>
          <w:rFonts w:eastAsia="Calibri"/>
        </w:rPr>
        <w:t>Верхняя отметка декоративных элементов внешней отделки должна совпадать с верхней отметкой фриза.</w:t>
      </w:r>
    </w:p>
    <w:p w:rsidR="00562E77" w:rsidRPr="00791107" w:rsidRDefault="00562E77" w:rsidP="00562E77">
      <w:pPr>
        <w:ind w:firstLine="709"/>
        <w:jc w:val="both"/>
        <w:rPr>
          <w:rFonts w:eastAsia="Calibri"/>
        </w:rPr>
      </w:pPr>
      <w:r w:rsidRPr="00791107">
        <w:rPr>
          <w:rFonts w:eastAsia="Calibri"/>
        </w:rPr>
        <w:t>Ширина декоративных панелей (реек) на главном и боковом фасадах должна быть равной (кратной) ширине членения оконных переплетов (импост).</w:t>
      </w:r>
    </w:p>
    <w:p w:rsidR="00562E77" w:rsidRPr="00791107" w:rsidRDefault="00562E77" w:rsidP="00562E77">
      <w:pPr>
        <w:ind w:firstLine="709"/>
        <w:jc w:val="both"/>
      </w:pPr>
      <w:r w:rsidRPr="00791107">
        <w:t>Главный, боковой фасады должны быть оснащены декоративными панелями (рейками), за исключением «Киоска «Печать» типа 1.</w:t>
      </w:r>
    </w:p>
    <w:p w:rsidR="00562E77" w:rsidRPr="00791107" w:rsidRDefault="00562E77" w:rsidP="00562E77">
      <w:pPr>
        <w:ind w:firstLine="709"/>
        <w:jc w:val="both"/>
      </w:pPr>
      <w:r w:rsidRPr="00791107">
        <w:t xml:space="preserve">У дверного проема на дворовом фасаде обязательно размещается декоративный элемент с горизонтальными рейками. </w:t>
      </w:r>
    </w:p>
    <w:p w:rsidR="00562E77" w:rsidRPr="00791107" w:rsidRDefault="00562E77" w:rsidP="00562E77">
      <w:pPr>
        <w:ind w:firstLine="708"/>
        <w:jc w:val="both"/>
      </w:pPr>
      <w:r w:rsidRPr="00791107">
        <w:t>Графическое изображение типовых проектов некапитальных строений,</w:t>
      </w:r>
    </w:p>
    <w:p w:rsidR="00562E77" w:rsidRPr="00791107" w:rsidRDefault="00562E77" w:rsidP="00562E77">
      <w:pPr>
        <w:jc w:val="both"/>
      </w:pPr>
      <w:r w:rsidRPr="00791107">
        <w:t>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представлено в Приложении к требованиям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Pr="00791107" w:rsidRDefault="00562E77" w:rsidP="00562E77">
      <w:pPr>
        <w:ind w:left="5670" w:right="14"/>
        <w:rPr>
          <w:rFonts w:eastAsia="Calibri"/>
        </w:rPr>
      </w:pPr>
      <w:r w:rsidRPr="00791107">
        <w:rPr>
          <w:rFonts w:eastAsia="Calibri"/>
        </w:rPr>
        <w:t>ПРИЛОЖЕНИЕ</w:t>
      </w:r>
    </w:p>
    <w:p w:rsidR="00562E77" w:rsidRPr="00791107" w:rsidRDefault="00562E77" w:rsidP="00562E77">
      <w:pPr>
        <w:ind w:left="5670"/>
      </w:pPr>
      <w:r w:rsidRPr="00791107">
        <w:t>к Требованиям к типовым</w:t>
      </w:r>
      <w:r w:rsidRPr="00791107">
        <w:br/>
        <w:t>проектам некапитальных строений, сооружений, используемых для осуществления торговой</w:t>
      </w:r>
      <w:r w:rsidRPr="00791107">
        <w:br/>
        <w:t>деятельности и деятельности по оказанию услуг населению, включая услуги общественного питания</w:t>
      </w:r>
    </w:p>
    <w:p w:rsidR="00562E77" w:rsidRPr="00791107" w:rsidRDefault="00562E77" w:rsidP="00562E77">
      <w:pPr>
        <w:ind w:right="14"/>
        <w:rPr>
          <w:rFonts w:eastAsia="Calibri"/>
        </w:rPr>
      </w:pPr>
    </w:p>
    <w:p w:rsidR="00562E77" w:rsidRPr="00791107" w:rsidRDefault="00562E77" w:rsidP="00562E77">
      <w:pPr>
        <w:jc w:val="center"/>
        <w:rPr>
          <w:b/>
        </w:rPr>
      </w:pPr>
      <w:r w:rsidRPr="00791107">
        <w:rPr>
          <w:b/>
        </w:rPr>
        <w:t>Графическое изображение типовых проектов некапитальных строений,</w:t>
      </w:r>
      <w:r w:rsidRPr="00791107">
        <w:rPr>
          <w:b/>
        </w:rPr>
        <w:br/>
        <w:t>сооружений, используемых для осуществления торговой деятельности и деятельности по оказанию услуг населению, включая услуги</w:t>
      </w:r>
      <w:r w:rsidRPr="00791107">
        <w:rPr>
          <w:b/>
        </w:rPr>
        <w:br/>
        <w:t>общественного питания</w:t>
      </w:r>
    </w:p>
    <w:p w:rsidR="00562E77" w:rsidRPr="00791107" w:rsidRDefault="00562E77" w:rsidP="00562E77">
      <w:pPr>
        <w:jc w:val="center"/>
        <w:rPr>
          <w:b/>
          <w:sz w:val="28"/>
          <w:szCs w:val="28"/>
        </w:rPr>
      </w:pPr>
    </w:p>
    <w:p w:rsidR="00562E77" w:rsidRPr="00791107" w:rsidRDefault="00562E77" w:rsidP="00562E77">
      <w:pPr>
        <w:jc w:val="center"/>
        <w:rPr>
          <w:b/>
          <w:noProof/>
          <w:sz w:val="28"/>
          <w:szCs w:val="28"/>
        </w:rPr>
      </w:pPr>
      <w:r w:rsidRPr="00791107">
        <w:rPr>
          <w:b/>
          <w:noProof/>
          <w:sz w:val="28"/>
          <w:szCs w:val="28"/>
        </w:rPr>
        <w:drawing>
          <wp:inline distT="0" distB="0" distL="0" distR="0" wp14:anchorId="0A739FB1" wp14:editId="10C1F224">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562E77" w:rsidRPr="00791107" w:rsidRDefault="00562E77" w:rsidP="00562E77">
      <w:pPr>
        <w:jc w:val="center"/>
        <w:rPr>
          <w:rFonts w:ascii="Arial" w:hAnsi="Arial" w:cs="Arial"/>
          <w:b/>
          <w:bCs/>
          <w:sz w:val="20"/>
          <w:szCs w:val="20"/>
          <w:u w:val="single"/>
        </w:rPr>
      </w:pPr>
      <w:r w:rsidRPr="00791107">
        <w:rPr>
          <w:rFonts w:ascii="Arial" w:hAnsi="Arial" w:cs="Arial"/>
          <w:b/>
          <w:bCs/>
          <w:sz w:val="20"/>
          <w:szCs w:val="20"/>
          <w:u w:val="single"/>
        </w:rPr>
        <w:t>Цветовое решение</w:t>
      </w:r>
    </w:p>
    <w:p w:rsidR="00562E77" w:rsidRPr="00791107" w:rsidRDefault="00562E77" w:rsidP="00562E77">
      <w:pPr>
        <w:jc w:val="center"/>
        <w:rPr>
          <w:rFonts w:ascii="Arial" w:hAnsi="Arial" w:cs="Arial"/>
          <w:b/>
          <w:bCs/>
          <w:sz w:val="20"/>
          <w:szCs w:val="20"/>
          <w:u w:val="single"/>
          <w:lang w:val="en-US"/>
        </w:rPr>
      </w:pPr>
    </w:p>
    <w:p w:rsidR="00562E77" w:rsidRPr="00791107" w:rsidRDefault="00562E77" w:rsidP="00562E77">
      <w:pPr>
        <w:jc w:val="center"/>
        <w:rPr>
          <w:b/>
          <w:noProof/>
          <w:sz w:val="28"/>
          <w:szCs w:val="28"/>
        </w:rPr>
      </w:pPr>
      <w:r w:rsidRPr="00791107">
        <w:rPr>
          <w:b/>
          <w:noProof/>
          <w:sz w:val="28"/>
          <w:szCs w:val="28"/>
        </w:rPr>
        <w:drawing>
          <wp:inline distT="0" distB="0" distL="0" distR="0" wp14:anchorId="7B730253" wp14:editId="062D33A6">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562E77" w:rsidRPr="00791107" w:rsidRDefault="00562E77" w:rsidP="00562E77">
      <w:pPr>
        <w:jc w:val="center"/>
        <w:rPr>
          <w:b/>
          <w:noProof/>
          <w:sz w:val="28"/>
          <w:szCs w:val="28"/>
        </w:rPr>
      </w:pPr>
    </w:p>
    <w:p w:rsidR="00562E77" w:rsidRPr="00791107" w:rsidRDefault="00562E77" w:rsidP="00562E77">
      <w:pPr>
        <w:jc w:val="center"/>
        <w:rPr>
          <w:rFonts w:ascii="Arial" w:hAnsi="Arial" w:cs="Arial"/>
          <w:b/>
          <w:bCs/>
          <w:sz w:val="20"/>
          <w:szCs w:val="20"/>
          <w:u w:val="single"/>
          <w:lang w:val="en-US"/>
        </w:rPr>
      </w:pPr>
      <w:r w:rsidRPr="00791107">
        <w:rPr>
          <w:rFonts w:ascii="Arial" w:hAnsi="Arial" w:cs="Arial"/>
          <w:b/>
          <w:bCs/>
          <w:sz w:val="20"/>
          <w:szCs w:val="20"/>
          <w:u w:val="single"/>
        </w:rPr>
        <w:t>Пример группировки киосков и павильонов</w:t>
      </w:r>
    </w:p>
    <w:p w:rsidR="00562E77" w:rsidRPr="00791107" w:rsidRDefault="00562E77" w:rsidP="00562E77">
      <w:pPr>
        <w:jc w:val="center"/>
        <w:rPr>
          <w:b/>
          <w:noProof/>
          <w:sz w:val="28"/>
          <w:szCs w:val="28"/>
        </w:rPr>
      </w:pPr>
      <w:r w:rsidRPr="00791107">
        <w:rPr>
          <w:b/>
          <w:noProof/>
          <w:sz w:val="28"/>
          <w:szCs w:val="28"/>
        </w:rPr>
        <w:drawing>
          <wp:inline distT="0" distB="0" distL="0" distR="0" wp14:anchorId="0F2326C6" wp14:editId="529327A3">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562E77" w:rsidRPr="00791107" w:rsidRDefault="00562E77" w:rsidP="00562E77">
      <w:pPr>
        <w:jc w:val="center"/>
        <w:rPr>
          <w:b/>
          <w:noProof/>
          <w:sz w:val="28"/>
          <w:szCs w:val="28"/>
        </w:rPr>
      </w:pPr>
    </w:p>
    <w:p w:rsidR="00562E77" w:rsidRPr="00791107" w:rsidRDefault="00562E77" w:rsidP="00562E77">
      <w:pPr>
        <w:autoSpaceDE w:val="0"/>
        <w:autoSpaceDN w:val="0"/>
        <w:adjustRightInd w:val="0"/>
        <w:spacing w:line="276" w:lineRule="auto"/>
        <w:ind w:left="5097" w:firstLine="567"/>
        <w:jc w:val="both"/>
        <w:rPr>
          <w:rFonts w:eastAsia="Courier New"/>
          <w:b/>
          <w:sz w:val="28"/>
          <w:szCs w:val="28"/>
          <w:lang w:bidi="ru-RU"/>
        </w:rPr>
      </w:pPr>
    </w:p>
    <w:p w:rsidR="00562E77" w:rsidRPr="00791107" w:rsidRDefault="00562E77" w:rsidP="00562E77">
      <w:pPr>
        <w:jc w:val="center"/>
        <w:rPr>
          <w:b/>
          <w:noProof/>
          <w:sz w:val="28"/>
          <w:szCs w:val="28"/>
        </w:rPr>
      </w:pPr>
    </w:p>
    <w:p w:rsidR="00562E77" w:rsidRPr="00791107" w:rsidRDefault="00562E77" w:rsidP="00562E77">
      <w:pPr>
        <w:ind w:firstLine="709"/>
        <w:jc w:val="both"/>
        <w:rPr>
          <w:sz w:val="28"/>
          <w:szCs w:val="28"/>
        </w:rPr>
      </w:pPr>
      <w:r w:rsidRPr="00791107">
        <w:rPr>
          <w:b/>
          <w:noProof/>
          <w:sz w:val="28"/>
          <w:szCs w:val="28"/>
        </w:rPr>
        <w:drawing>
          <wp:inline distT="0" distB="0" distL="0" distR="0" wp14:anchorId="72646A69" wp14:editId="115321F4">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r w:rsidRPr="00791107">
        <w:rPr>
          <w:b/>
          <w:noProof/>
          <w:sz w:val="28"/>
          <w:szCs w:val="28"/>
        </w:rPr>
        <w:drawing>
          <wp:inline distT="0" distB="0" distL="0" distR="0" wp14:anchorId="3D4A3F05" wp14:editId="64607131">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r w:rsidRPr="00791107">
        <w:rPr>
          <w:b/>
          <w:noProof/>
          <w:sz w:val="28"/>
          <w:szCs w:val="28"/>
        </w:rPr>
        <w:drawing>
          <wp:inline distT="0" distB="0" distL="0" distR="0" wp14:anchorId="62E33E7D" wp14:editId="42E12B82">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sectPr w:rsidR="00562E77" w:rsidRPr="00791107" w:rsidSect="002524E1">
      <w:headerReference w:type="default" r:id="rId18"/>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57E9" w:rsidRDefault="006C57E9" w:rsidP="000C771F">
      <w:r>
        <w:separator/>
      </w:r>
    </w:p>
  </w:endnote>
  <w:endnote w:type="continuationSeparator" w:id="0">
    <w:p w:rsidR="006C57E9" w:rsidRDefault="006C57E9" w:rsidP="000C7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57E9" w:rsidRDefault="006C57E9" w:rsidP="000C771F">
      <w:r>
        <w:separator/>
      </w:r>
    </w:p>
  </w:footnote>
  <w:footnote w:type="continuationSeparator" w:id="0">
    <w:p w:rsidR="006C57E9" w:rsidRDefault="006C57E9" w:rsidP="000C77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472469"/>
      <w:docPartObj>
        <w:docPartGallery w:val="Page Numbers (Top of Page)"/>
        <w:docPartUnique/>
      </w:docPartObj>
    </w:sdtPr>
    <w:sdtEndPr>
      <w:rPr>
        <w:sz w:val="28"/>
        <w:szCs w:val="28"/>
      </w:rPr>
    </w:sdtEndPr>
    <w:sdtContent>
      <w:p w:rsidR="009A5D52" w:rsidRPr="00AE6EC7" w:rsidRDefault="009A5D52">
        <w:pPr>
          <w:pStyle w:val="ab"/>
          <w:jc w:val="center"/>
          <w:rPr>
            <w:sz w:val="28"/>
            <w:szCs w:val="28"/>
          </w:rPr>
        </w:pPr>
        <w:r w:rsidRPr="00AE6EC7">
          <w:rPr>
            <w:sz w:val="28"/>
            <w:szCs w:val="28"/>
          </w:rPr>
          <w:fldChar w:fldCharType="begin"/>
        </w:r>
        <w:r w:rsidRPr="00AE6EC7">
          <w:rPr>
            <w:sz w:val="28"/>
            <w:szCs w:val="28"/>
          </w:rPr>
          <w:instrText>PAGE   \* MERGEFORMAT</w:instrText>
        </w:r>
        <w:r w:rsidRPr="00AE6EC7">
          <w:rPr>
            <w:sz w:val="28"/>
            <w:szCs w:val="28"/>
          </w:rPr>
          <w:fldChar w:fldCharType="separate"/>
        </w:r>
        <w:r w:rsidR="00E0231B" w:rsidRPr="00E0231B">
          <w:rPr>
            <w:noProof/>
            <w:sz w:val="28"/>
            <w:szCs w:val="28"/>
            <w:lang w:val="ru-RU"/>
          </w:rPr>
          <w:t>26</w:t>
        </w:r>
        <w:r w:rsidRPr="00AE6EC7">
          <w:rPr>
            <w:sz w:val="28"/>
            <w:szCs w:val="28"/>
          </w:rPr>
          <w:fldChar w:fldCharType="end"/>
        </w:r>
      </w:p>
    </w:sdtContent>
  </w:sdt>
  <w:p w:rsidR="009A5D52" w:rsidRDefault="009A5D52">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9EB"/>
    <w:rsid w:val="000004DE"/>
    <w:rsid w:val="00002434"/>
    <w:rsid w:val="00006078"/>
    <w:rsid w:val="00013FC7"/>
    <w:rsid w:val="000146CB"/>
    <w:rsid w:val="00015D62"/>
    <w:rsid w:val="00016EBD"/>
    <w:rsid w:val="00016EF8"/>
    <w:rsid w:val="00017122"/>
    <w:rsid w:val="00020A03"/>
    <w:rsid w:val="0002519F"/>
    <w:rsid w:val="00027325"/>
    <w:rsid w:val="000404D2"/>
    <w:rsid w:val="0004235F"/>
    <w:rsid w:val="00043736"/>
    <w:rsid w:val="000529AC"/>
    <w:rsid w:val="00053E45"/>
    <w:rsid w:val="00054B0E"/>
    <w:rsid w:val="00062F5C"/>
    <w:rsid w:val="0006759B"/>
    <w:rsid w:val="0007474C"/>
    <w:rsid w:val="0008130E"/>
    <w:rsid w:val="000820CD"/>
    <w:rsid w:val="00086C4D"/>
    <w:rsid w:val="000878F6"/>
    <w:rsid w:val="0009305A"/>
    <w:rsid w:val="000A3910"/>
    <w:rsid w:val="000A7EA3"/>
    <w:rsid w:val="000C70CF"/>
    <w:rsid w:val="000C771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36C6C"/>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0220F"/>
    <w:rsid w:val="00206FEA"/>
    <w:rsid w:val="00207696"/>
    <w:rsid w:val="00210ADF"/>
    <w:rsid w:val="0021300E"/>
    <w:rsid w:val="00216570"/>
    <w:rsid w:val="00231EA0"/>
    <w:rsid w:val="00232043"/>
    <w:rsid w:val="00233C49"/>
    <w:rsid w:val="002442FC"/>
    <w:rsid w:val="002524E1"/>
    <w:rsid w:val="00252D01"/>
    <w:rsid w:val="00260DF8"/>
    <w:rsid w:val="002747F9"/>
    <w:rsid w:val="002812C4"/>
    <w:rsid w:val="00285F02"/>
    <w:rsid w:val="00294753"/>
    <w:rsid w:val="002975D8"/>
    <w:rsid w:val="002A044E"/>
    <w:rsid w:val="002A62E5"/>
    <w:rsid w:val="002A642D"/>
    <w:rsid w:val="002B0CBB"/>
    <w:rsid w:val="002B6741"/>
    <w:rsid w:val="002C18F0"/>
    <w:rsid w:val="002C681C"/>
    <w:rsid w:val="002D113C"/>
    <w:rsid w:val="002D6020"/>
    <w:rsid w:val="002D6BAB"/>
    <w:rsid w:val="002E3C10"/>
    <w:rsid w:val="002F14CC"/>
    <w:rsid w:val="002F23E8"/>
    <w:rsid w:val="002F47F8"/>
    <w:rsid w:val="002F7AFD"/>
    <w:rsid w:val="00300E29"/>
    <w:rsid w:val="00302DC2"/>
    <w:rsid w:val="00302F20"/>
    <w:rsid w:val="00302FBF"/>
    <w:rsid w:val="00303402"/>
    <w:rsid w:val="00317B65"/>
    <w:rsid w:val="003218E1"/>
    <w:rsid w:val="003223DB"/>
    <w:rsid w:val="003259E6"/>
    <w:rsid w:val="00325BD5"/>
    <w:rsid w:val="00326CF7"/>
    <w:rsid w:val="00334757"/>
    <w:rsid w:val="0034506C"/>
    <w:rsid w:val="00352D91"/>
    <w:rsid w:val="003569EB"/>
    <w:rsid w:val="00370E45"/>
    <w:rsid w:val="00374735"/>
    <w:rsid w:val="00377C47"/>
    <w:rsid w:val="00381338"/>
    <w:rsid w:val="003A0699"/>
    <w:rsid w:val="003A201C"/>
    <w:rsid w:val="003A763B"/>
    <w:rsid w:val="003B28AC"/>
    <w:rsid w:val="003B69F9"/>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9D7"/>
    <w:rsid w:val="00415F1B"/>
    <w:rsid w:val="0041626A"/>
    <w:rsid w:val="004213DD"/>
    <w:rsid w:val="0042173C"/>
    <w:rsid w:val="00427D11"/>
    <w:rsid w:val="00432419"/>
    <w:rsid w:val="004409C2"/>
    <w:rsid w:val="004427C6"/>
    <w:rsid w:val="00445C1F"/>
    <w:rsid w:val="00445C8A"/>
    <w:rsid w:val="004516E3"/>
    <w:rsid w:val="00451877"/>
    <w:rsid w:val="0045561F"/>
    <w:rsid w:val="00456E23"/>
    <w:rsid w:val="004602A0"/>
    <w:rsid w:val="00461B36"/>
    <w:rsid w:val="00462C7B"/>
    <w:rsid w:val="0046632C"/>
    <w:rsid w:val="00466F45"/>
    <w:rsid w:val="0047465B"/>
    <w:rsid w:val="00486865"/>
    <w:rsid w:val="00492E21"/>
    <w:rsid w:val="00493FAB"/>
    <w:rsid w:val="00494952"/>
    <w:rsid w:val="00495598"/>
    <w:rsid w:val="00497D1D"/>
    <w:rsid w:val="004A252E"/>
    <w:rsid w:val="004C05E5"/>
    <w:rsid w:val="004C7E82"/>
    <w:rsid w:val="004D6477"/>
    <w:rsid w:val="004E3048"/>
    <w:rsid w:val="004E7D19"/>
    <w:rsid w:val="004F171B"/>
    <w:rsid w:val="004F4309"/>
    <w:rsid w:val="004F455B"/>
    <w:rsid w:val="004F4711"/>
    <w:rsid w:val="004F48C4"/>
    <w:rsid w:val="004F6665"/>
    <w:rsid w:val="0050044C"/>
    <w:rsid w:val="00501493"/>
    <w:rsid w:val="00501FFD"/>
    <w:rsid w:val="00506281"/>
    <w:rsid w:val="005158F6"/>
    <w:rsid w:val="00516CC7"/>
    <w:rsid w:val="005200DD"/>
    <w:rsid w:val="00530C4F"/>
    <w:rsid w:val="00540925"/>
    <w:rsid w:val="00542E89"/>
    <w:rsid w:val="00557FD3"/>
    <w:rsid w:val="00562E77"/>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C7E36"/>
    <w:rsid w:val="005D4763"/>
    <w:rsid w:val="005E485F"/>
    <w:rsid w:val="005E58CE"/>
    <w:rsid w:val="005F366A"/>
    <w:rsid w:val="005F395B"/>
    <w:rsid w:val="005F3DDE"/>
    <w:rsid w:val="00600C47"/>
    <w:rsid w:val="00606417"/>
    <w:rsid w:val="00606847"/>
    <w:rsid w:val="00610F3D"/>
    <w:rsid w:val="006135BC"/>
    <w:rsid w:val="00615CDB"/>
    <w:rsid w:val="00622694"/>
    <w:rsid w:val="006245BC"/>
    <w:rsid w:val="006333B5"/>
    <w:rsid w:val="00643D4C"/>
    <w:rsid w:val="00643DFB"/>
    <w:rsid w:val="006467A2"/>
    <w:rsid w:val="00647751"/>
    <w:rsid w:val="00647A76"/>
    <w:rsid w:val="00652A7A"/>
    <w:rsid w:val="006558B9"/>
    <w:rsid w:val="00656EEA"/>
    <w:rsid w:val="0066388A"/>
    <w:rsid w:val="00672EFD"/>
    <w:rsid w:val="00673254"/>
    <w:rsid w:val="006757BC"/>
    <w:rsid w:val="00677F17"/>
    <w:rsid w:val="006822AA"/>
    <w:rsid w:val="006910E6"/>
    <w:rsid w:val="00691DE5"/>
    <w:rsid w:val="00691E73"/>
    <w:rsid w:val="0069509C"/>
    <w:rsid w:val="006A2134"/>
    <w:rsid w:val="006A3729"/>
    <w:rsid w:val="006A5E3A"/>
    <w:rsid w:val="006B339A"/>
    <w:rsid w:val="006B3B80"/>
    <w:rsid w:val="006B4532"/>
    <w:rsid w:val="006C1B42"/>
    <w:rsid w:val="006C57E9"/>
    <w:rsid w:val="006D65B6"/>
    <w:rsid w:val="006D7D88"/>
    <w:rsid w:val="006E189E"/>
    <w:rsid w:val="006E1B60"/>
    <w:rsid w:val="006E23D6"/>
    <w:rsid w:val="006E7737"/>
    <w:rsid w:val="006F2C2F"/>
    <w:rsid w:val="006F5DCA"/>
    <w:rsid w:val="006F7FB0"/>
    <w:rsid w:val="007058D9"/>
    <w:rsid w:val="00705AB5"/>
    <w:rsid w:val="00711401"/>
    <w:rsid w:val="007143AD"/>
    <w:rsid w:val="00714AFB"/>
    <w:rsid w:val="00716A6D"/>
    <w:rsid w:val="0072085E"/>
    <w:rsid w:val="00722466"/>
    <w:rsid w:val="00725D44"/>
    <w:rsid w:val="00730774"/>
    <w:rsid w:val="00737CF7"/>
    <w:rsid w:val="007423EE"/>
    <w:rsid w:val="00750F36"/>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2D7E"/>
    <w:rsid w:val="00815D32"/>
    <w:rsid w:val="0081670B"/>
    <w:rsid w:val="00820189"/>
    <w:rsid w:val="00823993"/>
    <w:rsid w:val="00824CC6"/>
    <w:rsid w:val="00826041"/>
    <w:rsid w:val="008303C5"/>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861E9"/>
    <w:rsid w:val="0089016D"/>
    <w:rsid w:val="008939EB"/>
    <w:rsid w:val="00894B63"/>
    <w:rsid w:val="00897FF3"/>
    <w:rsid w:val="008A1534"/>
    <w:rsid w:val="008B1088"/>
    <w:rsid w:val="008B1701"/>
    <w:rsid w:val="008B25E6"/>
    <w:rsid w:val="008B69F2"/>
    <w:rsid w:val="008B7407"/>
    <w:rsid w:val="008C2CEB"/>
    <w:rsid w:val="008C2DD2"/>
    <w:rsid w:val="008C3656"/>
    <w:rsid w:val="008C6F79"/>
    <w:rsid w:val="008D30D2"/>
    <w:rsid w:val="008D3E4E"/>
    <w:rsid w:val="008D55AB"/>
    <w:rsid w:val="008E158A"/>
    <w:rsid w:val="008E38DB"/>
    <w:rsid w:val="009000B7"/>
    <w:rsid w:val="00910C94"/>
    <w:rsid w:val="009309BC"/>
    <w:rsid w:val="00936071"/>
    <w:rsid w:val="009400FA"/>
    <w:rsid w:val="00941D77"/>
    <w:rsid w:val="009509B7"/>
    <w:rsid w:val="00952A46"/>
    <w:rsid w:val="0095462C"/>
    <w:rsid w:val="00963752"/>
    <w:rsid w:val="00972B8A"/>
    <w:rsid w:val="00974EA7"/>
    <w:rsid w:val="009879C2"/>
    <w:rsid w:val="009901B3"/>
    <w:rsid w:val="00995209"/>
    <w:rsid w:val="009A012C"/>
    <w:rsid w:val="009A12A9"/>
    <w:rsid w:val="009A5D52"/>
    <w:rsid w:val="009A6F14"/>
    <w:rsid w:val="009B4BC1"/>
    <w:rsid w:val="009B4FE1"/>
    <w:rsid w:val="009C01AD"/>
    <w:rsid w:val="009C3BB0"/>
    <w:rsid w:val="009C537F"/>
    <w:rsid w:val="009D6917"/>
    <w:rsid w:val="009D75CA"/>
    <w:rsid w:val="009D7802"/>
    <w:rsid w:val="009F003A"/>
    <w:rsid w:val="009F5639"/>
    <w:rsid w:val="00A00799"/>
    <w:rsid w:val="00A009C1"/>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3DAC"/>
    <w:rsid w:val="00A841F5"/>
    <w:rsid w:val="00A857DE"/>
    <w:rsid w:val="00A90043"/>
    <w:rsid w:val="00A9569B"/>
    <w:rsid w:val="00AA17ED"/>
    <w:rsid w:val="00AA5F34"/>
    <w:rsid w:val="00AA7F7B"/>
    <w:rsid w:val="00AB0AFB"/>
    <w:rsid w:val="00AB4972"/>
    <w:rsid w:val="00AC6EA5"/>
    <w:rsid w:val="00AD016C"/>
    <w:rsid w:val="00AD43CF"/>
    <w:rsid w:val="00AE2AB3"/>
    <w:rsid w:val="00AE31A5"/>
    <w:rsid w:val="00AE6EC7"/>
    <w:rsid w:val="00AF0E81"/>
    <w:rsid w:val="00AF3F12"/>
    <w:rsid w:val="00B02043"/>
    <w:rsid w:val="00B03507"/>
    <w:rsid w:val="00B06198"/>
    <w:rsid w:val="00B1122C"/>
    <w:rsid w:val="00B16A6A"/>
    <w:rsid w:val="00B16FE0"/>
    <w:rsid w:val="00B22CC3"/>
    <w:rsid w:val="00B36E1B"/>
    <w:rsid w:val="00B465B7"/>
    <w:rsid w:val="00B477D9"/>
    <w:rsid w:val="00B509C3"/>
    <w:rsid w:val="00B54724"/>
    <w:rsid w:val="00B60622"/>
    <w:rsid w:val="00B75A9D"/>
    <w:rsid w:val="00B814A7"/>
    <w:rsid w:val="00B84393"/>
    <w:rsid w:val="00BA3B40"/>
    <w:rsid w:val="00BA6A3A"/>
    <w:rsid w:val="00BA7A61"/>
    <w:rsid w:val="00BB1FE5"/>
    <w:rsid w:val="00BB287F"/>
    <w:rsid w:val="00BB64F8"/>
    <w:rsid w:val="00BB79A8"/>
    <w:rsid w:val="00BC1175"/>
    <w:rsid w:val="00BC279C"/>
    <w:rsid w:val="00BD2E92"/>
    <w:rsid w:val="00BE13D9"/>
    <w:rsid w:val="00BF0A6C"/>
    <w:rsid w:val="00C02F46"/>
    <w:rsid w:val="00C03E95"/>
    <w:rsid w:val="00C04FCF"/>
    <w:rsid w:val="00C066FD"/>
    <w:rsid w:val="00C073B9"/>
    <w:rsid w:val="00C14DDB"/>
    <w:rsid w:val="00C15D9E"/>
    <w:rsid w:val="00C208AE"/>
    <w:rsid w:val="00C20D4A"/>
    <w:rsid w:val="00C3229B"/>
    <w:rsid w:val="00C354CB"/>
    <w:rsid w:val="00C35CF2"/>
    <w:rsid w:val="00C37411"/>
    <w:rsid w:val="00C50565"/>
    <w:rsid w:val="00C52AE4"/>
    <w:rsid w:val="00C53AF9"/>
    <w:rsid w:val="00C53F94"/>
    <w:rsid w:val="00C54712"/>
    <w:rsid w:val="00C56A87"/>
    <w:rsid w:val="00C60925"/>
    <w:rsid w:val="00C61017"/>
    <w:rsid w:val="00C61098"/>
    <w:rsid w:val="00C632C5"/>
    <w:rsid w:val="00C72297"/>
    <w:rsid w:val="00C74FCD"/>
    <w:rsid w:val="00C7653C"/>
    <w:rsid w:val="00C767B2"/>
    <w:rsid w:val="00C82785"/>
    <w:rsid w:val="00C92E26"/>
    <w:rsid w:val="00C95413"/>
    <w:rsid w:val="00CA7F21"/>
    <w:rsid w:val="00CB196C"/>
    <w:rsid w:val="00CB7B5A"/>
    <w:rsid w:val="00CC2949"/>
    <w:rsid w:val="00CC5A4D"/>
    <w:rsid w:val="00CD000B"/>
    <w:rsid w:val="00CD59FF"/>
    <w:rsid w:val="00CD6BF2"/>
    <w:rsid w:val="00CE0A25"/>
    <w:rsid w:val="00CE2268"/>
    <w:rsid w:val="00CE3169"/>
    <w:rsid w:val="00CE4949"/>
    <w:rsid w:val="00CE6794"/>
    <w:rsid w:val="00CF0CC5"/>
    <w:rsid w:val="00CF2170"/>
    <w:rsid w:val="00CF4E8D"/>
    <w:rsid w:val="00D131D3"/>
    <w:rsid w:val="00D154F7"/>
    <w:rsid w:val="00D17829"/>
    <w:rsid w:val="00D33C88"/>
    <w:rsid w:val="00D41BDF"/>
    <w:rsid w:val="00D52525"/>
    <w:rsid w:val="00D563CD"/>
    <w:rsid w:val="00D64943"/>
    <w:rsid w:val="00D65C96"/>
    <w:rsid w:val="00D6626C"/>
    <w:rsid w:val="00D7312D"/>
    <w:rsid w:val="00D92318"/>
    <w:rsid w:val="00D92D45"/>
    <w:rsid w:val="00D96FBA"/>
    <w:rsid w:val="00D973B2"/>
    <w:rsid w:val="00DA1517"/>
    <w:rsid w:val="00DB12F0"/>
    <w:rsid w:val="00DB2117"/>
    <w:rsid w:val="00DB2955"/>
    <w:rsid w:val="00DB6C57"/>
    <w:rsid w:val="00DB7527"/>
    <w:rsid w:val="00DD30F9"/>
    <w:rsid w:val="00DD3485"/>
    <w:rsid w:val="00DE0FC7"/>
    <w:rsid w:val="00DE2AA5"/>
    <w:rsid w:val="00DE38D9"/>
    <w:rsid w:val="00DE5E5E"/>
    <w:rsid w:val="00DF616A"/>
    <w:rsid w:val="00DF6DB8"/>
    <w:rsid w:val="00E02149"/>
    <w:rsid w:val="00E0231B"/>
    <w:rsid w:val="00E03342"/>
    <w:rsid w:val="00E042F6"/>
    <w:rsid w:val="00E16C2E"/>
    <w:rsid w:val="00E17991"/>
    <w:rsid w:val="00E17A01"/>
    <w:rsid w:val="00E17BD8"/>
    <w:rsid w:val="00E221EA"/>
    <w:rsid w:val="00E239E1"/>
    <w:rsid w:val="00E2576C"/>
    <w:rsid w:val="00E33E4D"/>
    <w:rsid w:val="00E40124"/>
    <w:rsid w:val="00E550A6"/>
    <w:rsid w:val="00E8079E"/>
    <w:rsid w:val="00E81548"/>
    <w:rsid w:val="00EA213F"/>
    <w:rsid w:val="00EB0825"/>
    <w:rsid w:val="00EB5C4D"/>
    <w:rsid w:val="00EC493C"/>
    <w:rsid w:val="00EC5C4C"/>
    <w:rsid w:val="00EC7B9D"/>
    <w:rsid w:val="00ED1387"/>
    <w:rsid w:val="00ED62BD"/>
    <w:rsid w:val="00ED63D7"/>
    <w:rsid w:val="00ED7529"/>
    <w:rsid w:val="00EE52BD"/>
    <w:rsid w:val="00EF0391"/>
    <w:rsid w:val="00F00FE1"/>
    <w:rsid w:val="00F05FE8"/>
    <w:rsid w:val="00F11715"/>
    <w:rsid w:val="00F1469F"/>
    <w:rsid w:val="00F151E6"/>
    <w:rsid w:val="00F24AD9"/>
    <w:rsid w:val="00F25B1F"/>
    <w:rsid w:val="00F3180C"/>
    <w:rsid w:val="00F31DD2"/>
    <w:rsid w:val="00F3662D"/>
    <w:rsid w:val="00F423FD"/>
    <w:rsid w:val="00F456FD"/>
    <w:rsid w:val="00F512A6"/>
    <w:rsid w:val="00F55ED5"/>
    <w:rsid w:val="00F56565"/>
    <w:rsid w:val="00F66DA2"/>
    <w:rsid w:val="00F83D44"/>
    <w:rsid w:val="00F90891"/>
    <w:rsid w:val="00F9100A"/>
    <w:rsid w:val="00F91129"/>
    <w:rsid w:val="00F91BC5"/>
    <w:rsid w:val="00F9400F"/>
    <w:rsid w:val="00F96676"/>
    <w:rsid w:val="00FA403B"/>
    <w:rsid w:val="00FC3B2F"/>
    <w:rsid w:val="00FD4CAB"/>
    <w:rsid w:val="00FD558B"/>
    <w:rsid w:val="00FE1C68"/>
    <w:rsid w:val="00FE2388"/>
    <w:rsid w:val="00FE5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904DBB2"/>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unhideWhenUsed/>
    <w:rsid w:val="004F171B"/>
    <w:pPr>
      <w:tabs>
        <w:tab w:val="center" w:pos="4677"/>
        <w:tab w:val="right" w:pos="9355"/>
      </w:tabs>
    </w:pPr>
  </w:style>
  <w:style w:type="character" w:customStyle="1" w:styleId="af3">
    <w:name w:val="Нижний колонтитул Знак"/>
    <w:basedOn w:val="a0"/>
    <w:link w:val="af2"/>
    <w:uiPriority w:val="99"/>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erbank"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E94E1CEC5419EC383819D90FC27DEDA0423CDE488EDA9C53912703098EB0B4CF2FEB0CA4E47D4150D3B71B0F7I4ZC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utp.sberbank-ast.ru/AP/Notice/653/Requisit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utp.sberbank-ast.ru/Main/Notice/988/Reglament"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4324E-FBAF-4C04-9F0F-CC3B220F0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37</Pages>
  <Words>10187</Words>
  <Characters>58070</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18</cp:revision>
  <cp:lastPrinted>2019-02-11T06:33:00Z</cp:lastPrinted>
  <dcterms:created xsi:type="dcterms:W3CDTF">2023-02-06T10:39:00Z</dcterms:created>
  <dcterms:modified xsi:type="dcterms:W3CDTF">2023-02-16T04:44:00Z</dcterms:modified>
</cp:coreProperties>
</file>