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widowControl w:val="off"/>
        <w:rPr>
          <w:rFonts w:ascii="Times New Roman" w:hAnsi="Times New Roman" w:eastAsia="Times New Roman" w:cs="Times New Roman"/>
          <w:sz w:val="24"/>
          <w:szCs w:val="24"/>
          <w:highlight w:val="none"/>
          <w:lang w:eastAsia="ru-RU"/>
        </w:rPr>
      </w:pPr>
      <w:r/>
      <w:bookmarkStart w:id="0" w:name="_GoBack"/>
      <w:r/>
      <w:bookmarkEnd w:id="0"/>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                   Приложение к договору</w:t>
      </w:r>
      <w:r>
        <w:rPr>
          <w:rFonts w:ascii="Times New Roman" w:hAnsi="Times New Roman" w:eastAsia="Times New Roman" w:cs="Times New Roman"/>
          <w:sz w:val="24"/>
          <w:szCs w:val="24"/>
          <w:highlight w:val="none"/>
          <w:lang w:eastAsia="ru-RU"/>
        </w:rPr>
      </w:r>
    </w:p>
    <w:p>
      <w:pPr>
        <w:jc w:val="right"/>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Акт приема – передачи</w:t>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земельного участка общей площадью  5609</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r>
    </w:p>
    <w:p>
      <w:pPr>
        <w:ind w:firstLine="709"/>
        <w:jc w:val="center"/>
        <w:spacing w:after="0"/>
        <w:widowControl w:val="off"/>
        <w:tabs>
          <w:tab w:val="left" w:pos="4536" w:leader="none"/>
          <w:tab w:val="left" w:pos="7088" w:leader="none"/>
        </w:tabs>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по договору аренды </w:t>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u w:val="single"/>
          <w:lang w:eastAsia="ru-RU"/>
        </w:rPr>
        <w:t xml:space="preserve">___________</w:t>
      </w:r>
      <w:r>
        <w:rPr>
          <w:rFonts w:ascii="Times New Roman" w:hAnsi="Times New Roman" w:eastAsia="Times New Roman" w:cs="Times New Roman"/>
          <w:b/>
          <w:bCs/>
          <w:sz w:val="24"/>
          <w:szCs w:val="24"/>
          <w:lang w:eastAsia="ru-RU"/>
        </w:rPr>
        <w:t xml:space="preserve">  </w:t>
      </w:r>
      <w:r>
        <w:rPr>
          <w:rFonts w:ascii="Times New Roman" w:hAnsi="Times New Roman" w:cs="Times New Roman"/>
          <w:b/>
          <w:sz w:val="24"/>
          <w:szCs w:val="24"/>
        </w:rPr>
        <w:t xml:space="preserve">№</w:t>
      </w:r>
      <w:r>
        <w:rPr>
          <w:rFonts w:ascii="Times New Roman" w:hAnsi="Times New Roman" w:cs="Times New Roman"/>
          <w:b/>
          <w:sz w:val="24"/>
          <w:szCs w:val="24"/>
          <w:u w:val="single"/>
        </w:rPr>
        <w:t xml:space="preserve">_</w:t>
      </w:r>
      <w:r>
        <w:rPr>
          <w:rFonts w:ascii="Times New Roman" w:hAnsi="Times New Roman" w:cs="Times New Roman"/>
          <w:b/>
          <w:sz w:val="24"/>
          <w:szCs w:val="24"/>
          <w:u w:val="single"/>
        </w:rPr>
        <w:t xml:space="preserve">___</w:t>
      </w:r>
      <w:r>
        <w:rPr>
          <w:rFonts w:ascii="Times New Roman" w:hAnsi="Times New Roman" w:eastAsia="Times New Roman" w:cs="Times New Roman"/>
          <w:b/>
          <w:bCs/>
          <w:sz w:val="24"/>
          <w:szCs w:val="24"/>
          <w:lang w:eastAsia="ru-RU"/>
        </w:rPr>
      </w:r>
    </w:p>
    <w:p>
      <w:pPr>
        <w:ind w:firstLine="709"/>
        <w:jc w:val="center"/>
        <w:spacing w:after="0"/>
        <w:widowControl w:val="off"/>
        <w:tabs>
          <w:tab w:val="left" w:pos="5103" w:leader="none"/>
          <w:tab w:val="left" w:pos="7088" w:leader="none"/>
        </w:tabs>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both"/>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u w:val="single"/>
          <w:lang w:eastAsia="ru-RU"/>
        </w:rPr>
        <w:t xml:space="preserve">_________________</w:t>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u w:val="single"/>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начальник отдела сопровождения договоров Борцова Наталья </w:t>
      </w:r>
      <w:r>
        <w:rPr>
          <w:rFonts w:ascii="Times New Roman" w:hAnsi="Times New Roman" w:eastAsia="Times New Roman" w:cs="Times New Roman"/>
          <w:sz w:val="24"/>
          <w:szCs w:val="24"/>
          <w:lang w:eastAsia="ru-RU"/>
        </w:rPr>
        <w:t xml:space="preserve">Николаевн</w:t>
      </w:r>
      <w:r>
        <w:rPr>
          <w:rFonts w:ascii="Times New Roman" w:hAnsi="Times New Roman" w:eastAsia="Times New Roman" w:cs="Times New Roman"/>
          <w:sz w:val="24"/>
          <w:szCs w:val="24"/>
          <w:lang w:eastAsia="ru-RU"/>
        </w:rPr>
        <w:t xml:space="preserve">а,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ий</w:t>
      </w:r>
      <w:r>
        <w:rPr>
          <w:rFonts w:ascii="Times New Roman" w:hAnsi="Times New Roman" w:eastAsia="Times New Roman" w:cs="Times New Roman"/>
          <w:sz w:val="24"/>
          <w:szCs w:val="24"/>
          <w:lang w:eastAsia="ru-RU"/>
        </w:rPr>
        <w:t xml:space="preserve"> на основании доверенности от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.2024 № 059-21-01-5</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59:01:4510603:71</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5609</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кв</w:t>
      </w:r>
      <w:r>
        <w:rPr>
          <w:rFonts w:ascii="Times New Roman" w:hAnsi="Times New Roman" w:eastAsia="Times New Roman" w:cs="Times New Roman"/>
          <w:b/>
          <w:sz w:val="24"/>
          <w:szCs w:val="24"/>
          <w:lang w:eastAsia="ru-RU"/>
        </w:rPr>
        <w:t xml:space="preserve">.м</w:t>
      </w:r>
      <w:r>
        <w:rPr>
          <w:rFonts w:ascii="Times New Roman" w:hAnsi="Times New Roman" w:eastAsia="Times New Roman" w:cs="Times New Roman"/>
          <w:sz w:val="24"/>
          <w:szCs w:val="24"/>
          <w:lang w:eastAsia="ru-RU"/>
        </w:rPr>
        <w:t xml:space="preserve">, 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Российская Федерация, край Пермский, городской округ Пермский, город Пермь, улица Фоминская, з/у 58а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pStyle w:val="672"/>
        <w:ind w:firstLine="567"/>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Земельный уч</w:t>
      </w:r>
      <w:r>
        <w:rPr>
          <w:rFonts w:ascii="Times New Roman" w:hAnsi="Times New Roman" w:cs="Times New Roman"/>
          <w:sz w:val="24"/>
          <w:szCs w:val="24"/>
        </w:rPr>
        <w:t xml:space="preserve">асток не огорожен, самовольно установленных и незаконно размещенных движимых объектов, самовольных капитальных построек не зафиксировано, участок зарос дикорастущей порослью.</w:t>
      </w:r>
      <w:r>
        <w:rPr>
          <w:rFonts w:ascii="Times New Roman" w:hAnsi="Times New Roman" w:cs="Times New Roman"/>
          <w:sz w:val="24"/>
          <w:szCs w:val="24"/>
        </w:rPr>
      </w:r>
    </w:p>
    <w:p>
      <w:pPr>
        <w:ind w:firstLine="566"/>
        <w:jc w:val="both"/>
        <w:spacing w:after="0"/>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выявления объектов некапитального типа победитель аукциона обязан осуществить демонтаж выявленных объектов за счет собственных средств и (или) </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t xml:space="preserve">с привлечением сре</w:t>
      </w:r>
      <w:r>
        <w:rPr>
          <w:rFonts w:ascii="Times New Roman" w:hAnsi="Times New Roman" w:eastAsia="Times New Roman" w:cs="Times New Roman"/>
          <w:sz w:val="24"/>
          <w:szCs w:val="24"/>
          <w:lang w:eastAsia="ru-RU"/>
        </w:rPr>
        <w:t xml:space="preserve">дств др</w:t>
      </w:r>
      <w:r>
        <w:rPr>
          <w:rFonts w:ascii="Times New Roman" w:hAnsi="Times New Roman" w:eastAsia="Times New Roman" w:cs="Times New Roman"/>
          <w:sz w:val="24"/>
          <w:szCs w:val="24"/>
          <w:lang w:eastAsia="ru-RU"/>
        </w:rPr>
        <w:t xml:space="preserve">угих лиц без отнесения соответствующих расходов </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t xml:space="preserve">на территориальный орган администрации города Перми, департамент земельных отношений администрации города Перми или иной функциональный орган или подразделение администрации города Перми.</w:t>
      </w:r>
      <w:r>
        <w:rPr>
          <w:rFonts w:ascii="Times New Roman" w:hAnsi="Times New Roman" w:eastAsia="Times New Roman" w:cs="Times New Roman"/>
          <w:sz w:val="24"/>
          <w:szCs w:val="24"/>
          <w:lang w:eastAsia="ru-RU"/>
        </w:rPr>
      </w:r>
    </w:p>
    <w:p>
      <w:pPr>
        <w:ind w:firstLine="567"/>
        <w:spacing w:after="0"/>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Symbol" w:hAnsi="Symbol" w:eastAsia="Symbol" w:cs="Symbol"/>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67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sz w:val="24"/>
                <w:szCs w:val="24"/>
                <w:lang w:eastAsia="ru-RU"/>
              </w:rPr>
            </w:pPr>
            <w:r>
              <w:rPr>
                <w:sz w:val="24"/>
                <w:szCs w:val="24"/>
                <w:lang w:eastAsia="ru-RU"/>
              </w:rPr>
              <w:t xml:space="preserve">Участок сдал</w:t>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b/>
                <w:bCs/>
                <w:sz w:val="24"/>
                <w:szCs w:val="24"/>
                <w:lang w:eastAsia="ru-RU"/>
              </w:rPr>
              <w:t xml:space="preserve">Н</w:t>
            </w:r>
            <w:r>
              <w:rPr>
                <w:b/>
                <w:bCs/>
                <w:sz w:val="24"/>
                <w:szCs w:val="24"/>
                <w:lang w:eastAsia="ru-RU"/>
              </w:rPr>
              <w:t xml:space="preserve">.</w:t>
            </w:r>
            <w:r>
              <w:rPr>
                <w:b/>
                <w:bCs/>
                <w:sz w:val="24"/>
                <w:szCs w:val="24"/>
                <w:lang w:eastAsia="ru-RU"/>
              </w:rPr>
              <w:t xml:space="preserve">Н</w:t>
            </w:r>
            <w:r>
              <w:rPr>
                <w:b/>
                <w:bCs/>
                <w:sz w:val="24"/>
                <w:szCs w:val="24"/>
                <w:lang w:eastAsia="ru-RU"/>
              </w:rPr>
              <w:t xml:space="preserve">. </w:t>
            </w:r>
            <w:r>
              <w:rPr>
                <w:b/>
                <w:sz w:val="24"/>
                <w:szCs w:val="24"/>
                <w:lang w:eastAsia="ru-RU"/>
              </w:rPr>
              <w:t xml:space="preserve">Борцова</w:t>
            </w:r>
            <w:r>
              <w:rPr>
                <w:sz w:val="24"/>
                <w:szCs w:val="24"/>
                <w:lang w:eastAsia="ru-RU"/>
              </w:rPr>
            </w:r>
          </w:p>
          <w:p>
            <w:pPr>
              <w:jc w:val="both"/>
              <w:spacing w:line="276" w:lineRule="auto"/>
              <w:widowControl w:val="off"/>
              <w:rPr>
                <w:sz w:val="24"/>
                <w:szCs w:val="24"/>
                <w:lang w:eastAsia="ru-RU"/>
              </w:rPr>
            </w:pPr>
            <w:r>
              <w:rPr>
                <w:sz w:val="24"/>
                <w:szCs w:val="24"/>
                <w:lang w:eastAsia="ru-RU"/>
              </w:rPr>
              <w:t xml:space="preserve">М.П.</w:t>
            </w:r>
            <w:r>
              <w:rPr>
                <w:sz w:val="24"/>
                <w:szCs w:val="24"/>
                <w:lang w:eastAsia="ru-RU"/>
              </w:rPr>
            </w:r>
          </w:p>
        </w:tc>
        <w:tc>
          <w:tcPr>
            <w:tcW w:w="3315" w:type="dxa"/>
            <w:textDirection w:val="lrTb"/>
            <w:noWrap w:val="false"/>
          </w:tcPr>
          <w:p>
            <w:pPr>
              <w:spacing w:line="276" w:lineRule="auto"/>
              <w:widowControl w:val="off"/>
              <w:rPr>
                <w:sz w:val="24"/>
                <w:szCs w:val="24"/>
                <w:lang w:eastAsia="ru-RU"/>
              </w:rPr>
            </w:pPr>
            <w:r>
              <w:rPr>
                <w:sz w:val="24"/>
                <w:szCs w:val="24"/>
                <w:lang w:eastAsia="ru-RU"/>
              </w:rPr>
              <w:t xml:space="preserve">Участок принял</w:t>
            </w:r>
            <w:r>
              <w:rPr>
                <w:sz w:val="24"/>
                <w:szCs w:val="24"/>
                <w:lang w:eastAsia="ru-RU"/>
              </w:rPr>
            </w:r>
          </w:p>
          <w:p>
            <w:pPr>
              <w:jc w:val="both"/>
              <w:spacing w:line="276" w:lineRule="auto"/>
              <w:widowControl w:val="off"/>
              <w:rPr>
                <w:bCs/>
                <w:sz w:val="24"/>
                <w:szCs w:val="24"/>
                <w:lang w:val="en-US" w:eastAsia="ru-RU"/>
              </w:rPr>
            </w:pPr>
            <w:r>
              <w:rPr>
                <w:bCs/>
                <w:sz w:val="24"/>
                <w:szCs w:val="24"/>
                <w:lang w:val="en-US" w:eastAsia="ru-RU"/>
              </w:rPr>
            </w:r>
            <w:r>
              <w:rPr>
                <w:bCs/>
                <w:sz w:val="24"/>
                <w:szCs w:val="24"/>
                <w:lang w:val="en-US" w:eastAsia="ru-RU"/>
              </w:rPr>
            </w:r>
          </w:p>
          <w:p>
            <w:pPr>
              <w:spacing w:line="276" w:lineRule="auto"/>
              <w:widowControl w:val="off"/>
              <w:rPr>
                <w:bCs/>
                <w:sz w:val="24"/>
                <w:szCs w:val="24"/>
                <w:lang w:eastAsia="ru-RU"/>
              </w:rPr>
            </w:pPr>
            <w:r>
              <w:rPr>
                <w:bCs/>
                <w:sz w:val="24"/>
                <w:szCs w:val="24"/>
                <w:lang w:eastAsia="ru-RU"/>
              </w:rPr>
              <w:t xml:space="preserve">________________</w:t>
            </w:r>
            <w:r>
              <w:rPr>
                <w:bCs/>
                <w:sz w:val="24"/>
                <w:szCs w:val="24"/>
                <w:lang w:eastAsia="ru-RU"/>
              </w:rPr>
            </w:r>
          </w:p>
          <w:p>
            <w:pPr>
              <w:jc w:val="both"/>
              <w:spacing w:line="276" w:lineRule="auto"/>
              <w:widowControl w:val="off"/>
              <w:rPr>
                <w:sz w:val="24"/>
                <w:szCs w:val="24"/>
                <w:lang w:val="en-US" w:eastAsia="ru-RU"/>
              </w:rPr>
            </w:pPr>
            <w:r>
              <w:rPr>
                <w:sz w:val="24"/>
                <w:szCs w:val="24"/>
                <w:lang w:val="en-US" w:eastAsia="ru-RU"/>
              </w:rPr>
            </w:r>
            <w:r>
              <w:rPr>
                <w:sz w:val="24"/>
                <w:szCs w:val="24"/>
                <w:lang w:val="en-US" w:eastAsia="ru-RU"/>
              </w:rPr>
            </w:r>
          </w:p>
        </w:tc>
      </w:tr>
    </w:tbl>
    <w:p>
      <w:pPr>
        <w:pStyle w:val="671"/>
        <w:ind w:firstLine="540"/>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r/>
      <w:r/>
    </w:p>
    <w:sectPr>
      <w:footnotePr/>
      <w:endnotePr/>
      <w:type w:val="nextPage"/>
      <w:pgSz w:w="11905" w:h="16838" w:orient="portrait"/>
      <w:pgMar w:top="851" w:right="851" w:bottom="851" w:left="1134" w:header="0" w:footer="557"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673"/>
        <w:jc w:val="both"/>
      </w:pPr>
      <w:r>
        <w:rPr>
          <w:rStyle w:val="675"/>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7"/>
    <w:next w:val="66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8"/>
    <w:link w:val="13"/>
    <w:uiPriority w:val="9"/>
    <w:rPr>
      <w:rFonts w:ascii="Arial" w:hAnsi="Arial" w:eastAsia="Arial" w:cs="Arial"/>
      <w:sz w:val="40"/>
      <w:szCs w:val="40"/>
    </w:rPr>
  </w:style>
  <w:style w:type="paragraph" w:styleId="15">
    <w:name w:val="Heading 2"/>
    <w:basedOn w:val="667"/>
    <w:next w:val="66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8"/>
    <w:link w:val="15"/>
    <w:uiPriority w:val="9"/>
    <w:rPr>
      <w:rFonts w:ascii="Arial" w:hAnsi="Arial" w:eastAsia="Arial" w:cs="Arial"/>
      <w:sz w:val="34"/>
    </w:rPr>
  </w:style>
  <w:style w:type="paragraph" w:styleId="17">
    <w:name w:val="Heading 3"/>
    <w:basedOn w:val="667"/>
    <w:next w:val="66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8"/>
    <w:link w:val="17"/>
    <w:uiPriority w:val="9"/>
    <w:rPr>
      <w:rFonts w:ascii="Arial" w:hAnsi="Arial" w:eastAsia="Arial" w:cs="Arial"/>
      <w:sz w:val="30"/>
      <w:szCs w:val="30"/>
    </w:rPr>
  </w:style>
  <w:style w:type="paragraph" w:styleId="19">
    <w:name w:val="Heading 4"/>
    <w:basedOn w:val="667"/>
    <w:next w:val="66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8"/>
    <w:link w:val="19"/>
    <w:uiPriority w:val="9"/>
    <w:rPr>
      <w:rFonts w:ascii="Arial" w:hAnsi="Arial" w:eastAsia="Arial" w:cs="Arial"/>
      <w:b/>
      <w:bCs/>
      <w:sz w:val="26"/>
      <w:szCs w:val="26"/>
    </w:rPr>
  </w:style>
  <w:style w:type="paragraph" w:styleId="21">
    <w:name w:val="Heading 5"/>
    <w:basedOn w:val="667"/>
    <w:next w:val="66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8"/>
    <w:link w:val="21"/>
    <w:uiPriority w:val="9"/>
    <w:rPr>
      <w:rFonts w:ascii="Arial" w:hAnsi="Arial" w:eastAsia="Arial" w:cs="Arial"/>
      <w:b/>
      <w:bCs/>
      <w:sz w:val="24"/>
      <w:szCs w:val="24"/>
    </w:rPr>
  </w:style>
  <w:style w:type="paragraph" w:styleId="23">
    <w:name w:val="Heading 6"/>
    <w:basedOn w:val="667"/>
    <w:next w:val="66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8"/>
    <w:link w:val="23"/>
    <w:uiPriority w:val="9"/>
    <w:rPr>
      <w:rFonts w:ascii="Arial" w:hAnsi="Arial" w:eastAsia="Arial" w:cs="Arial"/>
      <w:b/>
      <w:bCs/>
      <w:sz w:val="22"/>
      <w:szCs w:val="22"/>
    </w:rPr>
  </w:style>
  <w:style w:type="paragraph" w:styleId="25">
    <w:name w:val="Heading 7"/>
    <w:basedOn w:val="667"/>
    <w:next w:val="66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8"/>
    <w:link w:val="25"/>
    <w:uiPriority w:val="9"/>
    <w:rPr>
      <w:rFonts w:ascii="Arial" w:hAnsi="Arial" w:eastAsia="Arial" w:cs="Arial"/>
      <w:b/>
      <w:bCs/>
      <w:i/>
      <w:iCs/>
      <w:sz w:val="22"/>
      <w:szCs w:val="22"/>
    </w:rPr>
  </w:style>
  <w:style w:type="paragraph" w:styleId="27">
    <w:name w:val="Heading 8"/>
    <w:basedOn w:val="667"/>
    <w:next w:val="66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8"/>
    <w:link w:val="27"/>
    <w:uiPriority w:val="9"/>
    <w:rPr>
      <w:rFonts w:ascii="Arial" w:hAnsi="Arial" w:eastAsia="Arial" w:cs="Arial"/>
      <w:i/>
      <w:iCs/>
      <w:sz w:val="22"/>
      <w:szCs w:val="22"/>
    </w:rPr>
  </w:style>
  <w:style w:type="paragraph" w:styleId="29">
    <w:name w:val="Heading 9"/>
    <w:basedOn w:val="667"/>
    <w:next w:val="66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8"/>
    <w:link w:val="29"/>
    <w:uiPriority w:val="9"/>
    <w:rPr>
      <w:rFonts w:ascii="Arial" w:hAnsi="Arial" w:eastAsia="Arial" w:cs="Arial"/>
      <w:i/>
      <w:iCs/>
      <w:sz w:val="21"/>
      <w:szCs w:val="21"/>
    </w:rPr>
  </w:style>
  <w:style w:type="paragraph" w:styleId="31">
    <w:name w:val="List Paragraph"/>
    <w:basedOn w:val="66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67"/>
    <w:next w:val="667"/>
    <w:link w:val="35"/>
    <w:uiPriority w:val="10"/>
    <w:qFormat/>
    <w:pPr>
      <w:contextualSpacing/>
      <w:spacing w:before="300" w:after="200"/>
    </w:pPr>
    <w:rPr>
      <w:sz w:val="48"/>
      <w:szCs w:val="48"/>
    </w:rPr>
  </w:style>
  <w:style w:type="character" w:styleId="35">
    <w:name w:val="Title Char"/>
    <w:basedOn w:val="668"/>
    <w:link w:val="34"/>
    <w:uiPriority w:val="10"/>
    <w:rPr>
      <w:sz w:val="48"/>
      <w:szCs w:val="48"/>
    </w:rPr>
  </w:style>
  <w:style w:type="paragraph" w:styleId="36">
    <w:name w:val="Subtitle"/>
    <w:basedOn w:val="667"/>
    <w:next w:val="667"/>
    <w:link w:val="37"/>
    <w:uiPriority w:val="11"/>
    <w:qFormat/>
    <w:pPr>
      <w:spacing w:before="200" w:after="200"/>
    </w:pPr>
    <w:rPr>
      <w:sz w:val="24"/>
      <w:szCs w:val="24"/>
    </w:rPr>
  </w:style>
  <w:style w:type="character" w:styleId="37">
    <w:name w:val="Subtitle Char"/>
    <w:basedOn w:val="668"/>
    <w:link w:val="36"/>
    <w:uiPriority w:val="11"/>
    <w:rPr>
      <w:sz w:val="24"/>
      <w:szCs w:val="24"/>
    </w:rPr>
  </w:style>
  <w:style w:type="paragraph" w:styleId="38">
    <w:name w:val="Quote"/>
    <w:basedOn w:val="667"/>
    <w:next w:val="667"/>
    <w:link w:val="39"/>
    <w:uiPriority w:val="29"/>
    <w:qFormat/>
    <w:pPr>
      <w:ind w:left="720" w:right="720"/>
    </w:pPr>
    <w:rPr>
      <w:i/>
    </w:rPr>
  </w:style>
  <w:style w:type="character" w:styleId="39">
    <w:name w:val="Quote Char"/>
    <w:link w:val="38"/>
    <w:uiPriority w:val="29"/>
    <w:rPr>
      <w:i/>
    </w:rPr>
  </w:style>
  <w:style w:type="paragraph" w:styleId="40">
    <w:name w:val="Intense Quote"/>
    <w:basedOn w:val="667"/>
    <w:next w:val="66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7"/>
    <w:link w:val="43"/>
    <w:uiPriority w:val="99"/>
    <w:unhideWhenUsed/>
    <w:pPr>
      <w:spacing w:after="0" w:line="240" w:lineRule="auto"/>
      <w:tabs>
        <w:tab w:val="center" w:pos="7143" w:leader="none"/>
        <w:tab w:val="right" w:pos="14287" w:leader="none"/>
      </w:tabs>
    </w:pPr>
  </w:style>
  <w:style w:type="character" w:styleId="43">
    <w:name w:val="Header Char"/>
    <w:basedOn w:val="668"/>
    <w:link w:val="42"/>
    <w:uiPriority w:val="99"/>
  </w:style>
  <w:style w:type="paragraph" w:styleId="44">
    <w:name w:val="Footer"/>
    <w:basedOn w:val="667"/>
    <w:link w:val="47"/>
    <w:uiPriority w:val="99"/>
    <w:unhideWhenUsed/>
    <w:pPr>
      <w:spacing w:after="0" w:line="240" w:lineRule="auto"/>
      <w:tabs>
        <w:tab w:val="center" w:pos="7143" w:leader="none"/>
        <w:tab w:val="right" w:pos="14287" w:leader="none"/>
      </w:tabs>
    </w:pPr>
  </w:style>
  <w:style w:type="character" w:styleId="45">
    <w:name w:val="Footer Char"/>
    <w:basedOn w:val="668"/>
    <w:link w:val="44"/>
    <w:uiPriority w:val="99"/>
  </w:style>
  <w:style w:type="paragraph" w:styleId="46">
    <w:name w:val="Caption"/>
    <w:basedOn w:val="667"/>
    <w:next w:val="66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6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6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6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6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6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6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6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6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6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6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6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6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6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6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6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6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6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6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6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6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6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6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6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6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6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6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6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6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6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6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73"/>
    <w:uiPriority w:val="99"/>
    <w:rPr>
      <w:sz w:val="18"/>
    </w:rPr>
  </w:style>
  <w:style w:type="paragraph" w:styleId="178">
    <w:name w:val="endnote text"/>
    <w:basedOn w:val="66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8"/>
    <w:uiPriority w:val="99"/>
    <w:semiHidden/>
    <w:unhideWhenUsed/>
    <w:rPr>
      <w:vertAlign w:val="superscript"/>
    </w:rPr>
  </w:style>
  <w:style w:type="paragraph" w:styleId="181">
    <w:name w:val="toc 1"/>
    <w:basedOn w:val="667"/>
    <w:next w:val="667"/>
    <w:uiPriority w:val="39"/>
    <w:unhideWhenUsed/>
    <w:pPr>
      <w:ind w:left="0" w:right="0" w:firstLine="0"/>
      <w:spacing w:after="57"/>
    </w:pPr>
  </w:style>
  <w:style w:type="paragraph" w:styleId="182">
    <w:name w:val="toc 2"/>
    <w:basedOn w:val="667"/>
    <w:next w:val="667"/>
    <w:uiPriority w:val="39"/>
    <w:unhideWhenUsed/>
    <w:pPr>
      <w:ind w:left="283" w:right="0" w:firstLine="0"/>
      <w:spacing w:after="57"/>
    </w:pPr>
  </w:style>
  <w:style w:type="paragraph" w:styleId="183">
    <w:name w:val="toc 3"/>
    <w:basedOn w:val="667"/>
    <w:next w:val="667"/>
    <w:uiPriority w:val="39"/>
    <w:unhideWhenUsed/>
    <w:pPr>
      <w:ind w:left="567" w:right="0" w:firstLine="0"/>
      <w:spacing w:after="57"/>
    </w:pPr>
  </w:style>
  <w:style w:type="paragraph" w:styleId="184">
    <w:name w:val="toc 4"/>
    <w:basedOn w:val="667"/>
    <w:next w:val="667"/>
    <w:uiPriority w:val="39"/>
    <w:unhideWhenUsed/>
    <w:pPr>
      <w:ind w:left="850" w:right="0" w:firstLine="0"/>
      <w:spacing w:after="57"/>
    </w:pPr>
  </w:style>
  <w:style w:type="paragraph" w:styleId="185">
    <w:name w:val="toc 5"/>
    <w:basedOn w:val="667"/>
    <w:next w:val="667"/>
    <w:uiPriority w:val="39"/>
    <w:unhideWhenUsed/>
    <w:pPr>
      <w:ind w:left="1134" w:right="0" w:firstLine="0"/>
      <w:spacing w:after="57"/>
    </w:pPr>
  </w:style>
  <w:style w:type="paragraph" w:styleId="186">
    <w:name w:val="toc 6"/>
    <w:basedOn w:val="667"/>
    <w:next w:val="667"/>
    <w:uiPriority w:val="39"/>
    <w:unhideWhenUsed/>
    <w:pPr>
      <w:ind w:left="1417" w:right="0" w:firstLine="0"/>
      <w:spacing w:after="57"/>
    </w:pPr>
  </w:style>
  <w:style w:type="paragraph" w:styleId="187">
    <w:name w:val="toc 7"/>
    <w:basedOn w:val="667"/>
    <w:next w:val="667"/>
    <w:uiPriority w:val="39"/>
    <w:unhideWhenUsed/>
    <w:pPr>
      <w:ind w:left="1701" w:right="0" w:firstLine="0"/>
      <w:spacing w:after="57"/>
    </w:pPr>
  </w:style>
  <w:style w:type="paragraph" w:styleId="188">
    <w:name w:val="toc 8"/>
    <w:basedOn w:val="667"/>
    <w:next w:val="667"/>
    <w:uiPriority w:val="39"/>
    <w:unhideWhenUsed/>
    <w:pPr>
      <w:ind w:left="1984" w:right="0" w:firstLine="0"/>
      <w:spacing w:after="57"/>
    </w:pPr>
  </w:style>
  <w:style w:type="paragraph" w:styleId="189">
    <w:name w:val="toc 9"/>
    <w:basedOn w:val="667"/>
    <w:next w:val="66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7"/>
    <w:next w:val="667"/>
    <w:uiPriority w:val="99"/>
    <w:unhideWhenUsed/>
    <w:pPr>
      <w:spacing w:after="0" w:afterAutospacing="0"/>
    </w:pPr>
  </w:style>
  <w:style w:type="paragraph" w:styleId="667" w:default="1">
    <w:name w:val="Normal"/>
    <w:qFormat/>
  </w:style>
  <w:style w:type="character" w:styleId="668" w:default="1">
    <w:name w:val="Default Paragraph Font"/>
    <w:uiPriority w:val="1"/>
    <w:semiHidden/>
    <w:unhideWhenUsed/>
  </w:style>
  <w:style w:type="table" w:styleId="669" w:default="1">
    <w:name w:val="Normal Table"/>
    <w:uiPriority w:val="99"/>
    <w:semiHidden/>
    <w:unhideWhenUsed/>
    <w:tblPr>
      <w:tblInd w:w="0" w:type="dxa"/>
      <w:tblCellMar>
        <w:left w:w="108" w:type="dxa"/>
        <w:top w:w="0" w:type="dxa"/>
        <w:right w:w="108" w:type="dxa"/>
        <w:bottom w:w="0" w:type="dxa"/>
      </w:tblCellMar>
    </w:tblPr>
  </w:style>
  <w:style w:type="numbering" w:styleId="670" w:default="1">
    <w:name w:val="No List"/>
    <w:uiPriority w:val="99"/>
    <w:semiHidden/>
    <w:unhideWhenUsed/>
  </w:style>
  <w:style w:type="paragraph" w:styleId="671" w:customStyle="1">
    <w:name w:val="ConsPlusNormal"/>
    <w:pPr>
      <w:spacing w:after="0" w:line="240" w:lineRule="auto"/>
      <w:widowControl w:val="off"/>
    </w:pPr>
    <w:rPr>
      <w:rFonts w:ascii="Calibri" w:hAnsi="Calibri" w:eastAsia="Times New Roman" w:cs="Calibri"/>
      <w:szCs w:val="20"/>
      <w:lang w:eastAsia="ru-RU"/>
    </w:rPr>
  </w:style>
  <w:style w:type="paragraph" w:styleId="672"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673">
    <w:name w:val="footnote text"/>
    <w:basedOn w:val="667"/>
    <w:link w:val="674"/>
    <w:uiPriority w:val="99"/>
    <w:semiHidden/>
    <w:unhideWhenUsed/>
    <w:pPr>
      <w:spacing w:after="0" w:line="240" w:lineRule="auto"/>
    </w:pPr>
    <w:rPr>
      <w:sz w:val="20"/>
      <w:szCs w:val="20"/>
    </w:rPr>
  </w:style>
  <w:style w:type="character" w:styleId="674" w:customStyle="1">
    <w:name w:val="Текст сноски Знак"/>
    <w:basedOn w:val="668"/>
    <w:link w:val="673"/>
    <w:uiPriority w:val="99"/>
    <w:semiHidden/>
    <w:rPr>
      <w:sz w:val="20"/>
      <w:szCs w:val="20"/>
    </w:rPr>
  </w:style>
  <w:style w:type="character" w:styleId="675">
    <w:name w:val="footnote reference"/>
    <w:semiHidden/>
    <w:unhideWhenUsed/>
    <w:rPr>
      <w:vertAlign w:val="superscript"/>
    </w:rPr>
  </w:style>
  <w:style w:type="table" w:styleId="676" w:customStyle="1">
    <w:name w:val="Сетка таблицы1"/>
    <w:basedOn w:val="669"/>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Тураева Анна Сергеевна</dc:creator>
  <cp:revision>3</cp:revision>
  <dcterms:created xsi:type="dcterms:W3CDTF">2024-08-26T07:51:00Z</dcterms:created>
  <dcterms:modified xsi:type="dcterms:W3CDTF">2024-08-28T10:12:16Z</dcterms:modified>
</cp:coreProperties>
</file>