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28.12.2024 № 059-19-01-11-131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Извещение о проведении 30.01.2025 электронных аукционов по продаже земельных участков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Электронные аукционы по продаже земельных участков (далее – аукцион) проводятся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                   и участков, собственность на которые не разграничена, объектов незавершенного строительства, расположенных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                         </w:t>
      </w:r>
      <w:r>
        <w:rPr>
          <w:rFonts w:eastAsia="Droid Sans Fallback" w:cs="Lohit Devanagari"/>
          <w:color w:val="000000"/>
          <w:kern w:val="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28.12.2024 № 059-19-01-11-131.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участка, либо на право заключения договора аренды земельного участка: </w:t>
      </w:r>
      <w:r>
        <w:rPr>
          <w:bCs/>
        </w:rPr>
        <w:t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spacing w:lineRule="exact" w:line="240"/>
        <w:ind w:right="-263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1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8"/>
        <w:gridCol w:w="3269"/>
        <w:gridCol w:w="6294"/>
      </w:tblGrid>
      <w:tr>
        <w:trPr>
          <w:trHeight w:val="877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03 сентября 2024 г. № 21-01-03-8045                             «О проведении аукциона по продаже земельного участка               в Дзержинском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г.о. Пермский,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Пермь, ул. 3-я Пригородная, з/у 38</w:t>
            </w:r>
          </w:p>
        </w:tc>
      </w:tr>
      <w:tr>
        <w:trPr>
          <w:trHeight w:val="148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 кв. м</w:t>
            </w:r>
          </w:p>
        </w:tc>
      </w:tr>
      <w:tr>
        <w:trPr>
          <w:trHeight w:val="155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59:01:4510459:34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индивидуальное жилищное строительство</w:t>
            </w:r>
          </w:p>
        </w:tc>
      </w:tr>
      <w:tr>
        <w:trPr>
          <w:trHeight w:val="576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06.12.2024г. № КУВИ-001/2024-296279513;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26.09.2023 № РФ-59-2-03-0-00-2023-1885-0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Согласно сведениям, содержащимся в ЕГРН, в границах Участка расположен объект капитального строительства с кадастровым номером 59:01:0000000:7863 – электросетевой комплекс «Подстанция 110/10 кВ «Кондратово» с линиями электропередачи и трансформаторными подстанциями», находящийся  в собственности ОАО «МРСК Урала».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копии городского планшета М 1:500 от 23.08.2024 (требуется корректура топографической съемки)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в границах Участка расположена сеть газоснабжения (надземный газопровод).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Проектирование и строительство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вести в соответствии с постановлением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Правительства Российской Федерации от 20.11.2000 №878 «Об утверждении Правил охраны газораспределительных сетей».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подпункту 8 пункта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8 статьи 39.11 Кодекса земельный участок, находящийся в государственной </w:t>
              <w:br/>
              <w:t> или муниципальной собственности, не может быть предметом аукциона, если на земельном участке расположены здание, сооружение, объект незавершенного строительства, принадлежащие гражданам или юридическим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Кодекса.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Учитывая, что указанные линейные объекты могут размещаться на основании сервитута, публичного сервитута, в соответствии со статьей 39.36 Кодекса, наличие таких объектов на земельном участке не является основанием для отказа в предоставлении земельного участка на торгах.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Кроме того, по данным копии городского планшета в границах Участка расположены: забор, некапитальное строение.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Участок зарос кустарниками и дикорастущими деревьями, со стороны смежных земельных участков самовольно установлен забор. Объекты недвижимого и движимого имущества не зафиксированы.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администрации Дзержинского района города Перми</w:t>
            </w:r>
            <w:r>
              <w:rPr>
                <w:color w:val="000000"/>
                <w:sz w:val="24"/>
              </w:rPr>
              <w:t xml:space="preserve"> от 18.06.2024 № 059-07-01-44/3-125, в акте обследования от 05.06.2024).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сведениям, содержащимся в ГПЗУ, ЕГРН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br/>
              <w:t> и справке по градостроительным условиям от 06.12.2024</w:t>
            </w:r>
            <w:r>
              <w:rPr>
                <w:color w:val="000000"/>
              </w:rPr>
              <w:t xml:space="preserve"> № </w:t>
            </w:r>
            <w:r>
              <w:rPr>
                <w:color w:val="000000"/>
                <w:sz w:val="24"/>
              </w:rPr>
              <w:t>615614, Участок расположен в границах зон с особыми условиями использования территории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(далее – ЗОУИТ):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полностью в Приаэродромной территории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аэродрома аэропорта Большое Савино, реестровый номер границы 59:32-6.553. Проектирование и строительство вести </w:t>
              <w:br/>
              <w:t xml:space="preserve"> в соответствии с постановлением Правительства Российской Федерации от 11.03.2010 № 138 </w:t>
              <w:br/>
              <w:t> 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полностью в зоне затопления территорий, прилегающих к зарегулированной р. Кама (Воткинскому водохранилищу) в нижнем бьефе Камского гидроузла </w:t>
              <w:br/>
              <w:t xml:space="preserve"> в городе Перми Пермского края, затапливаемых </w:t>
              <w:br/>
              <w:t xml:space="preserve"> при пропуске Камским гидроузлом паводков расчетной обеспеченности 1%, реестровый номер границы </w:t>
              <w:br/>
              <w:t xml:space="preserve"> 59:00-6.2017. Проектирование и строительство вести </w:t>
              <w:br/>
              <w:t xml:space="preserve"> в соответствии с Приказом Камского бассейнового водного управления Федерального агентства водных ресурсов от 21.11.2022 № 239 «Об установлении границ зон затопления на территориях, прилегающих </w:t>
              <w:br/>
              <w:t> к зарегулированной р. Кама (Воткинскому водохранилищу)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в нижнем бьефе Камского гидроузла в г. Перми Пермского края, затапливаемых при пропуске Камским гидроузлом паводков расчетной обеспеченности 1%».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Кроме того, необходимо учитывать ограничения использования объектов недвижимости в соответствии </w:t>
              <w:br/>
              <w:t> с частью 3 статьи 67.1 Водного кодекса Российской Федерации, а именно в границах зон затопления, подтопления, в соответствии с законодательством Российской Федерации о градостроительной деятельности, отнесенных к зонам с особыми условиями использования территорий, запрещаются: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2) использование сточных вод в целях повышения почвенного плодородия;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4) осуществление авиационных мер по борьбе </w:t>
              <w:br/>
              <w:t> с вредными организмами.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Зона устанавливается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бессрочно;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частично в охранной зоне объекта: «Электросетевой комплекс Подстанция 110/10 кВ «Кондратово» (ВЛ 0,4 кВ от КТП 5041, ВЛ 0,4 кВ от КТП 5277), реестровый номер границы 59:01-6.591, площадь пересечения 9 кв. м. и 15 кв. 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 проектировании и строительстве учитывать требования постановления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Правительства Российской Федерации от 24.02.2009 № 160 «О порядке установления охранных зон объектов электросетевого хозяйства </w:t>
              <w:br/>
              <w:t> и особых условий использования земельных участков, расположенных в границах таких зон».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Участке произрастает 21 дерево пород - акация 2 шт., клен 3 шт., ирга 11 шт., рябина 4 шт., тополь 1 шт.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Средняя стоимость в ценах 2024 года одного дерева лиственной породы от 17 тыс. руб., а хвойной – от 20 тыс. руб.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Победителю аукциона необходимо соблюдать условия строительства, перечисленные в перечне мероприятий </w:t>
              <w:br/>
              <w:t> по охране окружающей среды от 17.10.2024 № 231 (прилагается).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управления по экологии и природопользованию администрации города Перми</w:t>
            </w:r>
            <w:r>
              <w:rPr>
                <w:color w:val="000000"/>
                <w:sz w:val="24"/>
              </w:rPr>
              <w:t> от 29.09.2023 № 059-33-01-10/3-761).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b w:val="false"/>
                <w:bCs w:val="false"/>
                <w:color w:val="000000"/>
                <w:sz w:val="24"/>
              </w:rPr>
              <w:t>Департамент дорог и благоустройства администрации города Перми</w:t>
            </w:r>
            <w:r>
              <w:rPr>
                <w:b w:val="false"/>
                <w:bCs w:val="false"/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считает возможным присоединение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Участка к улично-дорожной сети города при условиях, указанных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письме (прилагается).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Также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направляется информация о необходимости соблюдения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Федеральным законом от 08.11.2007 № 257, расходы на строительства, реконструкцию, капитальный ремонт, ремонт пересечений и примыканий, </w:t>
              <w:br/>
              <w:t> в том числе расходы на выполнение дополнительных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работ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де</w:t>
            </w:r>
            <w:r>
              <w:rPr>
                <w:b/>
                <w:color w:val="000000"/>
                <w:sz w:val="24"/>
              </w:rPr>
              <w:t>партамента дорог и благоустройства администрации города Перми</w:t>
            </w:r>
            <w:r>
              <w:rPr>
                <w:color w:val="000000"/>
                <w:sz w:val="24"/>
              </w:rPr>
              <w:t xml:space="preserve"> от 15.09.2023 № 059-24-01-36/3-3210).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Ближайшее подразделение пожарной охраны расположено по адресу: город Пермь, ул. Василия Каменского, 2 (ПСЧ-4 10-ПСО);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объекты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общественной безопасности, отнесенные </w:t>
              <w:br/>
              <w:t xml:space="preserve"> к объектам полиции (участковые пункты полиции), </w:t>
              <w:br/>
              <w:t> в микрорайоне Усть-Мулы отсутствуют. Ближайший участковый пункт расположен по адресу: город Пермь,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br/>
              <w:t> ул. Новоколхозная, д. 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(микрорайон Заостровка, Дзержинский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район). В настоящее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время в указанном микрорайоне, строительство (приобретение) участковых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пунктов полиции не планируется;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помещения для аварийно-спасательных формирований </w:t>
              <w:br/>
              <w:t> на указанной территории отсутствуют. В настоящее время потребность в обеспечении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служебными помещениями </w:t>
              <w:br/>
              <w:t> для аварийно-спасательных формирований в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указанном районе отсутствует;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на указанной территории имеется источник противопожарного водоснабжения – пожарный водоем, расположенный в районе дома 24 по ул. Пригородная – </w:t>
              <w:br/>
              <w:t> в радиусе 150 м;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</w:t>
              <w:br/>
              <w:t> по гражданской обороне. Актуализированная редакция СНиП 2.01.51-90».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При размещении объектов на вышеуказанной территории необходимо соблюдать нормы и требования действующего законодательства: Федеральных законов </w:t>
              <w:br/>
              <w:t> от 21.12.1994 № 69-ФЗ «О пожарной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безопасности» </w:t>
              <w:br/>
              <w:t xml:space="preserve"> и от 22.07.2008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 xml:space="preserve">123-ФЗ «Технический регламент </w:t>
              <w:br/>
              <w:t xml:space="preserve"> 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градостроительной деятельности Пермского края от 25.02.2021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и иной документации, касающейся норм противопожарной безопасности.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</w:rPr>
              <w:t xml:space="preserve"> от 13.09.2023 № 059-10-01-27/3-1585).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87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 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</w:t>
              <w:br/>
              <w:t xml:space="preserve"> № 725/пр. Дом должен включать жилые комнаты – одну </w:t>
              <w:br/>
              <w:t> или несколько (общую комнату или гостиную, спальню), </w:t>
              <w:br/>
              <w:t xml:space="preserve"> а также вспомогательные помещения: переднюю, кухню </w:t>
              <w:br/>
              <w:t xml:space="preserve"> (в том числе кухню-столовую и (или) кухню-нишу), ванные комнаты и (или) душевые, туалет (уборную) </w:t>
              <w:br/>
              <w:t> или совмещенный санузел, переднюю.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м2, общей комнаты в доме с числом комнат две и более - 16 м2, спальни - 8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(на двух человек - 10 м2); кухни - 8 м2; кухонной зоны в кухне-столовой - 6 м2.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домах с одной комнатой допускается проектировать кухни или кухни-ниши площадью не менее 5 м2.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Площадь спальни и кухни в мансардном этаже (или этаже с наклонными ограждающими конструкциями) допускается не менее 7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пункту 6.2 СП 55.13330.2016 высота (от пола до потолка) комнат и кухни (кухни-столовой) </w:t>
              <w:br/>
              <w:t xml:space="preserve"> в климатических районах строительства IА, IБ, IГ, IД, определяемых по СП 131.13330, должна быть не менее </w:t>
              <w:br/>
              <w:t> 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br/>
              <w:t> а высота пути эвакуации - не менее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2,2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жилых комнатах и кухнях, расположенных в этажах </w:t>
              <w:br/>
              <w:t xml:space="preserve"> с наклонными ограждающими конструкциями </w:t>
              <w:br/>
              <w:t> или в мансардном этаже, допускается уменьшение высоты помещений (от поладо потолка), относительно нормируемой на площади, 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информации, содержащейся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br/>
              <w:t xml:space="preserve"> в градостроительном плане земельного участка </w:t>
              <w:br/>
              <w:t> от 26.09.2023 № РФ-59-2-03-0-00-2023-1885-0 (далее – ГПЗУ), предельная высота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зданий, строений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не более </w:t>
              <w:br/>
              <w:t> 10,5 м 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Минимальный отступ от границ земельного участка </w:t>
              <w:br/>
              <w:t> до места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допустимого размещения зданий, строений, сооружений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(за исключением границ со стороны территории общего пользования, где отступ определяется </w:t>
              <w:br/>
              <w:t xml:space="preserve"> 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>3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 из плоскости наружной стены фасада здания на высоте </w:t>
              <w:br/>
              <w:t> не менее 4,5 м над территорией общего пользования, составляет 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более 1,2 м от красной линии. В случаях, когда линия регулирования застройки отличается </w:t>
              <w:br/>
              <w:t> 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наличии технической возможности технологического присоединения энергопринимающего устройства объекта </w:t>
              <w:br/>
              <w:t> с предполагаемым электоропотреблением 15 кВт сообщается следующее.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 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</w:t>
              <w:br/>
              <w:t> в составе договора о технологическом присоединении.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Плата за технологическое присоединение энергопринимающих устройств устанавливается исходя </w:t>
              <w:br/>
              <w:t xml:space="preserve"> из стоимости мероприятий по технологическому присоединению, размер платы определяется </w:t>
              <w:br/>
              <w:t> по утвержденным тарифам согласно постановлению РСТ Пермского края от 23.11.2023 № 121-тп (в последней редакции).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</w:t>
              <w:br/>
              <w:t> 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</w:rPr>
              <w:t>Филиала ПАО «Россети Урал» - «Пермэнерго»</w:t>
            </w:r>
            <w:r>
              <w:rPr>
                <w:color w:val="000000"/>
                <w:sz w:val="24"/>
                <w:szCs w:val="24"/>
              </w:rPr>
              <w:t> от 14.09.2023 № ПЭ/ПГЭС/01/22/8546).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8м3/час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</w:rPr>
              <w:t xml:space="preserve"> от 18.09.2023 № ПФ-6191).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районе Участка отсутствуют централизованные сети водоснабжения и водоотведения, эксплуатируемые </w:t>
              <w:br/>
              <w:t> ООО «НОВОГОР-Прикамье».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Ближайшие сети водоснабжения, эксплуатируемые </w:t>
              <w:br/>
              <w:t xml:space="preserve"> ООО «НОВОГОР-Прикамье», располагаются в районе жилого дома по ул. Маяковского, 41/1, ориентировочно </w:t>
              <w:br/>
              <w:t> на расстоянии – 1380,0 м от Участка.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Ближайшие сети водоотведения, эксплуатируемые </w:t>
              <w:br/>
              <w:t> ООО «НОВОГОР-Прикамье», располагаются в районе жилого дома по ул. Маяковского, 41/1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ориентировочно </w:t>
              <w:br/>
              <w:t> на расстоянии – 1367,0 м от Участка.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При проектировании могут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быть применены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альтернативные способы водоснабжения и водоотведения, без подключения к централизованным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системам водопровода и канализации города Перми (снабжение водой от скважины, отвод стоков в выгребную яму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или на локальные очистные сооружения с последующим вывозом спец. машинами), которые должны соответствовать всем нормативным требованиям Российской Федерации.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связи с тем, что ООО «НОВОГОР-Прикамье» эксплуатирует только централизованные системы водоснабжения и водоотведения, по вопросу возможности обеспечения жилого дома холодным водоснабжением </w:t>
              <w:br/>
              <w:t> от скважины и отвод канализационных локально предложено обратиться в организации, регулирующие недропользование.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ООО «НОВОГОР-Прикамье» не располагает сведениями о наличии сетей 3-х лиц в границах Участка.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ООО «НОВОГОР-Прикамье»</w:t>
            </w:r>
            <w:r>
              <w:rPr>
                <w:color w:val="000000"/>
                <w:sz w:val="24"/>
              </w:rPr>
              <w:t> от 18.09.2023 № 110-15334).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к сетям теплоснабжения отсутствует.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письмом Филиала «Пермский ПАО «Т Плюс»</w:t>
            </w:r>
            <w:r>
              <w:rPr>
                <w:color w:val="000000"/>
                <w:sz w:val="24"/>
              </w:rPr>
              <w:t xml:space="preserve"> от 21.09.2023 № 51030-01-06650).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к сетям теплоснабжения отсутствует. Рекомендовано рассмотреть альтернативный источник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теплоснабжения – газ.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письмах </w:t>
            </w:r>
            <w:r>
              <w:rPr>
                <w:b/>
                <w:bCs/>
                <w:color w:val="000000"/>
                <w:sz w:val="24"/>
              </w:rPr>
              <w:t>ад</w:t>
            </w:r>
            <w:r>
              <w:rPr>
                <w:b/>
                <w:color w:val="000000"/>
                <w:sz w:val="24"/>
              </w:rPr>
              <w:t xml:space="preserve">министрации Дзержинского района города Перми, департамента жилищно-коммунального хозяйства администрации города Перми </w:t>
            </w:r>
            <w:r>
              <w:rPr>
                <w:color w:val="000000"/>
                <w:sz w:val="24"/>
              </w:rPr>
              <w:t>(далее – ДЖКХ) от 27.09.2023 № 059-07-01-44/3-176, от 28.09.2023 № 059-04-25/3-73-ри)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Технологическое присоединение к сетям связи </w:t>
              <w:br/>
              <w:t> </w:t>
            </w:r>
            <w:r>
              <w:rPr>
                <w:b/>
                <w:color w:val="000000"/>
                <w:sz w:val="24"/>
              </w:rPr>
              <w:t>ПАО «Ростелеком»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может быть произведено в точке подключения узел ВОЛС (г. Пермь, ул. Маяковского, </w:t>
              <w:br/>
              <w:t> д 33а). Максимальную нагрузку в точке подключения (технологического присоединения) возможно определить на стадии проектирования.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подключения (технологического присоединения) вышеуказанных объектов к сетям электросвязи </w:t>
              <w:br/>
              <w:t xml:space="preserve"> 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> о подключении в порядке, определенном действующим законодательством.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(Аналогичная информация отражена в письме  </w:t>
            </w:r>
            <w:r>
              <w:rPr>
                <w:b/>
                <w:color w:val="000000"/>
                <w:sz w:val="24"/>
              </w:rPr>
              <w:t xml:space="preserve">ПАО «Ростелеком»  </w:t>
            </w:r>
            <w:r>
              <w:rPr>
                <w:b w:val="false"/>
                <w:bCs w:val="false"/>
                <w:color w:val="000000"/>
                <w:sz w:val="24"/>
              </w:rPr>
              <w:t>от 04.06.2024 № 01/05/79735/24).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 не предусмотрены мероприятия по строительству сетей водоснабжения и водоотведения на рассматриваемой территории.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ДЖКХ</w:t>
            </w:r>
            <w:r>
              <w:rPr>
                <w:color w:val="000000"/>
                <w:sz w:val="24"/>
              </w:rPr>
              <w:t xml:space="preserve"> от 15.09.2023 № 059-04-17/3-833-ри).</w:t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(рыночная стоимость земельного участка)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аукциона, иное лицо, с которым договор заключается в соответствии с п.13, п.14 или п. 20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</w:rPr>
              <w:t>в течение 15 дней</w:t>
            </w:r>
            <w:r>
              <w:rPr>
                <w:sz w:val="24"/>
                <w:szCs w:val="24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</w:rPr>
              <w:t xml:space="preserve">перечислить денежные средства </w:t>
            </w:r>
            <w:r>
              <w:rPr>
                <w:sz w:val="24"/>
                <w:szCs w:val="24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1 535 000 руб.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(3% от начальной цены)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46 050 руб.</w:t>
            </w:r>
          </w:p>
        </w:tc>
      </w:tr>
      <w:tr>
        <w:trPr>
          <w:trHeight w:val="416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аукциона,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(50% от начальной цены)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767 500 руб.</w:t>
            </w:r>
          </w:p>
        </w:tc>
      </w:tr>
      <w:tr>
        <w:trPr>
          <w:trHeight w:val="1884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утвержден постановлением администрации города Перми от 29.05.2015 № 322, является Приложением 2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</w:t>
              <w:br/>
              <w:t>Муниципальная собственность/ Торговая площадка</w:t>
              <w:br/>
              <w:t>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2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45"/>
        <w:gridCol w:w="3275"/>
        <w:gridCol w:w="6301"/>
      </w:tblGrid>
      <w:tr>
        <w:trPr>
          <w:trHeight w:val="877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20 ноября 2024 г.  № 21-01-03-10243                 «О проведении аукциона по продаже земельного участка в Орджоникидзевском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край Пермский, городской округ Пермский, город Пермь, улица Профсоюзная, з/у 15а</w:t>
            </w:r>
          </w:p>
        </w:tc>
      </w:tr>
      <w:tr>
        <w:trPr>
          <w:trHeight w:val="155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 кв. м</w:t>
            </w:r>
          </w:p>
        </w:tc>
      </w:tr>
      <w:tr>
        <w:trPr>
          <w:trHeight w:val="155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59:01:3812847:155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13.11.2024г. № КУВИ-001/2024-276730902;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>от 24.10.2024 № РФ-59-2-03-0-00-2024-2242-0 (далее – ГПЗУ).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 соответствии со сведениями из ЕГРН в границах Участка объекты капитального строительства 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копией планшета М 1:500 (требующего корректуры) в границах Участка расположены некапитальные строения и деревянные ограждения.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Участок ничем не огорожен, доступ не ограничен, рельеф ровный. На Участке произрастают лиственные деревья и низкорослые кустарники, объекты капитального/некапитального строительства 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сведениям, предоставленным отделением надзорной деятельности и профилактической работы </w:t>
              <w:br/>
              <w:t xml:space="preserve"> г. Перми по Орджоникидзевскому району 1 ОНПР </w:t>
              <w:br/>
              <w:t> по городу Перми УНПР Главного управления МЧС России по Пермскому краю, близлежащие пожарные гидранты расположены по адресу: Пермский край, г. Пермь, Орджоникидзевский район, ул. Профсоюзная, (координаты 58.0946136, 56.3740641), ул. Ольховская, 19.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дминистрации Орджоникидзевского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района города Перми</w:t>
            </w:r>
            <w:r>
              <w:rPr>
                <w:color w:val="000000"/>
                <w:sz w:val="24"/>
              </w:rPr>
              <w:t> от 25.10.2024 № 059-37-01-32/3-4430, в акте обследования  от 21.10.2024 № 294).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сведениям, содержащимся в ГПЗУ, ЕГРН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br/>
              <w:t xml:space="preserve"> и справке по градостроительным условиям от 13.11.2024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612629,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Участок расположен в границах зон с особыми условиями использования территории: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полностью в Приаэродромной территории аэродрома аэропорта Большое Савино, (59:32-6.553). Проектирование и строительство вести 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частично в охранной зоне ВЛ-0,4 кВ ТП-4359 Профсоюзная, ВЛ-0,4 кВ Профсоюзная от ТП-4359 оп.№21-31», (площадь пересечения 59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кв. м, реестровый номер границы 59:01-6.8660),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частично в охранной зоне объекта «Электросетевой комплекс Подстанция 110/6 кВ «Северная» (ВЛ 0,4 кВ </w:t>
              <w:br/>
              <w:t> от ТП 4380, ВЛ 0,4 кВ от РП 33, ВЛ 0,4 от ТП 4369, ВЛ 0,4 кВ от ТП 4359) (площадь пересечения 63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кв. м, реестровый номер границы 59:01-6.1022). При проектировании и строительстве необходимо учитывать требования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 в границах таких зон»;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отношении части Участка в соответствии с распоряжением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Департамента земельных отношений администрации города Перми от 24.01.2024 № 21-01-03-653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«Об установлении публичного сервитута в отдельных целях», установлен публичный сервитут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целях эксплуатации объекта электросетевого хозяйства «ВЛ-0,4 кВ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ТП-4359 Профсоюзная, ВЛ-0,4 кВ Профсоюзная от ТП-4359 оп.№ 21-31»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(площадь пересечения 59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кв. м, реестровый номер границы: 59:01-6.10813).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Участке произрастает 52 дерева пород: ива 13 шт., береза 34 шт., осина 2 шт., черемуха 3 шт.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Восстановительная стоимость сносимых зеленых насаждений в ценах 2024 года: одного лиственного дерева от 25 тыс. руб., хвойной - от 30 тыс. руб.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Победителю аукциона необходимо соблюдать условия строительства, перечисленные в перечне мероприятий </w:t>
              <w:br/>
              <w:t> по охране окружающей среды от 17.10.2024 № 231 (прилагается).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bCs/>
                <w:color w:val="000000"/>
                <w:sz w:val="24"/>
              </w:rPr>
              <w:t>уп</w:t>
            </w:r>
            <w:r>
              <w:rPr>
                <w:b/>
                <w:color w:val="000000"/>
                <w:sz w:val="24"/>
              </w:rPr>
              <w:t>равления по экологии  и природопользованию администрации города Перми</w:t>
            </w:r>
            <w:r>
              <w:rPr>
                <w:color w:val="000000"/>
                <w:sz w:val="24"/>
              </w:rPr>
              <w:t> от 18.10.2024 № 059-33-01-10/3-681).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Бюджетом города Перми на 2024 год и плановый период 2025-2026 годы мероприятия по строительству, реконструкции, капитальному ремонту улично-дорожной сети на рассматриваемой территории не предусмотрены.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Для примыкания Участка к улично-дорожной сети города Перми 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выполнить условия, указанные в указанном письме (прилагается).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Также направляется информация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необходимости соблюдения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Федеральным законом от 08.11.2007 № 257, расходы на строительства, реконструкцию, капитальный ремонт, ремонт пересечений и примыканий, </w:t>
              <w:br/>
              <w:t> в том числе расходы на выполнение дополнительных работ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департамента дорог и благоустройства администрации го</w:t>
            </w:r>
            <w:r>
              <w:rPr>
                <w:b/>
                <w:color w:val="000000"/>
                <w:sz w:val="24"/>
              </w:rPr>
              <w:t>рода Перми</w:t>
            </w:r>
            <w:r>
              <w:rPr>
                <w:color w:val="000000"/>
                <w:sz w:val="24"/>
              </w:rPr>
              <w:t xml:space="preserve">  от 16.10.2024  № 059-24-01-36/3-3779).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указанной территории источники противопожарного водоснабжения отсутствуют. Строительство пожарного водоема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указанной территории не запланировано. Ближайшее подразделение пожарной охраны расположено по адресу: ул. Васнецова, 7 (ПСЧ-7 10-ПСО).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Помещения для аварийно-спасательных формирований </w:t>
              <w:br/>
              <w:t xml:space="preserve"> на указанной территории отсутствуют. В настоящее время потребность в обеспечении служебными помещениями </w:t>
              <w:br/>
              <w:t> для аварийно-спасательных формирований в указанном микрорайоне отсутствует.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Объект общественной безопасности, отнесенный </w:t>
              <w:br/>
              <w:t xml:space="preserve"> к объектам полиции (участковые пункты полиции), </w:t>
              <w:br/>
              <w:t xml:space="preserve"> в данном микрорайоне расположен по адресу: г. Пермь, </w:t>
              <w:br/>
              <w:t xml:space="preserve"> ул. Переулок Талицкий, 8 (микрорайон Кислотные Дачи, Орджоникидзевский район). В настоящее время </w:t>
              <w:br/>
              <w:t> 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Указанный земельный участок находится в зоне действия региональной автоматизированной системы централизованного оповещения населения города Перми, установленной по ул. Ольховская, 2 – 1500 метров.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По информации, предоставленной Министерством территориальной безопасности Пермского края, рассматриваемый земельный участок попадает в зону возможного химического заражения в особый период.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</w:rPr>
              <w:t xml:space="preserve"> от 14.10.2024 № 059-10-01-27/3-1689).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62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360" w:left="72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tabs>
                <w:tab w:val="clear" w:pos="708"/>
                <w:tab w:val="right" w:pos="6000" w:leader="none"/>
              </w:tabs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tabs>
                <w:tab w:val="clear" w:pos="708"/>
                <w:tab w:val="right" w:pos="6000" w:leader="none"/>
              </w:tabs>
              <w:ind w:firstLine="36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Проектирование и строительство необходимо вести </w:t>
              <w:br/>
              <w:t xml:space="preserve"> 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 (ред. от 17.05.2023): дом должен включать жилые комнаты – одну или несколько (общую комнату или гостиную, спальню), а также вспомогательные помещения: переднюю, кухню (в том числе кухню-столовую </w:t>
              <w:br/>
              <w:t> и (или) кухню-нишу), ванные комнаты и (или) душевые, туалет (уборную) или совмещенный санузел, переднюю.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пункту 6.1 СП 55.13330.2016 площади помещений строящихся и реконструируемых жилых домов должны быть не менее: общей комнаты в однокомнатном доме - 14 м2, общей комнаты в доме с числом комнат две и более - 16 м2, спальни - 8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(на двух человек - 10 м2); кухни - 8 м2; кухонной зоны в кухне-столовой - 6 м2.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домах с одной комнатой допускается проектировать кухни или кухни-ниши площадью не менее 5 м2.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Площадь спальни и кухни в мансардном этаже (или этаже с наклонными ограждающими конструкциями) допускается не менее 7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 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br/>
              <w:t> а высота пути эвакуации 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не менее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2,2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жилых комнатах и кухнях, расположенных в этажах </w:t>
              <w:br/>
              <w:t xml:space="preserve"> с наклонными ограждающими конструкциями </w:t>
              <w:br/>
              <w:t> или в мансардном этаже, допускается уменьшение высоты помещений (от пола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до потолка), относительно нормируемой на площади, 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Согласно информации, содержащейся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градостроительном плане земельного участка от 24.10.2024 № РФ-59-2-03-0-00-2024-2242-0 (далее – ГПЗУ),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предельная высота зданий, строений не более 4 этажей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Минимальный отступ от границ Участка до места допустимого размещения зданий, строений, сооружений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 из плоскости наружной стены фасада здания на высоте </w:t>
              <w:br/>
              <w:t xml:space="preserve"> не менее 4,5 м над территорией общего пользования, составляет не более 1,2 м от красной линии. В случаях, когда линия регулирования застройки отличается </w:t>
              <w:br/>
              <w:t> 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  <w:p>
            <w:pPr>
              <w:pStyle w:val="BodyText"/>
              <w:spacing w:before="0" w:after="0"/>
              <w:ind w:firstLine="362" w:left="0" w:righ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44" w:hRule="atLeast"/>
        </w:trPr>
        <w:tc>
          <w:tcPr>
            <w:tcW w:w="3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официальном сайте муниципального образования город Пермь в информационно-телекоммуникационной сети Интернет </w:t>
            </w:r>
            <w:hyperlink r:id="rId9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 наличии технической возможности технологического присоединения энергопринимающего устройства объекта </w:t>
              <w:br/>
              <w:t> с предполагаемым электоропотреблением 15 кВт сообщается следующее.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 xml:space="preserve"> 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</w:t>
              <w:br/>
              <w:t> в составе договора о технологическом присоединении.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Плата за технологическое присоединение энергопринимающих устройств устанавливается исходя </w:t>
              <w:br/>
              <w:t xml:space="preserve"> из стоимости мероприятий по технологическому присоединению, размер платы определяется </w:t>
              <w:br/>
              <w:t> по утвержденным тарифам согласно постановлению РСТ Пермского края от 23.11.2023 № 121-тп (в последней редакции).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Электроснабжение объекта возможно будет осуществить при условии строительства питающей линии электропередачи 0,4 кВ на основании договора </w:t>
              <w:br/>
              <w:t> 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Филиала ПАО «Россети Урал» - «Пермэнерго»</w:t>
            </w:r>
            <w:r>
              <w:rPr>
                <w:color w:val="000000"/>
                <w:sz w:val="24"/>
                <w:szCs w:val="24"/>
                <w:highlight w:val="white"/>
              </w:rPr>
              <w:t> от 15.10.2024 № ПЭ/ПГЭС/01/22/11101).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 м3/час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</w:rPr>
              <w:t> от 16.10.2024 № ПФ-6848).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– 1,0 м3/сут. к централизованным системам водоснабжения и водоотведения,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так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же предоставлении информации о наличии сетей водопровода и канализации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границах указанного земельного участка, с указанием их охранной зоны,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сообщается следующее.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Ближайшей точкой подключения к сетям водоснабжения, эксплуатируемой ООО «НОВОГОР-Прикамье», является водопровод Д-150 мм по ул.Профсоюзная.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Ближайшей точкой подключения к сетям водоотведения, эксплуатируемой ООО «НОВОГОР-Прикамье», является коллектор Д-400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мм внутри квартала.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сведения сообщаем: в границах вышеуказанного земельного участка отсутствуют сети водопровода </w:t>
              <w:br/>
              <w:t> и канализации, эксплуатируемые ООО «НОВОГОР- Прикамье».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Размещение объекта необходимо предусматривать строго за пределами охранных зон сетей водопровода </w:t>
              <w:br/>
              <w:t xml:space="preserve"> и канализации в соответствии норм СП, в том числе </w:t>
              <w:br/>
              <w:t xml:space="preserve"> в соответствии таблицы 12.5 СП 42.13330.2016 «Градостроительство планировка и застройка городских </w:t>
              <w:br/>
              <w:t> и сельских поселений».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>от 14.10.2024 № 110-16835).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Возможность подключения к тепловым сетям имеется. Возможные точки присоединения на существующих тепловых сетях: Т-15-10 на М-84 2Ду100мм. Источник теплоснабжения: ВК по адресу: г.Пермь, Талицкий переулок, 12.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Нагрузка: 0,05 Гкал/ч.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Филиала «Пермский ПАО «Т Плюс»</w:t>
            </w:r>
            <w:r>
              <w:rPr>
                <w:color w:val="000000"/>
                <w:sz w:val="24"/>
              </w:rPr>
              <w:t xml:space="preserve"> от 16.10.2024 № 51030-01-06768).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Технологическое присоединение к сетям связи </w:t>
              <w:br/>
              <w:t> </w:t>
            </w:r>
            <w:r>
              <w:rPr>
                <w:b/>
                <w:color w:val="000000"/>
                <w:sz w:val="24"/>
              </w:rPr>
              <w:t>ПАО «Ростелеком»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может быть произведено в точке подключения узел ВОЛС (г. Пермь, ул. Кронита, д.8), максимальную нагрузку в точке подключения (технологического присоединения) возможно определить на стадии проектирования.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подключения (технологического присоединения) вышеуказанных объектов к сетям электросвязи </w:t>
              <w:br/>
              <w:t xml:space="preserve"> ПАО «Ростелеком» необходим запрос правообладателя земельного участка на выдачу технических условий подключения или заявки о заключении договора </w:t>
              <w:br/>
              <w:t> о подключении в порядке, определенном действующим законодательством.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(Аналогичная информация отражена в письме  </w:t>
            </w:r>
            <w:r>
              <w:rPr>
                <w:b/>
                <w:color w:val="000000"/>
                <w:sz w:val="24"/>
              </w:rPr>
              <w:t xml:space="preserve">ПАО «Ростелеком» </w:t>
            </w:r>
            <w:r>
              <w:rPr>
                <w:b w:val="false"/>
                <w:bCs w:val="false"/>
                <w:color w:val="000000"/>
                <w:sz w:val="24"/>
              </w:rPr>
              <w:t>от 18.10.2024 № 01/05/157323/24).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предусмотрено строительство сетей водоснабжения и водоотведения </w:t>
              <w:br/>
              <w:t> в мкр. Камский с 2024 года (мероприятие не обеспечено финансированием).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департамента жилищно-коммунального хозяйства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администрации города Перми </w:t>
            </w:r>
            <w:r>
              <w:rPr>
                <w:color w:val="000000"/>
                <w:sz w:val="24"/>
              </w:rPr>
              <w:t>от 15.10.2024 № 059-04-17/3-1035-ри).</w:t>
            </w:r>
          </w:p>
          <w:p>
            <w:pPr>
              <w:pStyle w:val="BodyText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(рыночная стоимость земельного участка)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аукциона, иное лицо, с которым договор заключается в соответствии с п.13, п.14 или п. 20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</w:rPr>
              <w:t>в течение 15 дней</w:t>
            </w:r>
            <w:r>
              <w:rPr>
                <w:sz w:val="24"/>
                <w:szCs w:val="24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</w:rPr>
              <w:t xml:space="preserve">перечислить денежные средства </w:t>
            </w:r>
            <w:r>
              <w:rPr>
                <w:sz w:val="24"/>
                <w:szCs w:val="24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2 292 300 руб.</w:t>
            </w:r>
          </w:p>
        </w:tc>
      </w:tr>
      <w:tr>
        <w:trPr>
          <w:trHeight w:val="225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(3% от начальной цены)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68 769 руб.</w:t>
            </w:r>
          </w:p>
        </w:tc>
      </w:tr>
      <w:tr>
        <w:trPr>
          <w:trHeight w:val="416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(50% от начальной цены)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1 146 150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884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 w:left="0"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утвержден постановлением администрации города Перми от 29.05.2015 № 322, является Приложением 3 к настоящему извещению  и </w:t>
            </w:r>
            <w:r>
              <w:rPr>
                <w:sz w:val="24"/>
                <w:szCs w:val="24"/>
                <w:lang w:val="en-US" w:eastAsia="en-US"/>
              </w:rPr>
              <w:t xml:space="preserve">размещен на сайтах www.torgi.gov.ru, www.gorodperm.ru (раздел Деятельность/ </w:t>
              <w:br/>
              <w:t>Муниципальная собственность/ Торговая площадка</w:t>
              <w:br/>
              <w:t>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widowControl w:val="false"/>
        <w:spacing w:before="0" w:after="0"/>
        <w:contextualSpacing/>
        <w:rPr>
          <w:rFonts w:eastAsia="Courier New"/>
          <w:b/>
          <w:bCs/>
          <w:sz w:val="24"/>
          <w:szCs w:val="24"/>
          <w:highlight w:val="none"/>
        </w:rPr>
      </w:pPr>
      <w:r>
        <w:rPr>
          <w:rFonts w:eastAsia="Courier New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29.12.2024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28.01.2025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29.01.2025.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30.01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0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29.12.2024 по 28.01.2025.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lang w:bidi="ru-RU"/>
        </w:rPr>
        <w:br w:type="textWrapping" w:clear="all"/>
      </w:r>
      <w:r>
        <w:rPr>
          <w:lang w:bidi="ru-RU"/>
        </w:rPr>
        <w:t xml:space="preserve">в течение трех рабочих дней со дня оформления протокола приема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 или единственного принявшего участие </w:t>
        <w:br/>
        <w:t>в аукционе участника.</w:t>
      </w:r>
    </w:p>
    <w:p>
      <w:pPr>
        <w:pStyle w:val="Normal"/>
        <w:widowControl w:val="false"/>
        <w:ind w:firstLine="567" w:left="-567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 w:type="textWrapping" w:clear="all"/>
      </w:r>
      <w:r>
        <w:rPr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</w:t>
        <w:br/>
        <w:t xml:space="preserve">в соответствии с пунктами 13, 14, 20 ст.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</w:t>
        <w:br/>
        <w:t xml:space="preserve">от заключения указанных договоров,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jc w:val="center"/>
        <w:rPr>
          <w:rFonts w:eastAsia="Courier New"/>
          <w:lang w:bidi="ru-RU"/>
        </w:rPr>
      </w:pPr>
      <w:r>
        <w:rPr>
          <w:b/>
        </w:rPr>
        <w:t>Организатор аукциона вправе: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о проведении аукциона. 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Извещение об отказе </w:t>
        <w:br/>
        <w:t xml:space="preserve">в проведении аукциона размещается на официальном сайте организатором аукциона </w:t>
        <w:br/>
        <w:t>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случае отмены аукциона организатором аукциона (в т. ч. одного или нескольких лотов) </w:t>
      </w:r>
      <w:r>
        <w:rPr/>
        <w:br w:type="textWrapping" w:clear="all"/>
      </w:r>
      <w:r>
        <w:rPr/>
        <w:t>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lang w:bidi="ru-RU"/>
        </w:rPr>
      </w:pPr>
      <w:r>
        <w:rPr>
          <w:rFonts w:eastAsia="Courier New"/>
          <w:b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b/>
          <w:color w:val="000000"/>
        </w:rPr>
      </w:pPr>
      <w:r>
        <w:rPr>
          <w:bCs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29.12.2024 по 28.01.2025 с 9.00 до 18.00 по местному времени (7:00 – 16:00 МСК). </w:t>
      </w:r>
    </w:p>
    <w:p>
      <w:pPr>
        <w:pStyle w:val="NormalWeb"/>
        <w:jc w:val="center"/>
        <w:rPr>
          <w:bCs/>
          <w:lang w:bidi="ru-RU"/>
        </w:rPr>
      </w:pPr>
      <w:r>
        <w:rPr>
          <w:b/>
          <w:color w:val="000000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</w:rPr>
      </w:pPr>
      <w:r>
        <w:rPr>
          <w:b/>
          <w:bCs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/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/>
        <w:br w:type="textWrapping" w:clear="all"/>
      </w:r>
      <w:r>
        <w:rPr/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rFonts w:eastAsia="Calibri"/>
        </w:rPr>
      </w:pPr>
      <w:r>
        <w:rPr>
          <w:rFonts w:eastAsia="Courier New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3) надлежащим образом заверенный перевод на русский язык документов </w:t>
      </w:r>
      <w:r>
        <w:rPr>
          <w:rFonts w:eastAsia="Calibri"/>
        </w:rPr>
        <w:br w:type="textWrapping" w:clear="all"/>
      </w:r>
      <w:r>
        <w:rPr>
          <w:rFonts w:eastAsia="Calibri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8"/>
        <w:jc w:val="center"/>
        <w:rPr>
          <w:b/>
        </w:rPr>
      </w:pPr>
      <w:r>
        <w:rPr>
          <w:b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</w:rPr>
      </w:pPr>
      <w:r>
        <w:rPr>
          <w:b/>
        </w:rPr>
      </w:r>
    </w:p>
    <w:p>
      <w:pPr>
        <w:pStyle w:val="Normal"/>
        <w:ind w:firstLine="567" w:left="-567"/>
        <w:jc w:val="both"/>
        <w:rPr/>
      </w:pPr>
      <w:r>
        <w:rPr/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/>
      </w:pPr>
      <w:r>
        <w:rPr/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/>
      </w:pPr>
      <w:r>
        <w:rPr/>
        <w:t xml:space="preserve">Подача заявки осуществляется заявителем, зарегистрированным в торговой секции, </w:t>
      </w:r>
      <w:r>
        <w:rPr/>
        <w:br w:type="textWrapping" w:clear="all"/>
      </w:r>
      <w:r>
        <w:rPr/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/>
      </w:pPr>
      <w:r>
        <w:rPr/>
        <w:t xml:space="preserve">Заявитель вправе подать заявку в любое время с момента размещения извещения </w:t>
      </w:r>
      <w:r>
        <w:rPr/>
        <w:br w:type="textWrapping" w:clear="all"/>
      </w:r>
      <w:r>
        <w:rPr/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/>
      </w:pPr>
      <w:r>
        <w:rPr/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/>
      </w:pPr>
      <w:r>
        <w:rPr/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/>
      </w:pPr>
      <w:r>
        <w:rPr/>
        <w:t xml:space="preserve">Участие в аукционе возможно при наличии на лицевом счете заявителя денежных средств </w:t>
      </w:r>
      <w:r>
        <w:rPr/>
        <w:br w:type="textWrapping" w:clear="all"/>
      </w:r>
      <w:r>
        <w:rPr/>
        <w:t xml:space="preserve">в размере не менее чем размер задатка на участие в аукционе, предусмотренный извещением </w:t>
      </w:r>
      <w:r>
        <w:rPr/>
        <w:br w:type="textWrapping" w:clear="all"/>
      </w:r>
      <w:r>
        <w:rPr/>
        <w:t>о проведении аукциона.</w:t>
      </w:r>
    </w:p>
    <w:p>
      <w:pPr>
        <w:pStyle w:val="Normal"/>
        <w:ind w:firstLine="567" w:left="-567"/>
        <w:jc w:val="both"/>
        <w:rPr/>
      </w:pPr>
      <w:r>
        <w:rPr/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bCs/>
        </w:rPr>
      </w:pPr>
      <w:r>
        <w:rPr/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bCs/>
        </w:rPr>
      </w:pPr>
      <w:r>
        <w:rPr>
          <w:bCs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а) отсутствия на лицевом счете заявителя достаточной суммы денежных средств </w:t>
      </w:r>
      <w:r>
        <w:rPr>
          <w:bCs/>
        </w:rPr>
        <w:br w:type="textWrapping" w:clear="all"/>
      </w:r>
      <w:r>
        <w:rPr>
          <w:bCs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bCs/>
        </w:rPr>
      </w:pPr>
      <w:r>
        <w:rPr>
          <w:bCs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Протокол рассмотрения заявок на участие в аукционе подписывается не позднее чем </w:t>
      </w:r>
      <w:r>
        <w:rPr>
          <w:bCs/>
        </w:rPr>
        <w:br w:type="textWrapping" w:clear="all"/>
      </w:r>
      <w:r>
        <w:rPr>
          <w:bCs/>
        </w:rPr>
        <w:t>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</w:rPr>
      </w:pPr>
      <w:r>
        <w:rPr>
          <w:bCs/>
        </w:rPr>
      </w:r>
    </w:p>
    <w:p>
      <w:pPr>
        <w:pStyle w:val="Normal"/>
        <w:widowControl w:val="false"/>
        <w:ind w:left="502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rFonts w:eastAsia="Courier New"/>
          <w:lang w:bidi="ru-RU"/>
        </w:rPr>
      </w:pPr>
      <w:r>
        <w:rPr/>
        <w:t xml:space="preserve">Заявитель имеет право отозвать принятую организатором аукциона заявку на участие </w:t>
      </w:r>
      <w:r>
        <w:rPr/>
        <w:br w:type="textWrapping" w:clear="all"/>
      </w:r>
      <w:r>
        <w:rPr/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Определение участников аукциона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567" w:left="-567"/>
        <w:jc w:val="both"/>
        <w:rPr/>
      </w:pPr>
      <w:r>
        <w:rPr>
          <w:bCs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</w:rPr>
        <w:br w:type="textWrapping" w:clear="all"/>
      </w:r>
      <w:r>
        <w:rPr>
          <w:bCs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sz w:val="20"/>
        </w:rPr>
      </w:pPr>
      <w:r>
        <w:rPr/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z w:val="20"/>
        </w:rPr>
        <w:t xml:space="preserve">1) </w:t>
      </w:r>
      <w:r>
        <w:rPr/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/>
      </w:pPr>
      <w:r>
        <w:rPr/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По результатам рассмотрения заявок и документов к ним комиссия принимает решение </w:t>
        <w:br/>
        <w:t xml:space="preserve">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</w:t>
        <w:br/>
        <w:t xml:space="preserve">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рассмотрения </w:t>
        <w:br/>
        <w:t>и размещается на официальных сайтах и на электронной площадке не позднее чем на следующий день после дня подписания протокола.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Заявитель приобретает статус участника аукциона с момента подписания протокола </w:t>
      </w:r>
      <w:r>
        <w:rPr/>
        <w:br w:type="textWrapping" w:clear="all"/>
      </w:r>
      <w:r>
        <w:rPr/>
        <w:t>о признании претендентов участниками аукциона.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Normal"/>
        <w:widowControl w:val="false"/>
        <w:spacing w:lineRule="auto" w:line="276"/>
        <w:ind w:firstLine="567" w:left="-567"/>
        <w:jc w:val="both"/>
        <w:rPr/>
      </w:pPr>
      <w:r>
        <w:rPr/>
      </w:r>
    </w:p>
    <w:p>
      <w:pPr>
        <w:pStyle w:val="Normal"/>
        <w:jc w:val="center"/>
        <w:rPr>
          <w:rFonts w:eastAsia="Courier New"/>
          <w:b/>
          <w:bCs/>
          <w:lang w:bidi="ru-RU"/>
        </w:rPr>
      </w:pPr>
      <w:r>
        <w:rPr>
          <w:b/>
          <w:bCs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</w:rPr>
        <w:br w:type="textWrapping" w:clear="all"/>
      </w:r>
      <w:r>
        <w:rPr>
          <w:rFonts w:eastAsia="Calibri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</w:rPr>
        <w:br w:type="textWrapping" w:clear="all"/>
      </w:r>
      <w:r>
        <w:rPr>
          <w:rFonts w:eastAsia="Calibri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>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</w:rPr>
        <w:br w:type="textWrapping" w:clear="all"/>
      </w:r>
      <w:r>
        <w:rPr>
          <w:rFonts w:eastAsia="Calibri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</w:rPr>
        <w:br w:type="textWrapping" w:clear="all"/>
      </w:r>
      <w:r>
        <w:rPr>
          <w:rFonts w:eastAsia="Calibri"/>
        </w:rPr>
        <w:t>за земельный участок или наибольший размер ежегодной арендной платы за земельный участок.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Cs/>
        </w:rPr>
      </w:pPr>
      <w:r>
        <w:rPr>
          <w:b/>
          <w:bCs/>
        </w:rPr>
        <w:t>Порядок и срок заключения договора</w:t>
      </w:r>
      <w:r>
        <w:rPr>
          <w:b/>
          <w:bCs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</w:t>
        <w:br/>
        <w:t xml:space="preserve">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</w:t>
        <w:br/>
        <w:t>в государственной или муниципальной собственности, либо подписанный проект договора аренды такого участка.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По результатам проведения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bCs/>
        </w:rPr>
      </w:pPr>
      <w:r>
        <w:rPr>
          <w:bCs/>
        </w:rPr>
        <w:t>Проекты договоров являются частью извещения и представлены в Приложениях 2-3  к настоящему извещению.</w:t>
        <w:tab/>
      </w:r>
    </w:p>
    <w:p>
      <w:pPr>
        <w:pStyle w:val="Normal"/>
        <w:ind w:firstLine="567" w:left="-567"/>
        <w:jc w:val="both"/>
        <w:rPr>
          <w:bCs/>
        </w:rPr>
      </w:pPr>
      <w:r>
        <w:rPr>
          <w:bCs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департамент земельных отношений администрации города Перми,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>
          <w:bCs/>
        </w:rPr>
        <w:tab/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департамент земельных отношений администрации города Перми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</w:t>
        <w:br/>
        <w:t xml:space="preserve">с которыми указанные договоры заключаются в соответствии с пунктом 13, 14 или 20 </w:t>
        <w:br/>
        <w:t>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sectPr>
      <w:headerReference w:type="default" r:id="rId11"/>
      <w:headerReference w:type="first" r:id="rId12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24</w:t>
    </w:r>
    <w:r>
      <w:rPr>
        <w:sz w:val="28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u w:val="none"/>
        <w:szCs w:val="24"/>
        <w:color w:val="00000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  <w:u w:val="none"/>
        <w:szCs w:val="24"/>
        <w:color w:val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eastAsia="Courier New"/>
        <w:lang w:bidi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Calibri"/>
        <w:lang w:eastAsia="en-US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bCs/>
        <w:lang w:eastAsia="en-US" w:bidi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b/>
        <w:bCs/>
        <w:lang w:bidi="ru-RU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77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8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8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8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8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9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0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0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1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1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1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1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1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1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1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1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1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2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2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2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2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2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2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2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2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2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2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3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6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7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7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7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7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7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7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7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7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7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87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8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8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8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8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8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8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8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8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8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8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9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9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9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9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9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9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9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9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9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9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0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0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0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0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0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05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://utp.sberbank-ast.ru/AP/Notice/653/Requisites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Application>LibreOffice/7.6.7.2$Linux_X86_64 LibreOffice_project/60$Build-2</Application>
  <AppVersion>15.0000</AppVersion>
  <Pages>24</Pages>
  <Words>7457</Words>
  <Characters>53083</Characters>
  <CharactersWithSpaces>60588</CharactersWithSpaces>
  <Paragraphs>347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2023-10-30T09:15:00Z</dcterms:created>
  <dc:creator>Tatyannikova</dc:creator>
  <dc:description/>
  <dc:language>ru-RU</dc:language>
  <cp:lastModifiedBy/>
  <dcterms:modified xsi:type="dcterms:W3CDTF">2024-12-28T11:48:55Z</dcterms:modified>
  <cp:revision>173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