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2"/>
        <w:numPr>
          <w:ilvl w:val="0"/>
          <w:numId w:val="0"/>
        </w:numPr>
        <w:spacing w:lineRule="auto" w:line="240" w:before="0" w:after="0"/>
        <w:ind w:left="284"/>
        <w:jc w:val="right"/>
        <w:outlineLvl w:val="0"/>
        <w:rPr>
          <w:sz w:val="18"/>
          <w:szCs w:val="18"/>
        </w:rPr>
      </w:pPr>
      <w:r>
        <w:rPr>
          <w:sz w:val="18"/>
          <w:szCs w:val="18"/>
          <w:lang w:val="en-US"/>
        </w:rPr>
        <w:t>id</w:t>
      </w:r>
      <w:r>
        <w:rPr>
          <w:sz w:val="18"/>
          <w:szCs w:val="18"/>
        </w:rPr>
        <w:t xml:space="preserve">  78821</w:t>
      </w:r>
    </w:p>
    <w:p>
      <w:pPr>
        <w:pStyle w:val="Normal"/>
        <w:widowControl w:val="false"/>
        <w:spacing w:lineRule="auto" w:line="240" w:before="0" w:after="0"/>
        <w:ind w:left="7513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  <w:t xml:space="preserve">ДОГОВОР № 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  <w:t>аренды земельного участка, приобретаемого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  <w:t>на торгах в форме аукциона, для строительства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        </w:t>
      </w:r>
      <w:r>
        <w:rPr>
          <w:rFonts w:cs="Times New Roman" w:ascii="Times New Roman" w:hAnsi="Times New Roman"/>
          <w:sz w:val="24"/>
          <w:szCs w:val="24"/>
          <w:highlight w:val="white"/>
        </w:rPr>
        <w:t>г. Пермь                                                                                                           «___» ____________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Департамент земельных отношений администрации города Перми, именуемый </w:t>
        <w:br/>
        <w:t xml:space="preserve">в дальнейшем Арендодатель, 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 xml:space="preserve">в лице </w:t>
      </w:r>
      <w:r>
        <w:rPr>
          <w:rFonts w:cs="Times New Roman" w:ascii="Times New Roman" w:hAnsi="Times New Roman"/>
          <w:sz w:val="24"/>
          <w:szCs w:val="24"/>
          <w:highlight w:val="white"/>
        </w:rPr>
        <w:t>_____________________, действующего на основании _____________, с одной стороны, и ___________________, именуемый(ая) в дальнейшем Арендатор, в лице ________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highlight w:val="white"/>
        </w:rPr>
        <w:t xml:space="preserve">________, действующего на основании __________________, протокола ____________________ от _________ по лоту № ___________ (далее – протокол), </w:t>
        <w:br/>
        <w:t xml:space="preserve">с другой стороны, совместно именуемые «Стороны», заключили настоящий договор </w:t>
        <w:br/>
        <w:t xml:space="preserve">о следующем.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  <w:t>I. Предмет договора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1.1. Во исполнение протокола Арендодатель передает, а Арендатор принимает </w:t>
        <w:br/>
        <w:t xml:space="preserve">во временное пользование на условиях аренды земельный участок, имеющий кадастровый номер 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>59:01:3812826:138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, площадью 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>1297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кв.м, расположенный на землях населенных пунктов и находящийся по адресу: 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>Российская Федерация, Пермский край, городской округ Пермский, город Пермь, улица Кизеловская, з/у 9в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(далее - земельный участок), </w:t>
        <w:br/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>для индивидуального жилищного строительства</w:t>
      </w:r>
      <w:r>
        <w:rPr>
          <w:rFonts w:cs="Times New Roman" w:ascii="Times New Roman" w:hAnsi="Times New Roman"/>
          <w:sz w:val="24"/>
          <w:szCs w:val="24"/>
          <w:highlight w:val="white"/>
        </w:rPr>
        <w:t>, в границах, сведения о которых содержатся в Едином государственном реестре недвижимости, и в качественном состоянии как он есть согласно    приложению 1 к настоящему договору.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cs="Times New Roman" w:ascii="Times New Roman" w:hAnsi="Times New Roman"/>
          <w:sz w:val="24"/>
          <w:szCs w:val="28"/>
          <w:highlight w:val="white"/>
        </w:rPr>
        <w:t>Земельный участок входит в территориальную зону индивидуальной жилой застройки городского типа (Ж-4).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8"/>
          <w:highlight w:val="white"/>
        </w:rPr>
        <w:t>Земельный участок входит в зоны с особыми условиями использования территорий</w:t>
      </w:r>
      <w:r>
        <w:rPr>
          <w:rFonts w:cs="Times New Roman" w:ascii="Times New Roman" w:hAnsi="Times New Roman"/>
          <w:sz w:val="24"/>
          <w:szCs w:val="24"/>
          <w:highlight w:val="white"/>
        </w:rPr>
        <w:t>: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8"/>
          <w:highlight w:val="white"/>
        </w:rPr>
        <w:t xml:space="preserve">– </w:t>
      </w:r>
      <w:r>
        <w:rPr>
          <w:rFonts w:cs="Times New Roman" w:ascii="Times New Roman" w:hAnsi="Times New Roman"/>
          <w:sz w:val="24"/>
          <w:szCs w:val="28"/>
          <w:highlight w:val="white"/>
        </w:rPr>
        <w:t xml:space="preserve">частично охранная зона ВЛ 0,4 кВ от ТП4383, от ТП4384, от ТП4385, от ТП4386, КЛ 0,4 кВ от ТП4383, от ТП4385, от ТП4386 (электросетевой комплекс «Подстанция 110/6кВ «Северная» с линиями электропередачи, трансформаторными подстанциями </w:t>
        <w:br/>
        <w:t>и распределительными пунктами);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8"/>
          <w:highlight w:val="white"/>
        </w:rPr>
      </w:pPr>
      <w:r>
        <w:rPr>
          <w:rFonts w:cs="Times New Roman" w:ascii="Times New Roman" w:hAnsi="Times New Roman"/>
          <w:sz w:val="24"/>
          <w:szCs w:val="28"/>
          <w:highlight w:val="white"/>
        </w:rPr>
        <w:t xml:space="preserve">– </w:t>
      </w:r>
      <w:r>
        <w:rPr>
          <w:rFonts w:cs="Times New Roman" w:ascii="Times New Roman" w:hAnsi="Times New Roman"/>
          <w:sz w:val="24"/>
          <w:szCs w:val="28"/>
          <w:highlight w:val="white"/>
        </w:rPr>
        <w:t>приаэродромная территория аэродрома аэропорта Большое Савино.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В границах земельного участка расположены два одноэтажных строения с пристроями (входная группа), признанные Орджоникидзевским районным судом города Перми от 19.12.2023 № 2-4429/2023, от 26.12.2023 № 2-4688/2023 самовольными. На части земельного участка размещен строительный материал, навален бытовой мусор.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1.2. Разрешенное использование - для индивидуального жилищного строительства.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1.3. </w:t>
      </w:r>
      <w:r>
        <w:rPr>
          <w:rFonts w:ascii="Times New Roman" w:hAnsi="Times New Roman"/>
          <w:sz w:val="24"/>
          <w:szCs w:val="24"/>
          <w:highlight w:val="white"/>
        </w:rPr>
        <w:t xml:space="preserve">Проектирование и строительство необходимо вести в соответствии с пунктом 4.5 СП 55.13330.2016 Свода Правил. Дома жилые одноквартирные. СНиП 31-02-2001, утвержденным </w:t>
        <w:br/>
        <w:t xml:space="preserve">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или гостиную, спальню), </w:t>
        <w:br/>
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Согласно пункту 6.1 СП 55.13330.2016 площади помещений строящихся </w:t>
        <w:br/>
        <w:t>и реконструируемых жилых домов должны быть не менее: общей комнаты в однокомнатном доме - 14 м</w:t>
      </w:r>
      <w:r>
        <w:rPr>
          <w:rFonts w:ascii="Times New Roman" w:hAnsi="Times New Roman"/>
          <w:sz w:val="24"/>
          <w:szCs w:val="24"/>
          <w:highlight w:val="white"/>
          <w:vertAlign w:val="superscript"/>
        </w:rPr>
        <w:t>2</w:t>
      </w:r>
      <w:r>
        <w:rPr>
          <w:rFonts w:ascii="Times New Roman" w:hAnsi="Times New Roman"/>
          <w:sz w:val="24"/>
          <w:szCs w:val="24"/>
          <w:highlight w:val="white"/>
        </w:rPr>
        <w:t>, общей комнаты в доме с числом комнат две и более - 16 м</w:t>
      </w:r>
      <w:r>
        <w:rPr>
          <w:rFonts w:ascii="Times New Roman" w:hAnsi="Times New Roman"/>
          <w:sz w:val="24"/>
          <w:szCs w:val="24"/>
          <w:highlight w:val="white"/>
          <w:vertAlign w:val="superscript"/>
        </w:rPr>
        <w:t>2</w:t>
      </w:r>
      <w:r>
        <w:rPr>
          <w:rFonts w:ascii="Times New Roman" w:hAnsi="Times New Roman"/>
          <w:sz w:val="24"/>
          <w:szCs w:val="24"/>
          <w:highlight w:val="white"/>
        </w:rPr>
        <w:t>, спальни - 8 м</w:t>
      </w:r>
      <w:r>
        <w:rPr>
          <w:rFonts w:ascii="Times New Roman" w:hAnsi="Times New Roman"/>
          <w:sz w:val="24"/>
          <w:szCs w:val="24"/>
          <w:highlight w:val="white"/>
          <w:vertAlign w:val="superscript"/>
        </w:rPr>
        <w:t>2</w:t>
      </w:r>
      <w:r>
        <w:rPr>
          <w:rFonts w:ascii="Times New Roman" w:hAnsi="Times New Roman"/>
          <w:sz w:val="24"/>
          <w:szCs w:val="24"/>
          <w:highlight w:val="white"/>
        </w:rPr>
        <w:t xml:space="preserve"> (на двух человек - 10 м</w:t>
      </w:r>
      <w:r>
        <w:rPr>
          <w:rFonts w:ascii="Times New Roman" w:hAnsi="Times New Roman"/>
          <w:sz w:val="24"/>
          <w:szCs w:val="24"/>
          <w:highlight w:val="white"/>
          <w:vertAlign w:val="superscript"/>
        </w:rPr>
        <w:t>2</w:t>
      </w:r>
      <w:r>
        <w:rPr>
          <w:rFonts w:ascii="Times New Roman" w:hAnsi="Times New Roman"/>
          <w:sz w:val="24"/>
          <w:szCs w:val="24"/>
          <w:highlight w:val="white"/>
        </w:rPr>
        <w:t>); кухни - 8 м</w:t>
      </w:r>
      <w:r>
        <w:rPr>
          <w:rFonts w:ascii="Times New Roman" w:hAnsi="Times New Roman"/>
          <w:sz w:val="24"/>
          <w:szCs w:val="24"/>
          <w:highlight w:val="white"/>
          <w:vertAlign w:val="superscript"/>
        </w:rPr>
        <w:t>2</w:t>
      </w:r>
      <w:r>
        <w:rPr>
          <w:rFonts w:ascii="Times New Roman" w:hAnsi="Times New Roman"/>
          <w:sz w:val="24"/>
          <w:szCs w:val="24"/>
          <w:highlight w:val="white"/>
        </w:rPr>
        <w:t>; кухонной зоны в кухне-столовой - 6 м</w:t>
      </w:r>
      <w:r>
        <w:rPr>
          <w:rFonts w:ascii="Times New Roman" w:hAnsi="Times New Roman"/>
          <w:sz w:val="24"/>
          <w:szCs w:val="24"/>
          <w:highlight w:val="white"/>
          <w:vertAlign w:val="superscript"/>
        </w:rPr>
        <w:t>2</w:t>
      </w:r>
      <w:r>
        <w:rPr>
          <w:rFonts w:ascii="Times New Roman" w:hAnsi="Times New Roman"/>
          <w:sz w:val="24"/>
          <w:szCs w:val="24"/>
          <w:highlight w:val="white"/>
        </w:rPr>
        <w:t>. В домах с одной комнатой допускается проектировать кухни или кухни-ниши площадью не менее 5 м</w:t>
      </w:r>
      <w:r>
        <w:rPr>
          <w:rFonts w:ascii="Times New Roman" w:hAnsi="Times New Roman"/>
          <w:sz w:val="24"/>
          <w:szCs w:val="24"/>
          <w:highlight w:val="white"/>
          <w:vertAlign w:val="superscript"/>
        </w:rPr>
        <w:t>2</w:t>
      </w:r>
      <w:r>
        <w:rPr>
          <w:rFonts w:ascii="Times New Roman" w:hAnsi="Times New Roman"/>
          <w:sz w:val="24"/>
          <w:szCs w:val="24"/>
          <w:highlight w:val="white"/>
        </w:rPr>
        <w:t>. Площадь спальни и кухни в мансардном этаже (или этаже с наклонными ограждающими конструкциями) допускается не менее 7 м</w:t>
      </w:r>
      <w:r>
        <w:rPr>
          <w:rFonts w:ascii="Times New Roman" w:hAnsi="Times New Roman"/>
          <w:sz w:val="24"/>
          <w:szCs w:val="24"/>
          <w:highlight w:val="white"/>
          <w:vertAlign w:val="superscript"/>
        </w:rPr>
        <w:t>2</w:t>
      </w:r>
      <w:r>
        <w:rPr>
          <w:rFonts w:ascii="Times New Roman" w:hAnsi="Times New Roman"/>
          <w:sz w:val="24"/>
          <w:szCs w:val="24"/>
          <w:highlight w:val="white"/>
        </w:rPr>
        <w:t xml:space="preserve"> при условии, что общая жилая комната имеет площадь не менее </w:t>
        <w:br/>
        <w:t>16 м</w:t>
      </w:r>
      <w:r>
        <w:rPr>
          <w:rFonts w:ascii="Times New Roman" w:hAnsi="Times New Roman"/>
          <w:sz w:val="24"/>
          <w:szCs w:val="24"/>
          <w:highlight w:val="white"/>
          <w:vertAlign w:val="superscript"/>
        </w:rPr>
        <w:t>2</w:t>
      </w:r>
      <w:r>
        <w:rPr>
          <w:rFonts w:ascii="Times New Roman" w:hAnsi="Times New Roman"/>
          <w:sz w:val="24"/>
          <w:szCs w:val="24"/>
          <w:highlight w:val="white"/>
        </w:rPr>
        <w:t>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</w:t>
        <w:br/>
        <w:t>не менее 2,5 м. Высота внутридомовых коридоров, холлов, передних, антресолей должна составлять не менее 2,1 м, а высота пути эвакуации - не менее 2,2 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</w:t>
        <w:br/>
        <w:t>(от пола до потолка), относительно нормируемой на площади, не превышающей 50%.</w:t>
      </w:r>
    </w:p>
    <w:p>
      <w:pPr>
        <w:pStyle w:val="Normal"/>
        <w:tabs>
          <w:tab w:val="clear" w:pos="708"/>
          <w:tab w:val="right" w:pos="6000" w:leader="none"/>
        </w:tabs>
        <w:spacing w:lineRule="auto" w:line="240" w:before="0" w:after="0"/>
        <w:ind w:firstLine="54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Согласно информации, содержащейся в градостроительном плане земельного участка </w:t>
        <w:br/>
        <w:t xml:space="preserve">от </w:t>
      </w:r>
      <w:r>
        <w:rPr>
          <w:rFonts w:ascii="Times New Roman" w:hAnsi="Times New Roman"/>
          <w:sz w:val="24"/>
          <w:highlight w:val="white"/>
        </w:rPr>
        <w:t>15</w:t>
      </w:r>
      <w:r>
        <w:rPr>
          <w:rFonts w:ascii="Times New Roman" w:hAnsi="Times New Roman"/>
          <w:sz w:val="24"/>
          <w:highlight w:val="white"/>
        </w:rPr>
        <w:t>.</w:t>
      </w:r>
      <w:r>
        <w:rPr>
          <w:rFonts w:ascii="Times New Roman" w:hAnsi="Times New Roman"/>
          <w:sz w:val="24"/>
          <w:highlight w:val="white"/>
        </w:rPr>
        <w:t>11</w:t>
      </w:r>
      <w:r>
        <w:rPr>
          <w:rFonts w:ascii="Times New Roman" w:hAnsi="Times New Roman"/>
          <w:sz w:val="24"/>
          <w:highlight w:val="white"/>
        </w:rPr>
        <w:t>.202</w:t>
      </w:r>
      <w:r>
        <w:rPr>
          <w:rFonts w:ascii="Times New Roman" w:hAnsi="Times New Roman"/>
          <w:sz w:val="24"/>
          <w:highlight w:val="white"/>
        </w:rPr>
        <w:t>4</w:t>
      </w:r>
      <w:r>
        <w:rPr>
          <w:rFonts w:ascii="Times New Roman" w:hAnsi="Times New Roman"/>
          <w:sz w:val="24"/>
          <w:highlight w:val="white"/>
        </w:rPr>
        <w:t xml:space="preserve"> № РФ-59-2-03-0-00-2024-</w:t>
      </w:r>
      <w:r>
        <w:rPr>
          <w:rFonts w:ascii="Times New Roman" w:hAnsi="Times New Roman"/>
          <w:sz w:val="24"/>
          <w:highlight w:val="white"/>
        </w:rPr>
        <w:t>2406</w:t>
      </w:r>
      <w:r>
        <w:rPr>
          <w:rFonts w:ascii="Times New Roman" w:hAnsi="Times New Roman"/>
          <w:sz w:val="24"/>
          <w:highlight w:val="white"/>
        </w:rPr>
        <w:t>-0 (далее – ГПЗУ), предельная высота зданий, строений не более 10,5 м.</w:t>
      </w:r>
    </w:p>
    <w:p>
      <w:pPr>
        <w:pStyle w:val="Normal"/>
        <w:tabs>
          <w:tab w:val="clear" w:pos="708"/>
          <w:tab w:val="right" w:pos="6000" w:leader="none"/>
        </w:tabs>
        <w:spacing w:lineRule="auto" w:line="240" w:before="0" w:after="0"/>
        <w:ind w:firstLine="54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</w:r>
    </w:p>
    <w:p>
      <w:pPr>
        <w:pStyle w:val="Normal"/>
        <w:tabs>
          <w:tab w:val="clear" w:pos="708"/>
          <w:tab w:val="right" w:pos="6000" w:leader="none"/>
        </w:tabs>
        <w:spacing w:lineRule="auto" w:line="240" w:before="0" w:after="0"/>
        <w:ind w:firstLine="54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</w:r>
    </w:p>
    <w:p>
      <w:pPr>
        <w:pStyle w:val="ConsPlusNonformat"/>
        <w:ind w:firstLine="54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Максимальный процент застройки в границах Участка – 30%.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  <w:t>II. Права и обязанности Арендодателя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2.1. Арендодатель имеет право: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2.1.1. осуществлять контроль за использованием земельного участка, предоставленного </w:t>
        <w:br/>
        <w:t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2.1.3. требовать досрочного расторжения договора в случаях, предусмотренных действующим законодательством и настоящим договором;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2.1.5. осуществлять осмотр арендованного земельного участка без предварительного уведомления Арендатора.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2.2. Арендодатель обязан: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2.2.1. выполнять в полном объеме все условия настоящего договора;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2.2.2. передать Арендатору земельный участок по акту приема-передачи;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2.2.3. не вмешиваться в хозяйственную деятельность Арендатора, если она </w:t>
        <w:br/>
        <w:t>не противоречит условиям договора и земельному законодательству Российской Федерации;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2.2.4. в 3-дневный срок после получения уведомления, указанного в пункте 3.2.18 настоящего договора, провести осмотр земельного участка, составить акт осмотра земельного участка, подтверждающий снос самовольной постройки.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  <w:t>III. Права и обязанности Арендатора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3.1. Арендатор имеет право: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3.1.1. использовать земельный участок в соответствии с условиями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</w:t>
        <w:br/>
        <w:t xml:space="preserve">за исключением сооружений, которые могут размещаться на таких земельных участках </w:t>
        <w:br/>
        <w:t>на основании сервитута, публичного сервитута или в соответствии со статьей 39.36 Земельного кодекса Российской Федерации;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3.2. Арендатор обязан: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3.2.1. выполнять в полном объеме все условия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3.2.2. использовать земельный участок в границах, сведения о которых содержатся </w:t>
        <w:br/>
        <w:t xml:space="preserve">в Едином государственном реестре недвижимости, в соответствии с целевым назначением </w:t>
        <w:br/>
        <w:t>и видом разрешенного использования, указанными в пунктах 1.1, 1.2 настоящего договора. Арендатор не вправе изменять целевое назначение и вид разрешенного использования земельного участка;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3.2.3. сохранять межевые, геодезические и другие специальные знаки, установленные </w:t>
        <w:br/>
        <w:t>на земельном участке в соответствии с законодательством и переданные Арендатору по акту приема-передачи;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3.2.4. своевременно вносить арендную плату;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</w:t>
        <w:br/>
        <w:t>и требований земельного законодательства;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3.2.6.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</w:t>
        <w:br/>
        <w:t xml:space="preserve">в целях обеспечения его безопасности в случае, если земельный участок расположен </w:t>
        <w:br/>
        <w:t>в охранной зоне линейного объекта;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3.2.7.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3.2.8. не допускать строительства на земельном участке до получения разрешения </w:t>
        <w:br/>
        <w:t>на строительство в установленном порядке, в случае если получение такого разрешения предусмотрено действующим законодательством.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Не допускать строительства на земельном участке до получения уведомления </w:t>
        <w:br/>
        <w:t xml:space="preserve">в соответствии с Градостроительным </w:t>
      </w:r>
      <w:hyperlink r:id="rId2" w:tgtFrame="https://login.consultant.ru/link/?req=doc&amp;base=LAW&amp;n=471026">
        <w:r>
          <w:rPr>
            <w:rStyle w:val="ListLabel19"/>
            <w:rFonts w:cs="Times New Roman" w:ascii="Times New Roman" w:hAnsi="Times New Roman"/>
            <w:sz w:val="24"/>
            <w:szCs w:val="24"/>
            <w:highlight w:val="white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  <w:highlight w:val="white"/>
        </w:rPr>
        <w:t xml:space="preserve"> Российской Федерации в случае строительства на земельном участке объектов индивидуального жилищного строительства или садового дома.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Направить Арендодателю копию уведомления в соответствии с абзацем вторым настоящего пункта в течение 10 дней со дня его получения;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</w:t>
        <w:br/>
        <w:t xml:space="preserve">в уставный капитал юридических лиц и другое) без письменного согласия Арендодателя </w:t>
        <w:br/>
        <w:t>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</w:t>
        <w:br/>
        <w:t>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Арендатор не вправе уступать права и осуществлять перевод долга по обязательствам, возникшим из договора аренды;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3.2.11. при расторжении настоящего договора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3.2.12. в случае изменения адреса или иных реквизитов Арендатора в пятидневный срок направить Арендодателю письменное уведомление.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В случае неисполнения Арендатором этого условия,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3.2.13.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3.2.14.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</w:t>
        <w:br/>
        <w:t>и привести участок в прежнее состояние за свой счет в срок, установленный в уведомлении Арендодателя;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3.2.15.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</w:t>
        <w:br/>
        <w:t xml:space="preserve">и иных правил, нормативов;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3.2.16. не допускать загрязнение, истощение, деградацию, порчу, уничтожение земель </w:t>
        <w:br/>
        <w:t>и почв и иное негативное воздействие на земли и почвы;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3.2.17.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3.2.18. в течение 3 дней после осуществления сноса самовольной постройки в срок, установленный пунктом 3.2.17 настоящего договора, направить Арендодателю письменное уведомление об этом для составления акта осмотра земельного участка в соответствии </w:t>
        <w:br/>
        <w:t>с пунктом 2.2.4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3.2.19. соблюдать требования к параметрам объекта недвижимости, предполагаемого </w:t>
        <w:br/>
        <w:t>к возведению, указанные в аукционной документации;</w:t>
      </w:r>
    </w:p>
    <w:p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3.2.20. проектом строительства предусмотреть следующие мероприятия по охране окружающей среды</w:t>
      </w:r>
      <w:r>
        <w:rPr>
          <w:rFonts w:ascii="Times New Roman" w:hAnsi="Times New Roman"/>
          <w:sz w:val="24"/>
          <w:szCs w:val="24"/>
          <w:highlight w:val="white"/>
        </w:rPr>
        <w:t>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– </w:t>
      </w:r>
      <w:r>
        <w:rPr>
          <w:rFonts w:ascii="Times New Roman" w:hAnsi="Times New Roman"/>
          <w:sz w:val="24"/>
          <w:szCs w:val="24"/>
          <w:highlight w:val="white"/>
        </w:rPr>
        <w:t xml:space="preserve">нанесение существующих деревьев на стройгенплан. В границах земельного участка произрастают </w:t>
      </w:r>
      <w:r>
        <w:rPr>
          <w:rFonts w:ascii="Times New Roman" w:hAnsi="Times New Roman"/>
          <w:spacing w:val="-4"/>
          <w:sz w:val="24"/>
          <w:highlight w:val="white"/>
        </w:rPr>
        <w:t xml:space="preserve">19 деревьев пород: </w:t>
      </w:r>
      <w:r>
        <w:rPr>
          <w:rFonts w:ascii="Times New Roman" w:hAnsi="Times New Roman"/>
          <w:sz w:val="24"/>
          <w:highlight w:val="white"/>
        </w:rPr>
        <w:t xml:space="preserve">тополь </w:t>
      </w:r>
      <w:r>
        <w:rPr>
          <w:rFonts w:ascii="Times New Roman" w:hAnsi="Times New Roman"/>
          <w:spacing w:val="-4"/>
          <w:sz w:val="24"/>
          <w:highlight w:val="white"/>
        </w:rPr>
        <w:t>-</w:t>
      </w:r>
      <w:r>
        <w:rPr>
          <w:rFonts w:ascii="Times New Roman" w:hAnsi="Times New Roman"/>
          <w:sz w:val="24"/>
          <w:highlight w:val="white"/>
        </w:rPr>
        <w:t xml:space="preserve"> 5 шт., клен - 5 шт., береза - 9 шт.</w:t>
      </w:r>
      <w:r>
        <w:rPr>
          <w:rFonts w:cs="Times New Roman" w:ascii="Times New Roman" w:hAnsi="Times New Roman"/>
          <w:sz w:val="24"/>
          <w:szCs w:val="24"/>
          <w:highlight w:val="white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5" w:left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снос деревьев, попадающих в пятно застройки, вести на основании акта комиссионного обследования земельных насаждений в соответствии решением Пермской городской Думы </w:t>
        <w:br/>
        <w:t>от 15.12.2020 № 277. Указанный акт должен быть составлен на основании проектной документации. Остальные деревья сохранить;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восстановление зеленых насаждений вести в соответствии с решением Пермской городской Думы от 15.12.2020 № 277;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сбор и отвод ливневых вод осуществлять с использованием вариантов решений </w:t>
        <w:br/>
        <w:t>в зависимости от: наличия централизованной системы ливневой канализации; площади водосбора с учетом транзитных вод с прилегающей территории; угла наклона рельефа, включающий прилегающие территории; применения иных решений равномерного отвода поверхностного стока с запрашиваемой территории на прилегающей территории;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виды образующих отходов и мест их размещения на период эксплуатации; </w:t>
      </w:r>
    </w:p>
    <w:p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eastAsia="Symbol" w:cs="Symbol" w:ascii="Symbol" w:hAnsi="Symbol"/>
          <w:sz w:val="24"/>
          <w:szCs w:val="24"/>
          <w:highlight w:val="white"/>
        </w:rPr>
        <w:t>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проведение мероприятий по охране окружающей среды на период строительства, включая: установку временного защитного ограждения строительной площадки; ограждение существующих зеленых насаждений, не попадающих под пятно застройки; прокладку коммуникаций осуществлять на расстоянии не менее 2 м. от ствола дерева, чтобы не повредить корневую систему; не использовать приствольные круги существующих деревьев (диаметром 1м) под складирование материалов и установки временных сооружений; определение видов </w:t>
        <w:br/>
        <w:t>и объемов образующихся отходов и мест их размещения; систематический вывоз отходов; недопущение загрязнения атмосферы, почвы и подземных вод; предотвращение выноса грязи автотранспортом, выезжающим со строительной площадки;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3.2.21. для присоединения земельного участка к уличной дорожной сети г. Перми соблюдать требования департамента дорог и благоустройства администрации города Перми: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– </w:t>
      </w:r>
      <w:r>
        <w:rPr>
          <w:rFonts w:cs="Times New Roman" w:ascii="Times New Roman" w:hAnsi="Times New Roman"/>
          <w:sz w:val="24"/>
          <w:szCs w:val="24"/>
          <w:highlight w:val="white"/>
        </w:rPr>
        <w:t>разработать проект организации дорожного движения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 и согласовать в установленном порядке с ГКУ «Центр безопасности дорожного движения Пермского края» (ул. Пермская, 164, </w:t>
        <w:br/>
        <w:t>тел. 236-21-84);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– 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</w:t>
        <w:br/>
        <w:t xml:space="preserve">для выдачи согласия, утверждены Постановлением администрации города Перми от 31.01.2022 </w:t>
        <w:br/>
        <w:t>№ 45);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3.2.22. с</w:t>
      </w:r>
      <w:r>
        <w:rPr>
          <w:rFonts w:cs="Times New Roman" w:ascii="Times New Roman" w:hAnsi="Times New Roman"/>
          <w:sz w:val="24"/>
          <w:szCs w:val="24"/>
          <w:highlight w:val="white"/>
          <w:lang w:val="sr-CS"/>
        </w:rPr>
        <w:t>облюдать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правила охраны электрических сетей, установленные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3.2.23. соблюдать правила охранных зон воздушного пространства, установленные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3.2.24. 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Перми», в том числе: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eastAsia="Symbol" w:cs="Symbol" w:ascii="Symbol" w:hAnsi="Symbol"/>
          <w:sz w:val="24"/>
          <w:szCs w:val="24"/>
          <w:highlight w:val="white"/>
        </w:rPr>
        <w:t>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поверхностный водоотвод решить проектом без подтопления смежных территорий, </w:t>
        <w:br/>
        <w:t>в соответствии с действующими нормативно-правовыми актами и природоохранным законодательством;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eastAsia="Symbol" w:cs="Symbol" w:ascii="Symbol" w:hAnsi="Symbol"/>
          <w:sz w:val="24"/>
          <w:szCs w:val="24"/>
          <w:highlight w:val="white"/>
        </w:rPr>
        <w:t>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z w:val="24"/>
          <w:szCs w:val="24"/>
          <w:highlight w:val="white"/>
        </w:rPr>
        <w:t>предусмотреть электроосвещение территории объекта;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eastAsia="Symbol" w:cs="Symbol" w:ascii="Symbol" w:hAnsi="Symbol"/>
          <w:sz w:val="24"/>
          <w:szCs w:val="24"/>
          <w:highlight w:val="white"/>
        </w:rPr>
        <w:t>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стоянку для временного хранения транспорта разместить в границах отведенного </w:t>
        <w:br/>
        <w:t>под строительство земельного участка вне территории общего пользования;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– 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</w:t>
        <w:br/>
        <w:t>до существующей улично-дорожной сети города Перми, а также наружное освещение подъезда;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3.2.25. соблюдать иные требования, предусмотренные Земельным кодексом Российской Федерации, федеральными законами.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  <w:t>IV. Срок аренды и арендная плата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bookmarkStart w:id="1" w:name="P53"/>
      <w:bookmarkEnd w:id="1"/>
      <w:r>
        <w:rPr>
          <w:rFonts w:cs="Times New Roman" w:ascii="Times New Roman" w:hAnsi="Times New Roman"/>
          <w:sz w:val="24"/>
          <w:szCs w:val="24"/>
          <w:highlight w:val="white"/>
        </w:rPr>
        <w:t xml:space="preserve">4.1. Срок аренды земельного участка устанавливается с 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>____________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highlight w:val="white"/>
        </w:rPr>
        <w:t xml:space="preserve">по 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</w:rPr>
        <w:t>____________</w:t>
      </w:r>
      <w:r>
        <w:rPr>
          <w:rFonts w:cs="Times New Roman" w:ascii="Times New Roman" w:hAnsi="Times New Roman"/>
          <w:sz w:val="24"/>
          <w:szCs w:val="24"/>
          <w:highlight w:val="white"/>
        </w:rPr>
        <w:t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bookmarkStart w:id="2" w:name="P51"/>
      <w:bookmarkEnd w:id="2"/>
      <w:r>
        <w:rPr>
          <w:rFonts w:cs="Times New Roman" w:ascii="Times New Roman" w:hAnsi="Times New Roman"/>
          <w:sz w:val="24"/>
          <w:szCs w:val="24"/>
          <w:highlight w:val="white"/>
        </w:rPr>
        <w:t xml:space="preserve">4.2. Ежегодный размер арендной платы составляет ______________ 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 xml:space="preserve"> рублей (____________________________________________________________ рублей __  копеек).</w:t>
      </w:r>
    </w:p>
    <w:p>
      <w:pPr>
        <w:pStyle w:val="ConsPlusNormal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highlight w:val="white"/>
        </w:rPr>
        <w:t>Реквизиты платежа: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highlight w:val="white"/>
        </w:rPr>
        <w:t>Получатель: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УФК по Пермскому краю (департамент земельных отношений администрации города Перми);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highlight w:val="white"/>
        </w:rPr>
        <w:t>ИНН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5902293379;  </w:t>
      </w:r>
      <w:r>
        <w:rPr>
          <w:rFonts w:cs="Times New Roman" w:ascii="Times New Roman" w:hAnsi="Times New Roman"/>
          <w:b/>
          <w:bCs/>
          <w:iCs/>
          <w:sz w:val="24"/>
          <w:szCs w:val="24"/>
          <w:highlight w:val="white"/>
        </w:rPr>
        <w:t>БИК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015773997;  </w:t>
      </w:r>
      <w:r>
        <w:rPr>
          <w:rFonts w:cs="Times New Roman" w:ascii="Times New Roman" w:hAnsi="Times New Roman"/>
          <w:b/>
          <w:bCs/>
          <w:iCs/>
          <w:sz w:val="24"/>
          <w:szCs w:val="24"/>
          <w:highlight w:val="white"/>
        </w:rPr>
        <w:t>КПП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590201001;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highlight w:val="white"/>
        </w:rPr>
        <w:t>Р/с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03100643000000015600 Отделение Пермь г. Пермь;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white"/>
        </w:rPr>
        <w:t>Для погашения платежей: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highlight w:val="white"/>
        </w:rPr>
        <w:t>КБК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</w:rPr>
        <w:t xml:space="preserve">  99211105012041020120</w:t>
      </w:r>
      <w:r>
        <w:rPr>
          <w:rStyle w:val="Strong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z w:val="24"/>
          <w:szCs w:val="24"/>
          <w:highlight w:val="white"/>
        </w:rPr>
        <w:t>арендная плата за землю;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highlight w:val="white"/>
        </w:rPr>
        <w:t>Назначение платежа: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</w:rPr>
        <w:t xml:space="preserve"> «Арендная плата за землю по 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договору 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 xml:space="preserve">№ 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 xml:space="preserve"> от __________</w:t>
      </w:r>
      <w:r>
        <w:rPr>
          <w:rFonts w:cs="Times New Roman" w:ascii="Times New Roman" w:hAnsi="Times New Roman"/>
          <w:sz w:val="24"/>
          <w:szCs w:val="24"/>
          <w:highlight w:val="white"/>
        </w:rPr>
        <w:t>»</w:t>
      </w:r>
    </w:p>
    <w:p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highlight w:val="white"/>
        </w:rPr>
        <w:t xml:space="preserve">ОКТМО </w:t>
      </w:r>
      <w:r>
        <w:rPr>
          <w:rFonts w:cs="Times New Roman" w:ascii="Times New Roman" w:hAnsi="Times New Roman"/>
          <w:bCs/>
          <w:iCs/>
          <w:sz w:val="24"/>
          <w:szCs w:val="24"/>
          <w:highlight w:val="white"/>
        </w:rPr>
        <w:t>57701000</w:t>
      </w:r>
      <w:r>
        <w:rPr>
          <w:rFonts w:cs="Times New Roman" w:ascii="Times New Roman" w:hAnsi="Times New Roman"/>
          <w:sz w:val="24"/>
          <w:szCs w:val="24"/>
          <w:highlight w:val="white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уплатить ежегодный размер арендной платы, указанный в пункте 4.2 настоящего договора </w:t>
        <w:br/>
        <w:t>(за вычетом задатка, внесенного для участия в аукционе), за 1 год.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При досрочном расторжении договора, в том числе в связи с выкупом земельного участка, в соответствии с действующим законодательством, ежегодная арендная плата за первый год использования по настоящему Договору, не возвращается.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4.4. Арендная плата исчисляется помесячно с __________ и вносится </w:t>
      </w:r>
      <w:r>
        <w:rPr>
          <w:rFonts w:cs="Times New Roman" w:ascii="Times New Roman" w:hAnsi="Times New Roman"/>
          <w:highlight w:val="white"/>
        </w:rPr>
        <w:t xml:space="preserve">в 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следующем порядке: за I и II кварталы до 05 февраля, за III квартал до 05 июня, за IV квартал до 05 сентября текущего года, а также подлежит индексации на уровень инфляции, установленный </w:t>
        <w:br/>
        <w:t xml:space="preserve">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</w:t>
        <w:br/>
        <w:t>на очередной финансовый год и плановый период.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4.5. В случае возникновения у Арендатора права собственности на земельный участок </w:t>
        <w:br/>
        <w:t>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арендная плата начисляется за весь текущий месяц.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4.6. Неиспользование участка Арендатором не может служить основанием для невнесения арендной платы в установленные сроки.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  <w:t>V. Ответственность сторон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пункте 3.2.11 настоящего договора, Арендатор уплачивает Арендодателю пени в размере 0,03 % от суммы задолженности </w:t>
        <w:br/>
        <w:t>по арендной плате за каждый день просрочки.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5.2. Если Арендатор не возвратил земельный участок либо возвратил его несвоевременно арендная плата начисляется в соответствии с пунктом 4.4 настоящего договора и вносится Арендатором за все время просрочки.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>в настоящем договоре.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  <w:t>VI. Порядок заключения договора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6.1. Арендатор в течение 15 дней со дня размещения протокола оплачивает арендную плату в размере и порядке, установленных пунктом 4.3 настоящего договора.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 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6.3. После подписания Арендатором проекта договора Арендодатель в течение 5 дней направляет Арендатору подписанный акт приема-передачи земельного участка.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6.4. В случае отсутствия оплаты в размере и порядке, предусмотренных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</w:p>
    <w:p>
      <w:pPr>
        <w:pStyle w:val="ConsPlusNormal"/>
        <w:numPr>
          <w:ilvl w:val="0"/>
          <w:numId w:val="0"/>
        </w:numPr>
        <w:outlineLvl w:val="1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  <w:t>VII. Расторжение, прекращение договора и заключение</w:t>
      </w:r>
    </w:p>
    <w:p>
      <w:pPr>
        <w:pStyle w:val="ConsPlusNormal"/>
        <w:jc w:val="center"/>
        <w:rPr>
          <w:rFonts w:ascii="Times New Roman" w:hAnsi="Times New Roman" w:cs="Times New Roman"/>
          <w:szCs w:val="22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  <w:t>договора на новый срок</w:t>
      </w:r>
    </w:p>
    <w:p>
      <w:pPr>
        <w:pStyle w:val="ConsPlusNormal"/>
        <w:jc w:val="both"/>
        <w:rPr>
          <w:rFonts w:ascii="Times New Roman" w:hAnsi="Times New Roman" w:cs="Times New Roman"/>
          <w:szCs w:val="22"/>
          <w:highlight w:val="white"/>
        </w:rPr>
      </w:pPr>
      <w:r>
        <w:rPr>
          <w:rFonts w:cs="Times New Roman" w:ascii="Times New Roman" w:hAnsi="Times New Roman"/>
          <w:szCs w:val="22"/>
          <w:highlight w:val="white"/>
        </w:rPr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7.1. Настоящий договор может быть расторгнут по письменному соглашению сторон, </w:t>
        <w:br/>
        <w:t>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договором, а также в случаях, указанных в пункте 7.5 настоящего Договора.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в случае невнесения двух раз подряд (в том числе внесения не в полном объеме) Арендатором арендной платы в срок, установленный пунктом 4.4 настоящего договора, независимо от ее последующего внесения;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при использовании участка (в целом или частично) с нарушением вида разрешенного использования и (или) цели предоставления;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</w:t>
        <w:br/>
        <w:t>и почву);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7.4. Настоящий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</w:t>
        <w:br/>
        <w:t>за исключением случаев наследования прав и обязанностей по договору в пределах срока его действия.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7.5. Арендодатель имеет право в одностороннем внесудебном порядке отказаться </w:t>
        <w:br/>
        <w:t>от договора аренды земельного участка в случаях: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7.5.1. неиспользование земельного участка, предназначенного для строительства, в том числе жилищного, в указанных целях. 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7.5.2. неустранения в установленный срок последствий совершенного земельного правонарушения;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7.5.3. изъятия земельного участка для государственных или муниципальных нужд </w:t>
        <w:br/>
        <w:t>в соответствии с действующим законодательством;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7.5.4. при создании или возведении на земельном участке самовольной постройки либо невыполнении обязанности, предусмотренной пунктом 1 части 11 статьи 55.32 Градостроительного кодекса Российской Федерации, в сроки, установленные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7.5.5. невыполнения Арендатором обязательства, предусмотренного пунктом 3.2.17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7.5.6. по иным основаниям, предусмотренным законодательством Российской Федерации.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Договор считается расторгнутым по истечении 15 дней с даты направления уведомления Арендатору.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  <w:t>VIII. Предоставление земельного участка в субаренду,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  <w:t>заключение соглашения об установлении сервитута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8.1. Арендатор вправе передать земельный участок (его часть) в субаренду на срок, </w:t>
        <w:br/>
        <w:t>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Арендатор уведомляет Арендодателя о передаче земельного участка (его части) </w:t>
        <w:br/>
        <w:t>в субаренду в течение 10 дней со дня заключения указанного договора (в случаях заключения настоящего договора на срок более пяти лет).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8.2. Арендатор вправе заключить соглашение об установлении сервитута в отношении земельного участка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8.3. При досрочном прекращении действия настоящего договора соглашение </w:t>
        <w:br/>
        <w:t xml:space="preserve">об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</w:t>
        <w:br/>
        <w:t>с договором субаренды.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  <w:t>IX. Особые обстоятельства</w:t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Cs w:val="22"/>
          <w:highlight w:val="white"/>
        </w:rPr>
      </w:pPr>
      <w:r>
        <w:rPr>
          <w:rFonts w:cs="Times New Roman" w:ascii="Times New Roman" w:hAnsi="Times New Roman"/>
          <w:szCs w:val="22"/>
          <w:highlight w:val="white"/>
        </w:rPr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  <w:br/>
        <w:t>за неисполнение этих обязательств.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  <w:t>X. Вступление договора в силу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10.1. Настоящий договор считается заключенным с момента подписания Сторонами.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Неотъемлемой частью настоящего договора являются приложения: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акт приема-передачи земельного участка (приложение 1).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документа(ов), подтверждающего(их) перечисление денежных средств Арендодателю _________________________________________.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  <w:t>XI. Адреса, реквизиты и подписи сторон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tbl>
      <w:tblPr>
        <w:tblW w:w="957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4651"/>
        <w:gridCol w:w="4927"/>
      </w:tblGrid>
      <w:tr>
        <w:trPr/>
        <w:tc>
          <w:tcPr>
            <w:tcW w:w="4651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lang w:eastAsia="en-US"/>
              </w:rPr>
              <w:t>Арендодатель: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lang w:eastAsia="en-US"/>
              </w:rPr>
              <w:t>Департамент земельных отношений администрации города Перми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lang w:eastAsia="en-US"/>
              </w:rPr>
              <w:t>614015, г. Пермь,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lang w:eastAsia="en-US"/>
              </w:rPr>
              <w:t>ул. Сибирская, 15,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lang w:eastAsia="en-US"/>
              </w:rPr>
              <w:t>тел. 212-31-70, 212-28-92</w:t>
            </w:r>
          </w:p>
        </w:tc>
        <w:tc>
          <w:tcPr>
            <w:tcW w:w="4927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lang w:eastAsia="en-US"/>
              </w:rPr>
              <w:t>Арендатор: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</w:t>
        <w:br/>
        <w:t>по телекоммуникационным каналам связи, считаются законно врученными, ему известными.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</w:r>
    </w:p>
    <w:tbl>
      <w:tblPr>
        <w:tblStyle w:val="af2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6"/>
        <w:gridCol w:w="4784"/>
      </w:tblGrid>
      <w:tr>
        <w:trPr/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highlight w:val="white"/>
              </w:rPr>
            </w:pPr>
            <w:bookmarkStart w:id="3" w:name="P133"/>
            <w:bookmarkEnd w:id="3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ru-RU" w:bidi="ar-SA"/>
              </w:rPr>
              <w:t>Арендодатель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highlight w:val="white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40" w:before="0" w:after="0"/>
              <w:ind w:left="108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40" w:before="0" w:after="0"/>
              <w:ind w:left="108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ru-RU" w:bidi="ar-SA"/>
              </w:rPr>
              <w:t>Дата 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ru-RU" w:bidi="ar-SA"/>
              </w:rPr>
              <w:t>М.П.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ru-RU" w:bidi="ar-SA"/>
              </w:rPr>
              <w:t>Арендатор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34" w:left="34"/>
              <w:jc w:val="left"/>
              <w:rPr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highlight w:val="white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34" w:left="34"/>
              <w:jc w:val="left"/>
              <w:rPr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34" w:left="34"/>
              <w:jc w:val="left"/>
              <w:rPr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highlight w:val="white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ru-RU" w:bidi="ar-SA"/>
              </w:rPr>
              <w:t>Дата 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34" w:left="34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3"/>
      <w:type w:val="nextPage"/>
      <w:pgSz w:w="11906" w:h="16838"/>
      <w:pgMar w:left="1134" w:right="851" w:gutter="0" w:header="0" w:top="851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447844052"/>
    </w:sdtPr>
    <w:sdtContent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9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8" w:customStyle="1">
    <w:name w:val="Текст концевой сноски Знак"/>
    <w:uiPriority w:val="99"/>
    <w:qFormat/>
    <w:rPr>
      <w:sz w:val="20"/>
    </w:rPr>
  </w:style>
  <w:style w:type="character" w:styleId="Style9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0" w:customStyle="1">
    <w:name w:val="Текст сноски Знак"/>
    <w:basedOn w:val="DefaultParagraphFont"/>
    <w:uiPriority w:val="99"/>
    <w:semiHidden/>
    <w:qFormat/>
    <w:rPr>
      <w:sz w:val="20"/>
      <w:szCs w:val="20"/>
    </w:rPr>
  </w:style>
  <w:style w:type="character" w:styleId="Style11">
    <w:name w:val="Символ сноски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/>
      <w:b/>
      <w:bCs w:val="false"/>
    </w:rPr>
  </w:style>
  <w:style w:type="character" w:styleId="Style12" w:customStyle="1">
    <w:name w:val="Верхний колонтитул Знак"/>
    <w:basedOn w:val="DefaultParagraphFont"/>
    <w:uiPriority w:val="99"/>
    <w:qFormat/>
    <w:rPr/>
  </w:style>
  <w:style w:type="character" w:styleId="Style13" w:customStyle="1">
    <w:name w:val="Нижний колонтитул Знак"/>
    <w:basedOn w:val="DefaultParagraphFont"/>
    <w:uiPriority w:val="99"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Caption1">
    <w:name w:val="caption1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EndnoteText">
    <w:name w:val="Endnote Text"/>
    <w:basedOn w:val="Normal"/>
    <w:link w:val="Style8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ConsPlusNormal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pPr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3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2">
    <w:name w:val="Table Grid"/>
    <w:basedOn w:val="a1"/>
    <w:uiPriority w:val="59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71026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LibreOffice/7.6.7.2$Linux_X86_64 LibreOffice_project/60$Build-2</Application>
  <AppVersion>15.0000</AppVersion>
  <Pages>9</Pages>
  <Words>3563</Words>
  <Characters>25214</Characters>
  <CharactersWithSpaces>28817</CharactersWithSpaces>
  <Paragraphs>167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2025-02-06T07:00:00Z</dcterms:created>
  <dc:creator>atanova-av</dc:creator>
  <dc:description/>
  <dc:language>ru-RU</dc:language>
  <cp:lastModifiedBy/>
  <dcterms:modified xsi:type="dcterms:W3CDTF">2025-02-12T14:58:47Z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